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C30C" w14:textId="4F7E46C6" w:rsidR="00605C9C" w:rsidRDefault="00605C9C" w:rsidP="002866A1">
      <w:pPr>
        <w:pStyle w:val="Title"/>
      </w:pPr>
      <w:r>
        <w:rPr>
          <w:noProof/>
        </w:rPr>
        <w:drawing>
          <wp:inline distT="0" distB="0" distL="0" distR="0" wp14:anchorId="3A6DEE60" wp14:editId="322BEEF5">
            <wp:extent cx="5731510" cy="955040"/>
            <wp:effectExtent l="0" t="0" r="0" b="0"/>
            <wp:docPr id="8" name="Picture 8" descr="Large text reads: DREAM Employment Network Resour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arge text reads: DREAM Employment Network Resources.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DDDA0" w14:textId="77777777" w:rsidR="00605C9C" w:rsidRPr="00605C9C" w:rsidRDefault="00605C9C" w:rsidP="002866A1">
      <w:pPr>
        <w:pStyle w:val="Title"/>
        <w:rPr>
          <w:sz w:val="96"/>
          <w:szCs w:val="96"/>
        </w:rPr>
      </w:pPr>
    </w:p>
    <w:p w14:paraId="7B2B482B" w14:textId="06CE14D9" w:rsidR="0030773F" w:rsidRPr="00736296" w:rsidRDefault="00897A42" w:rsidP="002866A1">
      <w:pPr>
        <w:pStyle w:val="Title"/>
        <w:rPr>
          <w:color w:val="3E444F"/>
          <w:sz w:val="130"/>
          <w:szCs w:val="130"/>
        </w:rPr>
      </w:pPr>
      <w:r w:rsidRPr="00736296">
        <w:rPr>
          <w:color w:val="3E444F"/>
          <w:sz w:val="130"/>
          <w:szCs w:val="130"/>
        </w:rPr>
        <w:t>Discrimination at work</w:t>
      </w:r>
    </w:p>
    <w:p w14:paraId="3BF25478" w14:textId="77777777" w:rsidR="00736296" w:rsidRDefault="00736296" w:rsidP="00605C9C">
      <w:pPr>
        <w:pStyle w:val="Title"/>
        <w:rPr>
          <w:sz w:val="72"/>
          <w:szCs w:val="72"/>
        </w:rPr>
      </w:pPr>
    </w:p>
    <w:p w14:paraId="09265EA2" w14:textId="24C88711" w:rsidR="00605C9C" w:rsidRPr="00605C9C" w:rsidRDefault="00897A42" w:rsidP="00605C9C">
      <w:pPr>
        <w:pStyle w:val="Title"/>
        <w:rPr>
          <w:sz w:val="72"/>
          <w:szCs w:val="72"/>
        </w:rPr>
      </w:pPr>
      <w:r>
        <w:rPr>
          <w:sz w:val="72"/>
          <w:szCs w:val="72"/>
        </w:rPr>
        <w:t>A guide for young people with disability</w:t>
      </w:r>
    </w:p>
    <w:p w14:paraId="0A377571" w14:textId="77777777" w:rsidR="00605C9C" w:rsidRPr="00605C9C" w:rsidRDefault="00605C9C" w:rsidP="00605C9C"/>
    <w:sdt>
      <w:sdtPr>
        <w:rPr>
          <w:rFonts w:eastAsia="Times New Roman" w:cs="Times New Roman"/>
          <w:b w:val="0"/>
          <w:bCs w:val="0"/>
          <w:color w:val="auto"/>
          <w:sz w:val="24"/>
          <w:szCs w:val="24"/>
          <w:lang w:val="en-AU"/>
        </w:rPr>
        <w:id w:val="-3246738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BCFA4AC" w14:textId="77777777" w:rsidR="00736296" w:rsidRDefault="00736296">
          <w:pPr>
            <w:pStyle w:val="TOCHeading"/>
            <w:rPr>
              <w:rFonts w:eastAsia="Times New Roman" w:cs="Times New Roman"/>
              <w:b w:val="0"/>
              <w:bCs w:val="0"/>
              <w:color w:val="auto"/>
              <w:sz w:val="24"/>
              <w:szCs w:val="24"/>
              <w:lang w:val="en-AU"/>
            </w:rPr>
          </w:pPr>
        </w:p>
        <w:p w14:paraId="41DAA760" w14:textId="77777777" w:rsidR="00736296" w:rsidRDefault="00736296">
          <w:pPr>
            <w:spacing w:line="240" w:lineRule="auto"/>
          </w:pPr>
          <w:r>
            <w:rPr>
              <w:b/>
              <w:bCs/>
            </w:rPr>
            <w:br w:type="page"/>
          </w:r>
        </w:p>
        <w:p w14:paraId="0C991005" w14:textId="57ED336C" w:rsidR="002866A1" w:rsidRDefault="00605C9C">
          <w:pPr>
            <w:pStyle w:val="TOCHeading"/>
          </w:pPr>
          <w:r>
            <w:lastRenderedPageBreak/>
            <w:t>What is covered in this fact sheet?</w:t>
          </w:r>
        </w:p>
        <w:p w14:paraId="255D1644" w14:textId="09C5B488" w:rsidR="00736296" w:rsidRDefault="0073629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4"/>
            </w:rPr>
          </w:pPr>
          <w:r>
            <w:rPr>
              <w:iCs w:val="0"/>
            </w:rPr>
            <w:fldChar w:fldCharType="begin"/>
          </w:r>
          <w:r>
            <w:rPr>
              <w:iCs w:val="0"/>
            </w:rPr>
            <w:instrText xml:space="preserve"> TOC \o "1-1" \h \z \u </w:instrText>
          </w:r>
          <w:r>
            <w:rPr>
              <w:iCs w:val="0"/>
            </w:rPr>
            <w:fldChar w:fldCharType="separate"/>
          </w:r>
          <w:hyperlink w:anchor="_Toc144387675" w:history="1">
            <w:r w:rsidRPr="00A6334E">
              <w:rPr>
                <w:rStyle w:val="Hyperlink"/>
                <w:noProof/>
              </w:rPr>
              <w:t>Knowing your rights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_Toc144387675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BE7A5" w14:textId="1A2042C7" w:rsidR="00736296" w:rsidRDefault="0073629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4"/>
            </w:rPr>
          </w:pPr>
          <w:hyperlink w:anchor="_Toc144387676" w:history="1">
            <w:r w:rsidRPr="00A6334E">
              <w:rPr>
                <w:rStyle w:val="Hyperlink"/>
                <w:noProof/>
              </w:rPr>
              <w:t>What is discrimination?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_Toc144387676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2A6F1" w14:textId="5738A533" w:rsidR="00736296" w:rsidRDefault="0073629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4"/>
            </w:rPr>
          </w:pPr>
          <w:hyperlink w:anchor="_Toc144387677" w:history="1">
            <w:r w:rsidRPr="00A6334E">
              <w:rPr>
                <w:rStyle w:val="Hyperlink"/>
                <w:noProof/>
              </w:rPr>
              <w:t>What you can do if you have experienced discrimination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_Toc144387677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B4B16" w14:textId="6CEAAF74" w:rsidR="00736296" w:rsidRDefault="0073629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4"/>
            </w:rPr>
          </w:pPr>
          <w:hyperlink w:anchor="_Toc144387678" w:history="1">
            <w:r w:rsidRPr="00A6334E">
              <w:rPr>
                <w:rStyle w:val="Hyperlink"/>
                <w:noProof/>
              </w:rPr>
              <w:t>What information to collect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_Toc144387678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C552C" w14:textId="51BE6FDF" w:rsidR="00736296" w:rsidRDefault="0073629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4"/>
            </w:rPr>
          </w:pPr>
          <w:hyperlink w:anchor="_Toc144387679" w:history="1">
            <w:r w:rsidRPr="00A6334E">
              <w:rPr>
                <w:rStyle w:val="Hyperlink"/>
                <w:noProof/>
              </w:rPr>
              <w:t>Take action early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_Toc144387679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C4C15" w14:textId="78525728" w:rsidR="00736296" w:rsidRDefault="0073629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4"/>
            </w:rPr>
          </w:pPr>
          <w:hyperlink w:anchor="_Toc144387680" w:history="1">
            <w:r w:rsidRPr="00A6334E">
              <w:rPr>
                <w:rStyle w:val="Hyperlink"/>
                <w:noProof/>
              </w:rPr>
              <w:t>Helpful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_Toc144387680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F85F6" w14:textId="6F37370B" w:rsidR="00736296" w:rsidRDefault="00736296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noProof/>
              <w:color w:val="auto"/>
              <w:sz w:val="24"/>
            </w:rPr>
          </w:pPr>
          <w:hyperlink w:anchor="_Toc144387681" w:history="1">
            <w:r w:rsidRPr="00A6334E">
              <w:rPr>
                <w:rStyle w:val="Hyperlink"/>
                <w:noProof/>
              </w:rPr>
              <w:t>Disclaimer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_Toc144387681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08556C" w14:textId="08532163" w:rsidR="002866A1" w:rsidRDefault="00736296">
          <w:r>
            <w:rPr>
              <w:rFonts w:cstheme="minorHAnsi"/>
              <w:iCs/>
              <w:color w:val="C05327"/>
              <w:sz w:val="32"/>
            </w:rPr>
            <w:fldChar w:fldCharType="end"/>
          </w:r>
        </w:p>
      </w:sdtContent>
    </w:sdt>
    <w:p w14:paraId="1E479B07" w14:textId="77777777" w:rsidR="002866A1" w:rsidRPr="002866A1" w:rsidRDefault="002866A1" w:rsidP="002866A1"/>
    <w:p w14:paraId="3398ED93" w14:textId="6F90D358" w:rsidR="002866A1" w:rsidRDefault="002866A1">
      <w:pPr>
        <w:spacing w:line="240" w:lineRule="auto"/>
        <w:rPr>
          <w:rFonts w:eastAsiaTheme="majorEastAsia" w:cstheme="majorBidi"/>
          <w:b/>
          <w:color w:val="C05327"/>
          <w:sz w:val="48"/>
          <w:szCs w:val="32"/>
        </w:rPr>
      </w:pPr>
    </w:p>
    <w:p w14:paraId="3B8556CA" w14:textId="77777777" w:rsidR="00736296" w:rsidRDefault="00736296">
      <w:pPr>
        <w:spacing w:line="240" w:lineRule="auto"/>
        <w:rPr>
          <w:rFonts w:eastAsiaTheme="majorEastAsia" w:cstheme="majorBidi"/>
          <w:b/>
          <w:color w:val="C05327"/>
          <w:sz w:val="48"/>
          <w:szCs w:val="32"/>
        </w:rPr>
      </w:pPr>
      <w:r>
        <w:br w:type="page"/>
      </w:r>
    </w:p>
    <w:p w14:paraId="2C8BCF8E" w14:textId="7C53F25A" w:rsidR="002866A1" w:rsidRDefault="00A85B33" w:rsidP="002866A1">
      <w:pPr>
        <w:pStyle w:val="Heading1"/>
      </w:pPr>
      <w:bookmarkStart w:id="0" w:name="_Toc144387675"/>
      <w:r>
        <w:lastRenderedPageBreak/>
        <w:t>Knowing your rights</w:t>
      </w:r>
      <w:bookmarkEnd w:id="0"/>
    </w:p>
    <w:p w14:paraId="59389D68" w14:textId="5986AFFD" w:rsidR="00A85B33" w:rsidRPr="009B5FE0" w:rsidRDefault="00A85B33" w:rsidP="00F86BAE">
      <w:r w:rsidRPr="009B5FE0">
        <w:t>As a young person with disability, you are protected by the</w:t>
      </w:r>
      <w:r w:rsidR="00F86BAE" w:rsidRPr="009B5FE0">
        <w:t xml:space="preserve"> </w:t>
      </w:r>
      <w:r w:rsidRPr="009B5FE0">
        <w:t xml:space="preserve">Disability </w:t>
      </w:r>
      <w:r w:rsidR="009B5FE0" w:rsidRPr="009B5FE0">
        <w:t>D</w:t>
      </w:r>
      <w:r w:rsidRPr="009B5FE0">
        <w:t>iscrimination Act. This makes it illegal for</w:t>
      </w:r>
      <w:r w:rsidR="00F86BAE" w:rsidRPr="009B5FE0">
        <w:t xml:space="preserve"> </w:t>
      </w:r>
      <w:r w:rsidRPr="009B5FE0">
        <w:t>employers to treat you unfairly, or differently from your non</w:t>
      </w:r>
      <w:r w:rsidR="00F86BAE" w:rsidRPr="009B5FE0">
        <w:t>-</w:t>
      </w:r>
      <w:r w:rsidRPr="009B5FE0">
        <w:t>disabled peers, or to refuse to make reasonable adjustments</w:t>
      </w:r>
      <w:r w:rsidR="00F86BAE" w:rsidRPr="009B5FE0">
        <w:t xml:space="preserve"> </w:t>
      </w:r>
      <w:r w:rsidRPr="009B5FE0">
        <w:t>in your workplace.</w:t>
      </w:r>
    </w:p>
    <w:p w14:paraId="2BB661C2" w14:textId="77777777" w:rsidR="00A85B33" w:rsidRDefault="00A85B33" w:rsidP="00A85B33"/>
    <w:p w14:paraId="6FFD18C5" w14:textId="4CC17F2C" w:rsidR="00F86BAE" w:rsidRDefault="00F86BAE" w:rsidP="00F86BAE">
      <w:pPr>
        <w:pStyle w:val="Heading1"/>
      </w:pPr>
      <w:bookmarkStart w:id="1" w:name="_Toc144387676"/>
      <w:r>
        <w:t>What is discrimination?</w:t>
      </w:r>
      <w:bookmarkEnd w:id="1"/>
    </w:p>
    <w:p w14:paraId="3655B5EF" w14:textId="7FF5CE26" w:rsidR="00F86BAE" w:rsidRPr="009B5FE0" w:rsidRDefault="009B5FE0" w:rsidP="009B5FE0">
      <w:pPr>
        <w:rPr>
          <w:b/>
          <w:bCs/>
        </w:rPr>
      </w:pPr>
      <w:r w:rsidRPr="009B5FE0">
        <w:rPr>
          <w:b/>
          <w:bCs/>
        </w:rPr>
        <w:t>Disability discrimination is the unethical and unjust treatment of people because of</w:t>
      </w:r>
      <w:r>
        <w:rPr>
          <w:b/>
          <w:bCs/>
        </w:rPr>
        <w:t xml:space="preserve"> </w:t>
      </w:r>
      <w:r w:rsidRPr="009B5FE0">
        <w:rPr>
          <w:b/>
          <w:bCs/>
        </w:rPr>
        <w:t>their disability.</w:t>
      </w:r>
    </w:p>
    <w:p w14:paraId="2E839B5F" w14:textId="77777777" w:rsidR="00F86BAE" w:rsidRDefault="00F86BAE" w:rsidP="00A85B33"/>
    <w:p w14:paraId="4C39F16C" w14:textId="6CE09050" w:rsidR="009B5FE0" w:rsidRPr="009B5FE0" w:rsidRDefault="009B5FE0" w:rsidP="009B5FE0">
      <w:r w:rsidRPr="009B5FE0">
        <w:t>Discrimination happens when people with disability are treated differently than their non-disabled peers, or when workplace policy or rules are unfair or have a negative impact.</w:t>
      </w:r>
    </w:p>
    <w:p w14:paraId="519B689E" w14:textId="77777777" w:rsidR="009B5FE0" w:rsidRPr="00A85B33" w:rsidRDefault="009B5FE0" w:rsidP="00A85B33"/>
    <w:p w14:paraId="44A582A5" w14:textId="11947398" w:rsidR="002866A1" w:rsidRDefault="009B5FE0" w:rsidP="002866A1">
      <w:pPr>
        <w:pStyle w:val="Heading2"/>
      </w:pPr>
      <w:r>
        <w:t>Examples of discrimination:</w:t>
      </w:r>
    </w:p>
    <w:p w14:paraId="2EA1879F" w14:textId="77777777" w:rsidR="006F2F1B" w:rsidRPr="00E2122E" w:rsidRDefault="00F31511" w:rsidP="00E2122E">
      <w:pPr>
        <w:pStyle w:val="Listparagraph2"/>
      </w:pPr>
      <w:r w:rsidRPr="00E2122E">
        <w:t>you are refused access based on mobility aids like a wheelchair or guide dog</w:t>
      </w:r>
    </w:p>
    <w:p w14:paraId="6186A81A" w14:textId="77777777" w:rsidR="006F2F1B" w:rsidRPr="00E2122E" w:rsidRDefault="006F2F1B" w:rsidP="00E2122E">
      <w:pPr>
        <w:pStyle w:val="Listparagraph2"/>
      </w:pPr>
      <w:r w:rsidRPr="00E2122E">
        <w:t>you are refused a job interview because you have disclosed your disability</w:t>
      </w:r>
    </w:p>
    <w:p w14:paraId="6858D9DD" w14:textId="5C9141CC" w:rsidR="009B5FE0" w:rsidRPr="00E2122E" w:rsidRDefault="006F2F1B" w:rsidP="00E2122E">
      <w:pPr>
        <w:pStyle w:val="Listparagraph2"/>
      </w:pPr>
      <w:r w:rsidRPr="00E2122E">
        <w:t>your employer refuses to make necessary workplace adjustments</w:t>
      </w:r>
    </w:p>
    <w:p w14:paraId="6C95B026" w14:textId="746D8299" w:rsidR="00737BDB" w:rsidRPr="00E2122E" w:rsidRDefault="00737BDB" w:rsidP="00E2122E">
      <w:pPr>
        <w:pStyle w:val="Listparagraph2"/>
      </w:pPr>
      <w:r w:rsidRPr="00E2122E">
        <w:t>your employer fires or</w:t>
      </w:r>
      <w:r w:rsidR="003F742F" w:rsidRPr="00E2122E">
        <w:t xml:space="preserve"> </w:t>
      </w:r>
      <w:r w:rsidRPr="00E2122E">
        <w:t>demotes you because</w:t>
      </w:r>
      <w:r w:rsidR="003F742F" w:rsidRPr="00E2122E">
        <w:t xml:space="preserve"> </w:t>
      </w:r>
      <w:r w:rsidRPr="00E2122E">
        <w:t>of your disability</w:t>
      </w:r>
    </w:p>
    <w:p w14:paraId="475DF5D5" w14:textId="2B47F20D" w:rsidR="00737BDB" w:rsidRPr="00E2122E" w:rsidRDefault="00737BDB" w:rsidP="00E2122E">
      <w:pPr>
        <w:pStyle w:val="Listparagraph2"/>
      </w:pPr>
      <w:r w:rsidRPr="00E2122E">
        <w:t>your employer reduces</w:t>
      </w:r>
      <w:r w:rsidR="003F742F" w:rsidRPr="00E2122E">
        <w:t xml:space="preserve"> </w:t>
      </w:r>
      <w:r w:rsidRPr="00E2122E">
        <w:t>your hours or rate of pay</w:t>
      </w:r>
      <w:r w:rsidR="003F742F" w:rsidRPr="00E2122E">
        <w:t xml:space="preserve"> </w:t>
      </w:r>
      <w:r w:rsidRPr="00E2122E">
        <w:t>because of your disability</w:t>
      </w:r>
    </w:p>
    <w:p w14:paraId="1578BBF7" w14:textId="1F3700DD" w:rsidR="003F742F" w:rsidRPr="00E2122E" w:rsidRDefault="003F742F" w:rsidP="00E2122E">
      <w:pPr>
        <w:pStyle w:val="Listparagraph2"/>
      </w:pPr>
      <w:r w:rsidRPr="00E2122E">
        <w:t xml:space="preserve">bullying, </w:t>
      </w:r>
      <w:proofErr w:type="gramStart"/>
      <w:r w:rsidRPr="00E2122E">
        <w:t>harassment</w:t>
      </w:r>
      <w:proofErr w:type="gramEnd"/>
      <w:r w:rsidRPr="00E2122E">
        <w:t xml:space="preserve"> and ableism</w:t>
      </w:r>
    </w:p>
    <w:p w14:paraId="3810D889" w14:textId="77777777" w:rsidR="00737BDB" w:rsidRDefault="00737BDB" w:rsidP="00737BDB">
      <w:pPr>
        <w:pStyle w:val="Listparagraph2"/>
        <w:numPr>
          <w:ilvl w:val="0"/>
          <w:numId w:val="0"/>
        </w:numPr>
        <w:ind w:left="340" w:hanging="340"/>
      </w:pPr>
    </w:p>
    <w:p w14:paraId="431194C4" w14:textId="76258620" w:rsidR="00E2122E" w:rsidRPr="00847DB4" w:rsidRDefault="00847DB4" w:rsidP="00847DB4">
      <w:pPr>
        <w:rPr>
          <w:b/>
          <w:bCs/>
        </w:rPr>
      </w:pPr>
      <w:r w:rsidRPr="00847DB4">
        <w:rPr>
          <w:b/>
          <w:bCs/>
        </w:rPr>
        <w:t>This is not an exhaustive list. Discrimination can take many forms.</w:t>
      </w:r>
    </w:p>
    <w:p w14:paraId="3A6B8CAC" w14:textId="77777777" w:rsidR="00737BDB" w:rsidRDefault="00737BDB" w:rsidP="00737BDB">
      <w:pPr>
        <w:pStyle w:val="Listparagraph2"/>
        <w:numPr>
          <w:ilvl w:val="0"/>
          <w:numId w:val="0"/>
        </w:numPr>
        <w:ind w:left="340" w:hanging="340"/>
      </w:pPr>
    </w:p>
    <w:p w14:paraId="39FD3EEA" w14:textId="77777777" w:rsidR="00736296" w:rsidRDefault="00736296">
      <w:pPr>
        <w:spacing w:line="240" w:lineRule="auto"/>
        <w:rPr>
          <w:rFonts w:eastAsiaTheme="majorEastAsia" w:cstheme="majorBidi"/>
          <w:b/>
          <w:color w:val="C05327"/>
          <w:sz w:val="48"/>
          <w:szCs w:val="32"/>
        </w:rPr>
      </w:pPr>
      <w:bookmarkStart w:id="2" w:name="_Toc144387677"/>
      <w:r>
        <w:br w:type="page"/>
      </w:r>
    </w:p>
    <w:p w14:paraId="07689D7C" w14:textId="34479A75" w:rsidR="00847DB4" w:rsidRDefault="006865A1" w:rsidP="006865A1">
      <w:pPr>
        <w:pStyle w:val="Heading1"/>
      </w:pPr>
      <w:r w:rsidRPr="006865A1">
        <w:lastRenderedPageBreak/>
        <w:t xml:space="preserve">What you can do if you have </w:t>
      </w:r>
      <w:r>
        <w:t>e</w:t>
      </w:r>
      <w:r w:rsidRPr="006865A1">
        <w:t>xperienced discrimination</w:t>
      </w:r>
      <w:bookmarkEnd w:id="2"/>
    </w:p>
    <w:p w14:paraId="197D022D" w14:textId="60C95B68" w:rsidR="006865A1" w:rsidRDefault="006865A1" w:rsidP="006865A1">
      <w:pPr>
        <w:rPr>
          <w:b/>
          <w:bCs/>
        </w:rPr>
      </w:pPr>
      <w:r w:rsidRPr="006865A1">
        <w:rPr>
          <w:b/>
          <w:bCs/>
        </w:rPr>
        <w:t>There are several steps you can take if you experience discrimination.</w:t>
      </w:r>
    </w:p>
    <w:p w14:paraId="3C847A08" w14:textId="77777777" w:rsidR="006865A1" w:rsidRDefault="006865A1" w:rsidP="006865A1">
      <w:pPr>
        <w:rPr>
          <w:b/>
          <w:bCs/>
        </w:rPr>
      </w:pPr>
    </w:p>
    <w:p w14:paraId="408987AF" w14:textId="77777777" w:rsidR="007D0D63" w:rsidRDefault="00861416" w:rsidP="00861416">
      <w:r w:rsidRPr="00861416">
        <w:t xml:space="preserve">Gathering evidence like photos or </w:t>
      </w:r>
      <w:r w:rsidR="007D0D63" w:rsidRPr="00861416">
        <w:t>video or</w:t>
      </w:r>
      <w:r w:rsidRPr="00861416">
        <w:t xml:space="preserve"> keeping a written record of when</w:t>
      </w:r>
      <w:r>
        <w:t xml:space="preserve"> </w:t>
      </w:r>
      <w:r w:rsidRPr="00861416">
        <w:t xml:space="preserve">and how you have been treated unfairly, is important. </w:t>
      </w:r>
    </w:p>
    <w:p w14:paraId="344D8898" w14:textId="77777777" w:rsidR="007D0D63" w:rsidRDefault="007D0D63" w:rsidP="00861416"/>
    <w:p w14:paraId="0AFC4DF3" w14:textId="7727289A" w:rsidR="007D0D63" w:rsidRDefault="00861416" w:rsidP="00861416">
      <w:r w:rsidRPr="00861416">
        <w:t>Once you have this evidence, you can talk to a trusted coworker, a workplace champion, a manager, a friend or family member or you can talk to your employer directly about it. It can be nerve-wracking, but your employer needs to listen to you. You deserve to be treated with respect.</w:t>
      </w:r>
    </w:p>
    <w:p w14:paraId="1CEAAB2D" w14:textId="77777777" w:rsidR="007D0D63" w:rsidRDefault="007D0D63" w:rsidP="00861416"/>
    <w:p w14:paraId="5CDC9A29" w14:textId="0C470DD7" w:rsidR="006865A1" w:rsidRPr="00861416" w:rsidRDefault="00861416" w:rsidP="00861416">
      <w:r w:rsidRPr="00861416">
        <w:t xml:space="preserve">You can also make a complaint to the Human </w:t>
      </w:r>
      <w:proofErr w:type="gramStart"/>
      <w:r w:rsidRPr="00861416">
        <w:t>Rights Commission, or</w:t>
      </w:r>
      <w:proofErr w:type="gramEnd"/>
      <w:r w:rsidRPr="00861416">
        <w:t xml:space="preserve"> reach out to an individual advocacy organisation who can make a complaint on your behalf. The complaints process is free and confidential.</w:t>
      </w:r>
    </w:p>
    <w:p w14:paraId="4CAFD707" w14:textId="77777777" w:rsidR="00847DB4" w:rsidRDefault="00847DB4" w:rsidP="00737BDB">
      <w:pPr>
        <w:pStyle w:val="Listparagraph2"/>
        <w:numPr>
          <w:ilvl w:val="0"/>
          <w:numId w:val="0"/>
        </w:numPr>
        <w:ind w:left="340" w:hanging="340"/>
      </w:pPr>
    </w:p>
    <w:p w14:paraId="7CEB12B7" w14:textId="2E8F43E9" w:rsidR="00847DB4" w:rsidRDefault="007D0D63" w:rsidP="007D0D63">
      <w:pPr>
        <w:pStyle w:val="Heading2"/>
      </w:pPr>
      <w:r>
        <w:t>Steps you can take:</w:t>
      </w:r>
    </w:p>
    <w:p w14:paraId="6E53178C" w14:textId="77777777" w:rsidR="00F17C30" w:rsidRDefault="00F17C30" w:rsidP="00F17C30">
      <w:pPr>
        <w:pStyle w:val="Listparagraph2"/>
      </w:pPr>
      <w:r>
        <w:t>gather evidence of unfair treatment by your employer</w:t>
      </w:r>
    </w:p>
    <w:p w14:paraId="04BB5970" w14:textId="77777777" w:rsidR="00F17C30" w:rsidRDefault="00F17C30" w:rsidP="00F17C30">
      <w:pPr>
        <w:pStyle w:val="Listparagraph2"/>
      </w:pPr>
      <w:r>
        <w:t>talk to your employer directly</w:t>
      </w:r>
    </w:p>
    <w:p w14:paraId="2262CFAB" w14:textId="77777777" w:rsidR="00F17C30" w:rsidRDefault="00F17C30" w:rsidP="00F17C30">
      <w:pPr>
        <w:pStyle w:val="Listparagraph2"/>
      </w:pPr>
      <w:r>
        <w:t>tell a workplace champion</w:t>
      </w:r>
    </w:p>
    <w:p w14:paraId="43C58C84" w14:textId="77777777" w:rsidR="00F17C30" w:rsidRDefault="00F17C30" w:rsidP="00F17C30">
      <w:pPr>
        <w:pStyle w:val="Listparagraph2"/>
      </w:pPr>
      <w:r>
        <w:t>make a complaint to the Human Rights Commission</w:t>
      </w:r>
    </w:p>
    <w:p w14:paraId="0CAC830A" w14:textId="77777777" w:rsidR="00F17C30" w:rsidRDefault="00F17C30" w:rsidP="00F17C30">
      <w:pPr>
        <w:pStyle w:val="Listparagraph2"/>
      </w:pPr>
      <w:r>
        <w:t>contact an individual advocacy organisation</w:t>
      </w:r>
    </w:p>
    <w:p w14:paraId="512BDD5D" w14:textId="77777777" w:rsidR="00F17C30" w:rsidRDefault="00F17C30" w:rsidP="00F17C30">
      <w:pPr>
        <w:pStyle w:val="Listparagraph2"/>
      </w:pPr>
      <w:r>
        <w:t>tell someone you trust</w:t>
      </w:r>
    </w:p>
    <w:p w14:paraId="03027A0F" w14:textId="77777777" w:rsidR="00F17C30" w:rsidRDefault="00F17C30" w:rsidP="00F17C30">
      <w:pPr>
        <w:pStyle w:val="Listparagraph2"/>
        <w:numPr>
          <w:ilvl w:val="0"/>
          <w:numId w:val="0"/>
        </w:numPr>
      </w:pPr>
    </w:p>
    <w:p w14:paraId="62113AE4" w14:textId="01DEC3AD" w:rsidR="007D0D63" w:rsidRPr="00F17C30" w:rsidRDefault="00F17C30" w:rsidP="00F17C30">
      <w:pPr>
        <w:rPr>
          <w:b/>
          <w:bCs/>
        </w:rPr>
      </w:pPr>
      <w:r w:rsidRPr="00F17C30">
        <w:rPr>
          <w:b/>
          <w:bCs/>
        </w:rPr>
        <w:t>Individual advocacy organisations give support and advice to protect the rights of people with disability.</w:t>
      </w:r>
    </w:p>
    <w:p w14:paraId="7D7C21BC" w14:textId="77777777" w:rsidR="00847DB4" w:rsidRDefault="00847DB4" w:rsidP="00737BDB">
      <w:pPr>
        <w:pStyle w:val="Listparagraph2"/>
        <w:numPr>
          <w:ilvl w:val="0"/>
          <w:numId w:val="0"/>
        </w:numPr>
        <w:ind w:left="340" w:hanging="340"/>
      </w:pPr>
    </w:p>
    <w:p w14:paraId="57FE713D" w14:textId="77777777" w:rsidR="00736296" w:rsidRDefault="00736296">
      <w:pPr>
        <w:spacing w:line="240" w:lineRule="auto"/>
        <w:rPr>
          <w:rFonts w:eastAsiaTheme="majorEastAsia" w:cstheme="majorBidi"/>
          <w:b/>
          <w:color w:val="C05327"/>
          <w:sz w:val="48"/>
          <w:szCs w:val="32"/>
        </w:rPr>
      </w:pPr>
      <w:bookmarkStart w:id="3" w:name="_Toc144387678"/>
      <w:r>
        <w:br w:type="page"/>
      </w:r>
    </w:p>
    <w:p w14:paraId="0D95BAB5" w14:textId="43636AA1" w:rsidR="00847DB4" w:rsidRDefault="00F17C30" w:rsidP="00736296">
      <w:pPr>
        <w:pStyle w:val="Heading1"/>
      </w:pPr>
      <w:r>
        <w:lastRenderedPageBreak/>
        <w:t>What information to collect</w:t>
      </w:r>
      <w:bookmarkEnd w:id="3"/>
    </w:p>
    <w:p w14:paraId="11EA2431" w14:textId="77777777" w:rsidR="004055C8" w:rsidRPr="004055C8" w:rsidRDefault="004055C8" w:rsidP="004055C8">
      <w:pPr>
        <w:rPr>
          <w:b/>
          <w:bCs/>
        </w:rPr>
      </w:pPr>
      <w:r w:rsidRPr="004055C8">
        <w:rPr>
          <w:b/>
          <w:bCs/>
        </w:rPr>
        <w:t xml:space="preserve">When you are preparing to make a complaint or raise an issue, you will need to be clear about what happened, where, and who was involved. </w:t>
      </w:r>
    </w:p>
    <w:p w14:paraId="330A285F" w14:textId="77777777" w:rsidR="004055C8" w:rsidRDefault="004055C8" w:rsidP="004055C8"/>
    <w:p w14:paraId="6BDE7530" w14:textId="5E7B160F" w:rsidR="00847DB4" w:rsidRDefault="004055C8" w:rsidP="004055C8">
      <w:r>
        <w:t>It is important to have examples of what happened to you, and why you believe it is discrimination.</w:t>
      </w:r>
    </w:p>
    <w:p w14:paraId="53F81A2D" w14:textId="77777777" w:rsidR="00847DB4" w:rsidRDefault="00847DB4" w:rsidP="00737BDB">
      <w:pPr>
        <w:pStyle w:val="Listparagraph2"/>
        <w:numPr>
          <w:ilvl w:val="0"/>
          <w:numId w:val="0"/>
        </w:numPr>
        <w:ind w:left="340" w:hanging="340"/>
      </w:pPr>
    </w:p>
    <w:p w14:paraId="64DEC70B" w14:textId="0FF24448" w:rsidR="004055C8" w:rsidRPr="00736296" w:rsidRDefault="004055C8" w:rsidP="00736296">
      <w:pPr>
        <w:pStyle w:val="Heading2"/>
      </w:pPr>
      <w:r w:rsidRPr="00736296">
        <w:t>Self-advocacy and speaking to your employer directly</w:t>
      </w:r>
    </w:p>
    <w:p w14:paraId="09860731" w14:textId="154AE889" w:rsidR="004055C8" w:rsidRPr="00A812D0" w:rsidRDefault="00A812D0" w:rsidP="00A812D0">
      <w:r w:rsidRPr="00A812D0">
        <w:t xml:space="preserve">Sometimes it can be hard to trust others to speak on your behalf when you are the expert of your own lived experience. Self-advocacy does not mean you cannot get support from others, but you </w:t>
      </w:r>
      <w:proofErr w:type="gramStart"/>
      <w:r w:rsidRPr="00A812D0">
        <w:t>are in charge of</w:t>
      </w:r>
      <w:proofErr w:type="gramEnd"/>
      <w:r w:rsidRPr="00A812D0">
        <w:t xml:space="preserve"> making your own decisions and choices.</w:t>
      </w:r>
    </w:p>
    <w:p w14:paraId="485DE230" w14:textId="77777777" w:rsidR="00847DB4" w:rsidRPr="009B5FE0" w:rsidRDefault="00847DB4" w:rsidP="00737BDB">
      <w:pPr>
        <w:pStyle w:val="Listparagraph2"/>
        <w:numPr>
          <w:ilvl w:val="0"/>
          <w:numId w:val="0"/>
        </w:numPr>
        <w:ind w:left="340" w:hanging="340"/>
      </w:pPr>
    </w:p>
    <w:p w14:paraId="4FFC2463" w14:textId="3FA1F0FC" w:rsidR="002866A1" w:rsidRPr="002866A1" w:rsidRDefault="00A812D0" w:rsidP="00736296">
      <w:pPr>
        <w:pStyle w:val="Heading2"/>
      </w:pPr>
      <w:r>
        <w:t>Self-advocacy tips:</w:t>
      </w:r>
    </w:p>
    <w:p w14:paraId="3F677B56" w14:textId="77777777" w:rsidR="007C4DEB" w:rsidRDefault="007C4DEB" w:rsidP="007C4DEB">
      <w:pPr>
        <w:pStyle w:val="Listparagraph2"/>
      </w:pPr>
      <w:r>
        <w:t>know your rights in the workplace</w:t>
      </w:r>
    </w:p>
    <w:p w14:paraId="7FF3560C" w14:textId="77777777" w:rsidR="007C4DEB" w:rsidRDefault="007C4DEB" w:rsidP="007C4DEB">
      <w:pPr>
        <w:pStyle w:val="Listparagraph2"/>
      </w:pPr>
      <w:r>
        <w:t>identify what went wrong</w:t>
      </w:r>
    </w:p>
    <w:p w14:paraId="35391953" w14:textId="77777777" w:rsidR="007C4DEB" w:rsidRDefault="007C4DEB" w:rsidP="007C4DEB">
      <w:pPr>
        <w:pStyle w:val="Listparagraph2"/>
      </w:pPr>
      <w:r>
        <w:t>identify who can help you, like a</w:t>
      </w:r>
    </w:p>
    <w:p w14:paraId="7B833769" w14:textId="77777777" w:rsidR="007C4DEB" w:rsidRDefault="007C4DEB" w:rsidP="007C4DEB">
      <w:pPr>
        <w:pStyle w:val="Listparagraph2"/>
      </w:pPr>
      <w:r>
        <w:t>workplace champion or advocate</w:t>
      </w:r>
    </w:p>
    <w:p w14:paraId="28C4EAFB" w14:textId="77777777" w:rsidR="007C4DEB" w:rsidRDefault="007C4DEB" w:rsidP="007C4DEB">
      <w:pPr>
        <w:pStyle w:val="Listparagraph2"/>
        <w:numPr>
          <w:ilvl w:val="0"/>
          <w:numId w:val="0"/>
        </w:numPr>
        <w:ind w:left="340" w:hanging="340"/>
      </w:pPr>
    </w:p>
    <w:p w14:paraId="6EF2A052" w14:textId="0B7A61FB" w:rsidR="007C4DEB" w:rsidRPr="00C3490D" w:rsidRDefault="007C4DEB" w:rsidP="00736296">
      <w:pPr>
        <w:pStyle w:val="Heading1"/>
      </w:pPr>
      <w:bookmarkStart w:id="4" w:name="_Toc144387679"/>
      <w:proofErr w:type="gramStart"/>
      <w:r w:rsidRPr="00C3490D">
        <w:t>Take action</w:t>
      </w:r>
      <w:proofErr w:type="gramEnd"/>
      <w:r w:rsidRPr="00C3490D">
        <w:t xml:space="preserve"> early</w:t>
      </w:r>
      <w:bookmarkEnd w:id="4"/>
    </w:p>
    <w:p w14:paraId="30472B52" w14:textId="69B2DF1F" w:rsidR="00077580" w:rsidRPr="00B52ED9" w:rsidRDefault="00077580" w:rsidP="00077580">
      <w:pPr>
        <w:rPr>
          <w:b/>
          <w:bCs/>
        </w:rPr>
      </w:pPr>
      <w:r w:rsidRPr="00B52ED9">
        <w:rPr>
          <w:b/>
          <w:bCs/>
        </w:rPr>
        <w:t xml:space="preserve">It is good to collect evidence of how your employer has treated you unfairly right away, so it does not keep happening. </w:t>
      </w:r>
    </w:p>
    <w:p w14:paraId="783FBB42" w14:textId="77777777" w:rsidR="00077580" w:rsidRDefault="00077580" w:rsidP="00077580"/>
    <w:p w14:paraId="4F5C9817" w14:textId="21C26D0B" w:rsidR="007C4DEB" w:rsidRDefault="00077580" w:rsidP="00077580">
      <w:r>
        <w:t xml:space="preserve">You have the right to work in an inclusive, </w:t>
      </w:r>
      <w:proofErr w:type="gramStart"/>
      <w:r>
        <w:t>accessible</w:t>
      </w:r>
      <w:proofErr w:type="gramEnd"/>
      <w:r>
        <w:t xml:space="preserve"> and safe environment.</w:t>
      </w:r>
      <w:r w:rsidR="00B52ED9">
        <w:t xml:space="preserve"> </w:t>
      </w:r>
      <w:r>
        <w:t>It is illegal for your employer to treat you unfairly or refuse to make</w:t>
      </w:r>
      <w:r w:rsidR="00B52ED9">
        <w:t xml:space="preserve"> </w:t>
      </w:r>
      <w:r>
        <w:t xml:space="preserve">reasonable </w:t>
      </w:r>
      <w:r w:rsidR="00B52ED9">
        <w:t>a</w:t>
      </w:r>
      <w:r>
        <w:t>djustments based on your access needs.</w:t>
      </w:r>
    </w:p>
    <w:p w14:paraId="03DC6EDE" w14:textId="77777777" w:rsidR="00C3490D" w:rsidRDefault="00C3490D" w:rsidP="00C3490D"/>
    <w:p w14:paraId="59AFCE94" w14:textId="175A7237" w:rsidR="00B52ED9" w:rsidRDefault="00B52ED9" w:rsidP="00736296">
      <w:pPr>
        <w:pStyle w:val="Heading2"/>
      </w:pPr>
      <w:r>
        <w:lastRenderedPageBreak/>
        <w:t>Tips to remember:</w:t>
      </w:r>
    </w:p>
    <w:p w14:paraId="14035D70" w14:textId="7F54C12B" w:rsidR="00B52ED9" w:rsidRDefault="00B52ED9" w:rsidP="00B52ED9">
      <w:r w:rsidRPr="00B52ED9">
        <w:t>Some actions your employer takes may seem like discrimination, like disciplinary action. It is only discrimination if they have taken these actions because of your disability.</w:t>
      </w:r>
    </w:p>
    <w:p w14:paraId="19F132BA" w14:textId="1E15BA18" w:rsidR="00BC4AD0" w:rsidRDefault="00B52ED9" w:rsidP="00BC4AD0">
      <w:pPr>
        <w:pStyle w:val="Heading1"/>
      </w:pPr>
      <w:bookmarkStart w:id="5" w:name="_Toc144387680"/>
      <w:r>
        <w:t>Helpful links</w:t>
      </w:r>
      <w:bookmarkEnd w:id="5"/>
    </w:p>
    <w:p w14:paraId="0EFB0889" w14:textId="1D40C149" w:rsidR="00BC4AD0" w:rsidRDefault="003B6855" w:rsidP="00BC4AD0">
      <w:pPr>
        <w:pStyle w:val="Listparagraph2"/>
      </w:pPr>
      <w:hyperlink r:id="rId12" w:anchor=":~:text=The%20Disability%20Discrimination%20Act%20is%20a%20law%20that,places%20must%20make%20changes%20to%20treat%20you%20fairly." w:history="1">
        <w:r w:rsidR="00BC4AD0" w:rsidRPr="00604D8A">
          <w:rPr>
            <w:rStyle w:val="Hyperlink"/>
          </w:rPr>
          <w:t>Disability Discrimination Act 1992 - Easy Read</w:t>
        </w:r>
      </w:hyperlink>
    </w:p>
    <w:p w14:paraId="4F832B43" w14:textId="393252F1" w:rsidR="00BC4AD0" w:rsidRDefault="003B6855" w:rsidP="00BC4AD0">
      <w:pPr>
        <w:pStyle w:val="Listparagraph2"/>
      </w:pPr>
      <w:hyperlink r:id="rId13" w:history="1">
        <w:r w:rsidR="00BC4AD0" w:rsidRPr="00604D8A">
          <w:rPr>
            <w:rStyle w:val="Hyperlink"/>
          </w:rPr>
          <w:t>Know your rights: Disability discrimination | Australian Human Rights Commission</w:t>
        </w:r>
      </w:hyperlink>
    </w:p>
    <w:p w14:paraId="761F8BB8" w14:textId="11BFB814" w:rsidR="00BC4AD0" w:rsidRDefault="003B6855" w:rsidP="00BC4AD0">
      <w:pPr>
        <w:pStyle w:val="Listparagraph2"/>
      </w:pPr>
      <w:hyperlink r:id="rId14" w:history="1">
        <w:r w:rsidR="00BC4AD0" w:rsidRPr="00604D8A">
          <w:rPr>
            <w:rStyle w:val="Hyperlink"/>
          </w:rPr>
          <w:t xml:space="preserve">Your Rights as an Employee under the Disability Discrimination Act | </w:t>
        </w:r>
        <w:proofErr w:type="spellStart"/>
        <w:r w:rsidR="00ED1914">
          <w:rPr>
            <w:rStyle w:val="Hyperlink"/>
          </w:rPr>
          <w:t>I</w:t>
        </w:r>
        <w:r w:rsidR="00BC4AD0" w:rsidRPr="00604D8A">
          <w:rPr>
            <w:rStyle w:val="Hyperlink"/>
          </w:rPr>
          <w:t>ncludeAbility</w:t>
        </w:r>
        <w:proofErr w:type="spellEnd"/>
      </w:hyperlink>
    </w:p>
    <w:p w14:paraId="333FFEA4" w14:textId="741D3DD0" w:rsidR="00BC4AD0" w:rsidRDefault="003B6855" w:rsidP="00BC4AD0">
      <w:pPr>
        <w:pStyle w:val="Listparagraph2"/>
      </w:pPr>
      <w:hyperlink r:id="rId15" w:history="1">
        <w:r w:rsidR="00BC4AD0" w:rsidRPr="00E0457C">
          <w:rPr>
            <w:rStyle w:val="Hyperlink"/>
          </w:rPr>
          <w:t>Workplace Discrimination | Australian Unions</w:t>
        </w:r>
      </w:hyperlink>
    </w:p>
    <w:p w14:paraId="3918A987" w14:textId="33D78735" w:rsidR="00BC4AD0" w:rsidRDefault="003B6855" w:rsidP="00BC4AD0">
      <w:pPr>
        <w:pStyle w:val="Listparagraph2"/>
      </w:pPr>
      <w:hyperlink r:id="rId16" w:history="1">
        <w:r w:rsidR="00BC4AD0" w:rsidRPr="00E0457C">
          <w:rPr>
            <w:rStyle w:val="Hyperlink"/>
          </w:rPr>
          <w:t>People with Disability Australia (for advocacy services in NSW and Queensland)</w:t>
        </w:r>
      </w:hyperlink>
    </w:p>
    <w:p w14:paraId="022C729E" w14:textId="719880E1" w:rsidR="00BC4AD0" w:rsidRDefault="003B6855" w:rsidP="00BC4AD0">
      <w:pPr>
        <w:pStyle w:val="Listparagraph2"/>
      </w:pPr>
      <w:hyperlink r:id="rId17" w:history="1">
        <w:r w:rsidR="00BC4AD0" w:rsidRPr="00E0457C">
          <w:rPr>
            <w:rStyle w:val="Hyperlink"/>
          </w:rPr>
          <w:t>Youth Disability Advocacy Service (for youth advocacy services in Victoria)</w:t>
        </w:r>
      </w:hyperlink>
    </w:p>
    <w:p w14:paraId="180A1A41" w14:textId="548A98B7" w:rsidR="00BC4AD0" w:rsidRDefault="003B6855" w:rsidP="00BC4AD0">
      <w:pPr>
        <w:pStyle w:val="Listparagraph2"/>
      </w:pPr>
      <w:hyperlink r:id="rId18" w:history="1">
        <w:r w:rsidR="00BC4AD0" w:rsidRPr="00ED1914">
          <w:rPr>
            <w:rStyle w:val="Hyperlink"/>
          </w:rPr>
          <w:t>Ask Izzy (to find an advocacy service near you</w:t>
        </w:r>
        <w:r w:rsidR="00AC3F95" w:rsidRPr="00ED1914">
          <w:rPr>
            <w:rStyle w:val="Hyperlink"/>
          </w:rPr>
          <w:t>)</w:t>
        </w:r>
      </w:hyperlink>
    </w:p>
    <w:p w14:paraId="0279B6E5" w14:textId="77777777" w:rsidR="00BC4AD0" w:rsidRDefault="00BC4AD0" w:rsidP="007C4DEB">
      <w:pPr>
        <w:pStyle w:val="Listparagraph2"/>
        <w:numPr>
          <w:ilvl w:val="0"/>
          <w:numId w:val="0"/>
        </w:numPr>
        <w:ind w:left="340" w:hanging="340"/>
      </w:pPr>
    </w:p>
    <w:p w14:paraId="0A2F0417" w14:textId="50EFFF46" w:rsidR="00ED1914" w:rsidRDefault="00ED1914" w:rsidP="00ED1914">
      <w:pPr>
        <w:pStyle w:val="Heading1"/>
      </w:pPr>
      <w:bookmarkStart w:id="6" w:name="_Toc144387681"/>
      <w:r>
        <w:t>Disclaimer</w:t>
      </w:r>
      <w:bookmarkEnd w:id="6"/>
    </w:p>
    <w:p w14:paraId="1EFC98A3" w14:textId="265C1016" w:rsidR="00B22A70" w:rsidRPr="00B22A70" w:rsidRDefault="00B22A70" w:rsidP="00B22A70">
      <w:r w:rsidRPr="00B22A70">
        <w:t xml:space="preserve">CYDA’s DREAM resources have been created to provide general information to employers and young people with disability who may be seeking employment. The content has been informed by a co-design process with employers and young people with disability. Funding for the project was provided by the Australian Government’s Department of Social Services, as part of a Disability Youth Leadership Grant. </w:t>
      </w:r>
    </w:p>
    <w:p w14:paraId="72B42D66" w14:textId="77777777" w:rsidR="00B22A70" w:rsidRPr="00B22A70" w:rsidRDefault="00B22A70" w:rsidP="00B22A70"/>
    <w:p w14:paraId="66C2F5D0" w14:textId="7B7A5A9D" w:rsidR="002866A1" w:rsidRPr="00B22A70" w:rsidRDefault="00B22A70" w:rsidP="00B22A70">
      <w:r w:rsidRPr="00B22A70">
        <w:t>This fact sheet was current as of September 2023 and may not contain the most recent information and updates. Information is provided as a general guide and should not be considered legal or professional advice.</w:t>
      </w:r>
    </w:p>
    <w:p w14:paraId="6FB6A1F4" w14:textId="4C6FFA96" w:rsidR="002866A1" w:rsidRPr="00B22A70" w:rsidRDefault="002866A1" w:rsidP="002866A1">
      <w:pPr>
        <w:rPr>
          <w:b/>
          <w:bCs/>
        </w:rPr>
      </w:pPr>
    </w:p>
    <w:p w14:paraId="7EED2A86" w14:textId="77777777" w:rsidR="002866A1" w:rsidRPr="002866A1" w:rsidRDefault="002866A1" w:rsidP="002866A1"/>
    <w:p w14:paraId="164E0754" w14:textId="77777777" w:rsidR="00857DDB" w:rsidRPr="00857DDB" w:rsidRDefault="00857DDB" w:rsidP="00857DDB"/>
    <w:sectPr w:rsidR="00857DDB" w:rsidRPr="00857DDB" w:rsidSect="00605C9C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continuous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C488" w14:textId="77777777" w:rsidR="003B6855" w:rsidRDefault="003B6855" w:rsidP="002866A1">
      <w:pPr>
        <w:spacing w:line="240" w:lineRule="auto"/>
      </w:pPr>
      <w:r>
        <w:separator/>
      </w:r>
    </w:p>
  </w:endnote>
  <w:endnote w:type="continuationSeparator" w:id="0">
    <w:p w14:paraId="7E184C2C" w14:textId="77777777" w:rsidR="003B6855" w:rsidRDefault="003B6855" w:rsidP="002866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4442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04E44" w14:textId="48DB7BE1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6DB4D7" w14:textId="77777777" w:rsidR="002866A1" w:rsidRDefault="002866A1" w:rsidP="00286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222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526D7" w14:textId="050C85DC" w:rsidR="002866A1" w:rsidRDefault="002866A1" w:rsidP="001C48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30EC5" w14:textId="77777777" w:rsidR="002866A1" w:rsidRDefault="002866A1" w:rsidP="002866A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130" w14:textId="5F8D0C5C" w:rsidR="00F160B9" w:rsidRDefault="00605C9C" w:rsidP="00F160B9">
    <w:pPr>
      <w:pStyle w:val="Footer"/>
      <w:jc w:val="center"/>
    </w:pPr>
    <w:r>
      <w:rPr>
        <w:noProof/>
      </w:rPr>
      <w:drawing>
        <wp:inline distT="0" distB="0" distL="0" distR="0" wp14:anchorId="41201F1B" wp14:editId="743DEF21">
          <wp:extent cx="5109029" cy="1277540"/>
          <wp:effectExtent l="0" t="0" r="0" b="5715"/>
          <wp:docPr id="10" name="Picture 10" descr="Two logos. One for Australia's Disability Strategy, 2021 to 2031, with a navy geometric shape around the words. The other for Children and Young People with DIsability Australia, with green and orange speech bubbles overlapping in the shape of Australi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wo logos. One for Australia's Disability Strategy, 2021 to 2031, with a navy geometric shape around the words. The other for Children and Young People with DIsability Australia, with green and orange speech bubbles overlapping in the shape of Australia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3386" cy="128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53AD" w14:textId="77777777" w:rsidR="003B6855" w:rsidRDefault="003B6855" w:rsidP="002866A1">
      <w:pPr>
        <w:spacing w:line="240" w:lineRule="auto"/>
      </w:pPr>
      <w:r>
        <w:separator/>
      </w:r>
    </w:p>
  </w:footnote>
  <w:footnote w:type="continuationSeparator" w:id="0">
    <w:p w14:paraId="4EBCB355" w14:textId="77777777" w:rsidR="003B6855" w:rsidRDefault="003B6855" w:rsidP="002866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08796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17B2964" w14:textId="3C6648F1" w:rsidR="002866A1" w:rsidRDefault="002866A1" w:rsidP="001C48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77CB6" w14:textId="77777777" w:rsidR="002866A1" w:rsidRDefault="002866A1" w:rsidP="002866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94F" w14:textId="7C8333E7" w:rsidR="002866A1" w:rsidRPr="002866A1" w:rsidRDefault="00605C9C" w:rsidP="00605C9C">
    <w:pPr>
      <w:pStyle w:val="Header"/>
      <w:tabs>
        <w:tab w:val="center" w:pos="4333"/>
        <w:tab w:val="right" w:pos="8666"/>
      </w:tabs>
      <w:ind w:right="360"/>
      <w:rPr>
        <w:b/>
        <w:bCs/>
        <w:color w:val="000000" w:themeColor="text1"/>
      </w:rPr>
    </w:pPr>
    <w:r>
      <w:rPr>
        <w:b/>
        <w:bCs/>
        <w:color w:val="000000" w:themeColor="text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A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67F48"/>
    <w:multiLevelType w:val="multilevel"/>
    <w:tmpl w:val="0809001D"/>
    <w:styleLink w:val="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E87AFE"/>
    <w:multiLevelType w:val="hybridMultilevel"/>
    <w:tmpl w:val="A4B05E2E"/>
    <w:lvl w:ilvl="0" w:tplc="747AF1A6">
      <w:start w:val="1"/>
      <w:numFmt w:val="bullet"/>
      <w:pStyle w:val="Listparagraph3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D404F"/>
    <w:multiLevelType w:val="multilevel"/>
    <w:tmpl w:val="CF82447C"/>
    <w:styleLink w:val="CurrentList1"/>
    <w:lvl w:ilvl="0">
      <w:start w:val="1"/>
      <w:numFmt w:val="bullet"/>
      <w:lvlText w:val="Ø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702483"/>
    <w:multiLevelType w:val="hybridMultilevel"/>
    <w:tmpl w:val="DAE630EC"/>
    <w:lvl w:ilvl="0" w:tplc="A5E261A6">
      <w:start w:val="1"/>
      <w:numFmt w:val="bullet"/>
      <w:pStyle w:val="Listparagraph2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color w:val="9A1D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5BEF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AC14096"/>
    <w:multiLevelType w:val="multilevel"/>
    <w:tmpl w:val="0809001D"/>
    <w:styleLink w:val="Bulletlist"/>
    <w:lvl w:ilvl="0">
      <w:start w:val="1"/>
      <w:numFmt w:val="bullet"/>
      <w:lvlText w:val=" 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7F0CAE"/>
    <w:multiLevelType w:val="hybridMultilevel"/>
    <w:tmpl w:val="62E2037C"/>
    <w:lvl w:ilvl="0" w:tplc="1B30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1D85"/>
        <w:spacing w:val="0"/>
        <w:position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F0A90"/>
    <w:multiLevelType w:val="multilevel"/>
    <w:tmpl w:val="CD9EAE10"/>
    <w:styleLink w:val="Bullets1"/>
    <w:lvl w:ilvl="0">
      <w:start w:val="1"/>
      <w:numFmt w:val="bullet"/>
      <w:lvlText w:val="Ø"/>
      <w:lvlJc w:val="left"/>
      <w:pPr>
        <w:ind w:left="1003" w:hanging="360"/>
      </w:pPr>
      <w:rPr>
        <w:rFonts w:ascii="Wingdings" w:hAnsi="Wingdings" w:hint="default"/>
        <w:color w:val="00A154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2B"/>
    <w:rsid w:val="00001B79"/>
    <w:rsid w:val="00003984"/>
    <w:rsid w:val="00006D59"/>
    <w:rsid w:val="00012197"/>
    <w:rsid w:val="00017FE6"/>
    <w:rsid w:val="000208BC"/>
    <w:rsid w:val="00027D1F"/>
    <w:rsid w:val="00033599"/>
    <w:rsid w:val="00035C20"/>
    <w:rsid w:val="00051BD1"/>
    <w:rsid w:val="00054577"/>
    <w:rsid w:val="00057665"/>
    <w:rsid w:val="000600C5"/>
    <w:rsid w:val="00063B8B"/>
    <w:rsid w:val="00065514"/>
    <w:rsid w:val="000662A3"/>
    <w:rsid w:val="00066EFB"/>
    <w:rsid w:val="00072C2F"/>
    <w:rsid w:val="000747DF"/>
    <w:rsid w:val="00077580"/>
    <w:rsid w:val="00085D25"/>
    <w:rsid w:val="000924D1"/>
    <w:rsid w:val="00096D95"/>
    <w:rsid w:val="000A43C6"/>
    <w:rsid w:val="000A5711"/>
    <w:rsid w:val="000A7AB5"/>
    <w:rsid w:val="000B5E15"/>
    <w:rsid w:val="000B6F42"/>
    <w:rsid w:val="000C1D17"/>
    <w:rsid w:val="000C28D4"/>
    <w:rsid w:val="000C64EC"/>
    <w:rsid w:val="000C7113"/>
    <w:rsid w:val="000D14DE"/>
    <w:rsid w:val="000D2A1C"/>
    <w:rsid w:val="000F051C"/>
    <w:rsid w:val="00102772"/>
    <w:rsid w:val="00105DDC"/>
    <w:rsid w:val="0011059C"/>
    <w:rsid w:val="001112AC"/>
    <w:rsid w:val="00112C35"/>
    <w:rsid w:val="001205BD"/>
    <w:rsid w:val="0013175E"/>
    <w:rsid w:val="0013285A"/>
    <w:rsid w:val="00133EA6"/>
    <w:rsid w:val="00142D17"/>
    <w:rsid w:val="00142EE2"/>
    <w:rsid w:val="00150B3E"/>
    <w:rsid w:val="00151B59"/>
    <w:rsid w:val="00163743"/>
    <w:rsid w:val="001701FE"/>
    <w:rsid w:val="00180727"/>
    <w:rsid w:val="0018550D"/>
    <w:rsid w:val="0019244D"/>
    <w:rsid w:val="0019428D"/>
    <w:rsid w:val="001B0BC7"/>
    <w:rsid w:val="001D020A"/>
    <w:rsid w:val="001E3688"/>
    <w:rsid w:val="001F02B3"/>
    <w:rsid w:val="001F15A3"/>
    <w:rsid w:val="001F59FA"/>
    <w:rsid w:val="00207CF9"/>
    <w:rsid w:val="00210C37"/>
    <w:rsid w:val="0021170A"/>
    <w:rsid w:val="00212666"/>
    <w:rsid w:val="00221E69"/>
    <w:rsid w:val="002240FF"/>
    <w:rsid w:val="002249FC"/>
    <w:rsid w:val="0023413D"/>
    <w:rsid w:val="00242984"/>
    <w:rsid w:val="00242DBA"/>
    <w:rsid w:val="002435E6"/>
    <w:rsid w:val="00247BFA"/>
    <w:rsid w:val="002526DB"/>
    <w:rsid w:val="00271EB4"/>
    <w:rsid w:val="00274E71"/>
    <w:rsid w:val="00282B13"/>
    <w:rsid w:val="002846B2"/>
    <w:rsid w:val="00285638"/>
    <w:rsid w:val="002863C6"/>
    <w:rsid w:val="00286478"/>
    <w:rsid w:val="002866A1"/>
    <w:rsid w:val="00291CEC"/>
    <w:rsid w:val="00294698"/>
    <w:rsid w:val="00294A6C"/>
    <w:rsid w:val="00294C76"/>
    <w:rsid w:val="00297491"/>
    <w:rsid w:val="002A40DF"/>
    <w:rsid w:val="002A6C2B"/>
    <w:rsid w:val="002B13D3"/>
    <w:rsid w:val="002B2295"/>
    <w:rsid w:val="002C0DF1"/>
    <w:rsid w:val="002C7C11"/>
    <w:rsid w:val="002D1064"/>
    <w:rsid w:val="002E1F5C"/>
    <w:rsid w:val="002E29E5"/>
    <w:rsid w:val="002E5191"/>
    <w:rsid w:val="002E5F8D"/>
    <w:rsid w:val="002F6618"/>
    <w:rsid w:val="002F6FB8"/>
    <w:rsid w:val="0030036F"/>
    <w:rsid w:val="00303DEC"/>
    <w:rsid w:val="00305FCB"/>
    <w:rsid w:val="0030773F"/>
    <w:rsid w:val="003147F6"/>
    <w:rsid w:val="0032425A"/>
    <w:rsid w:val="00324479"/>
    <w:rsid w:val="00324499"/>
    <w:rsid w:val="00327635"/>
    <w:rsid w:val="0033263F"/>
    <w:rsid w:val="00333993"/>
    <w:rsid w:val="003404BE"/>
    <w:rsid w:val="00346BAE"/>
    <w:rsid w:val="0035417D"/>
    <w:rsid w:val="00366304"/>
    <w:rsid w:val="00376EA1"/>
    <w:rsid w:val="00384630"/>
    <w:rsid w:val="003907CF"/>
    <w:rsid w:val="00394FA5"/>
    <w:rsid w:val="003958D2"/>
    <w:rsid w:val="003A2133"/>
    <w:rsid w:val="003B0BDC"/>
    <w:rsid w:val="003B62B0"/>
    <w:rsid w:val="003B6855"/>
    <w:rsid w:val="003C11EF"/>
    <w:rsid w:val="003C7C35"/>
    <w:rsid w:val="003E05E7"/>
    <w:rsid w:val="003F218D"/>
    <w:rsid w:val="003F5565"/>
    <w:rsid w:val="003F58AF"/>
    <w:rsid w:val="003F5D2A"/>
    <w:rsid w:val="003F742F"/>
    <w:rsid w:val="00404A31"/>
    <w:rsid w:val="004055C8"/>
    <w:rsid w:val="00407D33"/>
    <w:rsid w:val="00407DF3"/>
    <w:rsid w:val="004105AC"/>
    <w:rsid w:val="00412884"/>
    <w:rsid w:val="00416AAD"/>
    <w:rsid w:val="00421F32"/>
    <w:rsid w:val="004255E2"/>
    <w:rsid w:val="00431DCE"/>
    <w:rsid w:val="00435EBE"/>
    <w:rsid w:val="00441EBF"/>
    <w:rsid w:val="004478EB"/>
    <w:rsid w:val="00452F8B"/>
    <w:rsid w:val="00464617"/>
    <w:rsid w:val="004714CA"/>
    <w:rsid w:val="00483A05"/>
    <w:rsid w:val="00485BF0"/>
    <w:rsid w:val="0048705D"/>
    <w:rsid w:val="00492EE5"/>
    <w:rsid w:val="00496187"/>
    <w:rsid w:val="004966F2"/>
    <w:rsid w:val="004A711A"/>
    <w:rsid w:val="004A7F1D"/>
    <w:rsid w:val="004B2B63"/>
    <w:rsid w:val="004B6388"/>
    <w:rsid w:val="004C69C0"/>
    <w:rsid w:val="004D243C"/>
    <w:rsid w:val="004D7C72"/>
    <w:rsid w:val="004F76C1"/>
    <w:rsid w:val="005121E6"/>
    <w:rsid w:val="005166D0"/>
    <w:rsid w:val="00523E92"/>
    <w:rsid w:val="005377C3"/>
    <w:rsid w:val="00546C23"/>
    <w:rsid w:val="0055671A"/>
    <w:rsid w:val="00561D49"/>
    <w:rsid w:val="00567A0A"/>
    <w:rsid w:val="005721F7"/>
    <w:rsid w:val="00572507"/>
    <w:rsid w:val="00575BBE"/>
    <w:rsid w:val="0058005F"/>
    <w:rsid w:val="0058093F"/>
    <w:rsid w:val="0058203E"/>
    <w:rsid w:val="00584E94"/>
    <w:rsid w:val="00587119"/>
    <w:rsid w:val="005923CC"/>
    <w:rsid w:val="0059363C"/>
    <w:rsid w:val="00594922"/>
    <w:rsid w:val="005B09A5"/>
    <w:rsid w:val="005B52E1"/>
    <w:rsid w:val="005B749C"/>
    <w:rsid w:val="005C053D"/>
    <w:rsid w:val="005C32D9"/>
    <w:rsid w:val="005C51DB"/>
    <w:rsid w:val="005D3479"/>
    <w:rsid w:val="005D4E9C"/>
    <w:rsid w:val="005E6F0C"/>
    <w:rsid w:val="005E70EE"/>
    <w:rsid w:val="005F1CF1"/>
    <w:rsid w:val="005F29DB"/>
    <w:rsid w:val="005F440F"/>
    <w:rsid w:val="005F597E"/>
    <w:rsid w:val="005F66E7"/>
    <w:rsid w:val="005F7526"/>
    <w:rsid w:val="005F7962"/>
    <w:rsid w:val="00600269"/>
    <w:rsid w:val="006009A3"/>
    <w:rsid w:val="0060493C"/>
    <w:rsid w:val="00604D8A"/>
    <w:rsid w:val="00605C9C"/>
    <w:rsid w:val="00610B11"/>
    <w:rsid w:val="00611F28"/>
    <w:rsid w:val="0061359D"/>
    <w:rsid w:val="00642EBA"/>
    <w:rsid w:val="0064568C"/>
    <w:rsid w:val="00645C9A"/>
    <w:rsid w:val="00654278"/>
    <w:rsid w:val="00655325"/>
    <w:rsid w:val="006612DC"/>
    <w:rsid w:val="00663B3D"/>
    <w:rsid w:val="00671190"/>
    <w:rsid w:val="00674E63"/>
    <w:rsid w:val="00677894"/>
    <w:rsid w:val="006865A1"/>
    <w:rsid w:val="0069616C"/>
    <w:rsid w:val="006B1BBF"/>
    <w:rsid w:val="006B3F02"/>
    <w:rsid w:val="006C00B8"/>
    <w:rsid w:val="006C6BD9"/>
    <w:rsid w:val="006D6DD4"/>
    <w:rsid w:val="006E4835"/>
    <w:rsid w:val="006F2F1B"/>
    <w:rsid w:val="0070058F"/>
    <w:rsid w:val="00713625"/>
    <w:rsid w:val="007211E5"/>
    <w:rsid w:val="00722B04"/>
    <w:rsid w:val="00722C71"/>
    <w:rsid w:val="00736296"/>
    <w:rsid w:val="007368C7"/>
    <w:rsid w:val="00737BDB"/>
    <w:rsid w:val="00742121"/>
    <w:rsid w:val="00743F74"/>
    <w:rsid w:val="00744C83"/>
    <w:rsid w:val="007510D0"/>
    <w:rsid w:val="007565CD"/>
    <w:rsid w:val="00763B97"/>
    <w:rsid w:val="007647F5"/>
    <w:rsid w:val="00765E7A"/>
    <w:rsid w:val="00780CAB"/>
    <w:rsid w:val="00794607"/>
    <w:rsid w:val="007A2AFF"/>
    <w:rsid w:val="007A42E0"/>
    <w:rsid w:val="007B2E68"/>
    <w:rsid w:val="007B5192"/>
    <w:rsid w:val="007C28B7"/>
    <w:rsid w:val="007C355B"/>
    <w:rsid w:val="007C4DEB"/>
    <w:rsid w:val="007C6F1F"/>
    <w:rsid w:val="007D0D63"/>
    <w:rsid w:val="007D42DA"/>
    <w:rsid w:val="007D4892"/>
    <w:rsid w:val="007D56A2"/>
    <w:rsid w:val="007D76C5"/>
    <w:rsid w:val="007E1625"/>
    <w:rsid w:val="007E1F36"/>
    <w:rsid w:val="007E41EF"/>
    <w:rsid w:val="00801325"/>
    <w:rsid w:val="00817BEC"/>
    <w:rsid w:val="008209DF"/>
    <w:rsid w:val="00833A41"/>
    <w:rsid w:val="00833E9A"/>
    <w:rsid w:val="0083448E"/>
    <w:rsid w:val="00836C0D"/>
    <w:rsid w:val="008472E3"/>
    <w:rsid w:val="00847DB4"/>
    <w:rsid w:val="00853A22"/>
    <w:rsid w:val="00853D78"/>
    <w:rsid w:val="00857DDB"/>
    <w:rsid w:val="00860383"/>
    <w:rsid w:val="00861416"/>
    <w:rsid w:val="0086589D"/>
    <w:rsid w:val="00870099"/>
    <w:rsid w:val="0087197F"/>
    <w:rsid w:val="00877CA2"/>
    <w:rsid w:val="00877D95"/>
    <w:rsid w:val="00881B89"/>
    <w:rsid w:val="008839D6"/>
    <w:rsid w:val="00892EB7"/>
    <w:rsid w:val="00893C25"/>
    <w:rsid w:val="00895117"/>
    <w:rsid w:val="00897A42"/>
    <w:rsid w:val="008A638E"/>
    <w:rsid w:val="008A6486"/>
    <w:rsid w:val="008B042F"/>
    <w:rsid w:val="008B445E"/>
    <w:rsid w:val="008B57C4"/>
    <w:rsid w:val="008C367B"/>
    <w:rsid w:val="008C4CEF"/>
    <w:rsid w:val="008C6CE6"/>
    <w:rsid w:val="008D658C"/>
    <w:rsid w:val="008E0743"/>
    <w:rsid w:val="008E400A"/>
    <w:rsid w:val="008E4362"/>
    <w:rsid w:val="008F14FC"/>
    <w:rsid w:val="009025B9"/>
    <w:rsid w:val="00902A77"/>
    <w:rsid w:val="009031E8"/>
    <w:rsid w:val="0090491B"/>
    <w:rsid w:val="00920341"/>
    <w:rsid w:val="00924A3F"/>
    <w:rsid w:val="00931D06"/>
    <w:rsid w:val="0093238D"/>
    <w:rsid w:val="00936747"/>
    <w:rsid w:val="00940243"/>
    <w:rsid w:val="009507E4"/>
    <w:rsid w:val="00960189"/>
    <w:rsid w:val="0096327C"/>
    <w:rsid w:val="009716A0"/>
    <w:rsid w:val="0097193E"/>
    <w:rsid w:val="009727FC"/>
    <w:rsid w:val="00973E28"/>
    <w:rsid w:val="00980193"/>
    <w:rsid w:val="00987FF5"/>
    <w:rsid w:val="009943DB"/>
    <w:rsid w:val="009A21F3"/>
    <w:rsid w:val="009A5417"/>
    <w:rsid w:val="009A5EB3"/>
    <w:rsid w:val="009B5FE0"/>
    <w:rsid w:val="009C524E"/>
    <w:rsid w:val="009C651A"/>
    <w:rsid w:val="009F633E"/>
    <w:rsid w:val="00A125DF"/>
    <w:rsid w:val="00A144B2"/>
    <w:rsid w:val="00A172A2"/>
    <w:rsid w:val="00A17526"/>
    <w:rsid w:val="00A21BD2"/>
    <w:rsid w:val="00A2240B"/>
    <w:rsid w:val="00A258DE"/>
    <w:rsid w:val="00A264ED"/>
    <w:rsid w:val="00A313A9"/>
    <w:rsid w:val="00A32071"/>
    <w:rsid w:val="00A47480"/>
    <w:rsid w:val="00A6179D"/>
    <w:rsid w:val="00A627D4"/>
    <w:rsid w:val="00A71466"/>
    <w:rsid w:val="00A738F7"/>
    <w:rsid w:val="00A74428"/>
    <w:rsid w:val="00A812D0"/>
    <w:rsid w:val="00A853BD"/>
    <w:rsid w:val="00A85B33"/>
    <w:rsid w:val="00A93B0A"/>
    <w:rsid w:val="00A953D4"/>
    <w:rsid w:val="00A9600C"/>
    <w:rsid w:val="00AA1A7B"/>
    <w:rsid w:val="00AA21B7"/>
    <w:rsid w:val="00AA7F00"/>
    <w:rsid w:val="00AB1E3A"/>
    <w:rsid w:val="00AB270F"/>
    <w:rsid w:val="00AB55C7"/>
    <w:rsid w:val="00AB5971"/>
    <w:rsid w:val="00AC3F95"/>
    <w:rsid w:val="00AC41AD"/>
    <w:rsid w:val="00AC44A1"/>
    <w:rsid w:val="00AC5086"/>
    <w:rsid w:val="00AC72E9"/>
    <w:rsid w:val="00AD6167"/>
    <w:rsid w:val="00AD6A68"/>
    <w:rsid w:val="00AE2AFE"/>
    <w:rsid w:val="00AF3834"/>
    <w:rsid w:val="00AF4952"/>
    <w:rsid w:val="00AF4C42"/>
    <w:rsid w:val="00AF70FB"/>
    <w:rsid w:val="00B05140"/>
    <w:rsid w:val="00B057BF"/>
    <w:rsid w:val="00B0609F"/>
    <w:rsid w:val="00B15595"/>
    <w:rsid w:val="00B22A70"/>
    <w:rsid w:val="00B318E6"/>
    <w:rsid w:val="00B34C28"/>
    <w:rsid w:val="00B36985"/>
    <w:rsid w:val="00B4042D"/>
    <w:rsid w:val="00B46A57"/>
    <w:rsid w:val="00B52ED9"/>
    <w:rsid w:val="00B622D1"/>
    <w:rsid w:val="00B97EE7"/>
    <w:rsid w:val="00BA4232"/>
    <w:rsid w:val="00BB19D4"/>
    <w:rsid w:val="00BC34C4"/>
    <w:rsid w:val="00BC4AD0"/>
    <w:rsid w:val="00BC66D8"/>
    <w:rsid w:val="00BC7CAB"/>
    <w:rsid w:val="00BE40D8"/>
    <w:rsid w:val="00BE474C"/>
    <w:rsid w:val="00BF5863"/>
    <w:rsid w:val="00BF6ECA"/>
    <w:rsid w:val="00C01AE7"/>
    <w:rsid w:val="00C02317"/>
    <w:rsid w:val="00C07399"/>
    <w:rsid w:val="00C07C66"/>
    <w:rsid w:val="00C27D70"/>
    <w:rsid w:val="00C332D5"/>
    <w:rsid w:val="00C3490D"/>
    <w:rsid w:val="00C51706"/>
    <w:rsid w:val="00C54443"/>
    <w:rsid w:val="00C750FD"/>
    <w:rsid w:val="00C93671"/>
    <w:rsid w:val="00CA1F3D"/>
    <w:rsid w:val="00CD5706"/>
    <w:rsid w:val="00CE17CF"/>
    <w:rsid w:val="00CF3EAA"/>
    <w:rsid w:val="00CF455E"/>
    <w:rsid w:val="00D03150"/>
    <w:rsid w:val="00D07907"/>
    <w:rsid w:val="00D118C3"/>
    <w:rsid w:val="00D119D4"/>
    <w:rsid w:val="00D12A67"/>
    <w:rsid w:val="00D16D6B"/>
    <w:rsid w:val="00D16DB9"/>
    <w:rsid w:val="00D17BAF"/>
    <w:rsid w:val="00D24AEB"/>
    <w:rsid w:val="00D255FB"/>
    <w:rsid w:val="00D32F7A"/>
    <w:rsid w:val="00D40F0B"/>
    <w:rsid w:val="00D524B2"/>
    <w:rsid w:val="00D535EC"/>
    <w:rsid w:val="00D55495"/>
    <w:rsid w:val="00D61D77"/>
    <w:rsid w:val="00D62DFA"/>
    <w:rsid w:val="00D71F2D"/>
    <w:rsid w:val="00D8012C"/>
    <w:rsid w:val="00D85A0D"/>
    <w:rsid w:val="00D876A6"/>
    <w:rsid w:val="00D8771C"/>
    <w:rsid w:val="00D910F0"/>
    <w:rsid w:val="00D941FC"/>
    <w:rsid w:val="00DA09E9"/>
    <w:rsid w:val="00DA6120"/>
    <w:rsid w:val="00DA78F4"/>
    <w:rsid w:val="00DD11F2"/>
    <w:rsid w:val="00DD5BA2"/>
    <w:rsid w:val="00DE1ED8"/>
    <w:rsid w:val="00DE3010"/>
    <w:rsid w:val="00DE4E0B"/>
    <w:rsid w:val="00DF4E08"/>
    <w:rsid w:val="00E009F9"/>
    <w:rsid w:val="00E0457C"/>
    <w:rsid w:val="00E130B7"/>
    <w:rsid w:val="00E2122E"/>
    <w:rsid w:val="00E26F7F"/>
    <w:rsid w:val="00E303B7"/>
    <w:rsid w:val="00E30BC4"/>
    <w:rsid w:val="00E320B6"/>
    <w:rsid w:val="00E3620F"/>
    <w:rsid w:val="00E43FDB"/>
    <w:rsid w:val="00E5086C"/>
    <w:rsid w:val="00E52F3F"/>
    <w:rsid w:val="00E627A6"/>
    <w:rsid w:val="00E64BA3"/>
    <w:rsid w:val="00E67DEC"/>
    <w:rsid w:val="00E71683"/>
    <w:rsid w:val="00E73C74"/>
    <w:rsid w:val="00E7615B"/>
    <w:rsid w:val="00E80CB3"/>
    <w:rsid w:val="00E8370E"/>
    <w:rsid w:val="00E9295A"/>
    <w:rsid w:val="00E9339C"/>
    <w:rsid w:val="00E95298"/>
    <w:rsid w:val="00E95FA9"/>
    <w:rsid w:val="00EA0852"/>
    <w:rsid w:val="00EA0EE0"/>
    <w:rsid w:val="00EA48FF"/>
    <w:rsid w:val="00EB05FA"/>
    <w:rsid w:val="00EB4BC7"/>
    <w:rsid w:val="00EB569B"/>
    <w:rsid w:val="00EC0576"/>
    <w:rsid w:val="00EC2713"/>
    <w:rsid w:val="00EC3BF7"/>
    <w:rsid w:val="00EC4965"/>
    <w:rsid w:val="00EC5668"/>
    <w:rsid w:val="00ED0ECF"/>
    <w:rsid w:val="00ED1914"/>
    <w:rsid w:val="00ED206C"/>
    <w:rsid w:val="00ED31A4"/>
    <w:rsid w:val="00ED4EF1"/>
    <w:rsid w:val="00ED6A46"/>
    <w:rsid w:val="00ED7FE2"/>
    <w:rsid w:val="00EE1678"/>
    <w:rsid w:val="00EE23BB"/>
    <w:rsid w:val="00EE3243"/>
    <w:rsid w:val="00EE3566"/>
    <w:rsid w:val="00EF4822"/>
    <w:rsid w:val="00F017D9"/>
    <w:rsid w:val="00F160B9"/>
    <w:rsid w:val="00F17C30"/>
    <w:rsid w:val="00F25147"/>
    <w:rsid w:val="00F2659E"/>
    <w:rsid w:val="00F302B4"/>
    <w:rsid w:val="00F31511"/>
    <w:rsid w:val="00F31888"/>
    <w:rsid w:val="00F35909"/>
    <w:rsid w:val="00F60D22"/>
    <w:rsid w:val="00F61001"/>
    <w:rsid w:val="00F66FFC"/>
    <w:rsid w:val="00F67091"/>
    <w:rsid w:val="00F73F89"/>
    <w:rsid w:val="00F742BC"/>
    <w:rsid w:val="00F80C6E"/>
    <w:rsid w:val="00F83A2F"/>
    <w:rsid w:val="00F86BAE"/>
    <w:rsid w:val="00F871BD"/>
    <w:rsid w:val="00F9015B"/>
    <w:rsid w:val="00F921E6"/>
    <w:rsid w:val="00F93272"/>
    <w:rsid w:val="00FA4B59"/>
    <w:rsid w:val="00FA696A"/>
    <w:rsid w:val="00FA7BDE"/>
    <w:rsid w:val="00FB1267"/>
    <w:rsid w:val="00FB150B"/>
    <w:rsid w:val="00FC04F5"/>
    <w:rsid w:val="00FC0DF9"/>
    <w:rsid w:val="00FC19A4"/>
    <w:rsid w:val="00FD7A91"/>
    <w:rsid w:val="00FE0789"/>
    <w:rsid w:val="00FE10C2"/>
    <w:rsid w:val="06825EC8"/>
    <w:rsid w:val="0AE76580"/>
    <w:rsid w:val="0D36F767"/>
    <w:rsid w:val="100A491A"/>
    <w:rsid w:val="110FF6E8"/>
    <w:rsid w:val="11285BC8"/>
    <w:rsid w:val="139AB017"/>
    <w:rsid w:val="1ABFC678"/>
    <w:rsid w:val="1BED9FFA"/>
    <w:rsid w:val="1F6F596E"/>
    <w:rsid w:val="1FCCCDFB"/>
    <w:rsid w:val="25F464F0"/>
    <w:rsid w:val="28A85A03"/>
    <w:rsid w:val="2AD5213F"/>
    <w:rsid w:val="2B5EF454"/>
    <w:rsid w:val="2BBA610D"/>
    <w:rsid w:val="2D2F0330"/>
    <w:rsid w:val="317746F5"/>
    <w:rsid w:val="317FF533"/>
    <w:rsid w:val="3231070F"/>
    <w:rsid w:val="33FCF140"/>
    <w:rsid w:val="345A8E26"/>
    <w:rsid w:val="37DA4E58"/>
    <w:rsid w:val="3CB3D947"/>
    <w:rsid w:val="3DFDAFB1"/>
    <w:rsid w:val="3ECD5FAD"/>
    <w:rsid w:val="41699191"/>
    <w:rsid w:val="46E6EB3E"/>
    <w:rsid w:val="4700CC28"/>
    <w:rsid w:val="4D3DB505"/>
    <w:rsid w:val="51A2540C"/>
    <w:rsid w:val="557BBDAE"/>
    <w:rsid w:val="560E530C"/>
    <w:rsid w:val="579241A7"/>
    <w:rsid w:val="5C7E72C3"/>
    <w:rsid w:val="601082A9"/>
    <w:rsid w:val="6039ABD8"/>
    <w:rsid w:val="629A20F9"/>
    <w:rsid w:val="66886F2C"/>
    <w:rsid w:val="669B3801"/>
    <w:rsid w:val="6EC3456E"/>
    <w:rsid w:val="6F180429"/>
    <w:rsid w:val="757C7B9D"/>
    <w:rsid w:val="7796920C"/>
    <w:rsid w:val="7AD18B87"/>
    <w:rsid w:val="7CEE2C71"/>
    <w:rsid w:val="7EB791CC"/>
    <w:rsid w:val="7FE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E98"/>
  <w15:docId w15:val="{09540CF3-AFEA-4386-BA02-67D3A9D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FE0"/>
    <w:pPr>
      <w:spacing w:line="360" w:lineRule="auto"/>
    </w:pPr>
    <w:rPr>
      <w:rFonts w:ascii="Arial" w:eastAsia="Times New Roman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6A1"/>
    <w:pPr>
      <w:keepNext/>
      <w:keepLines/>
      <w:spacing w:before="360" w:after="240" w:line="240" w:lineRule="auto"/>
      <w:outlineLvl w:val="0"/>
    </w:pPr>
    <w:rPr>
      <w:rFonts w:eastAsiaTheme="majorEastAsia" w:cstheme="majorBidi"/>
      <w:b/>
      <w:color w:val="C05327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6A1"/>
    <w:pPr>
      <w:keepNext/>
      <w:keepLines/>
      <w:spacing w:before="40"/>
      <w:outlineLvl w:val="1"/>
    </w:pPr>
    <w:rPr>
      <w:rFonts w:eastAsiaTheme="majorEastAsia" w:cstheme="majorBidi"/>
      <w:b/>
      <w:color w:val="006085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6A1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6A1"/>
    <w:pPr>
      <w:keepNext/>
      <w:keepLines/>
      <w:spacing w:before="40"/>
      <w:outlineLvl w:val="3"/>
    </w:pPr>
    <w:rPr>
      <w:rFonts w:eastAsiaTheme="majorEastAsia" w:cstheme="majorBidi"/>
      <w:i/>
      <w:iCs/>
      <w:color w:val="3E444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160B9"/>
    <w:pPr>
      <w:spacing w:after="240" w:line="240" w:lineRule="auto"/>
      <w:contextualSpacing/>
    </w:pPr>
    <w:rPr>
      <w:rFonts w:eastAsiaTheme="majorEastAsia" w:cstheme="majorBidi"/>
      <w:b/>
      <w:color w:val="9A1D85"/>
      <w:spacing w:val="-10"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60B9"/>
    <w:rPr>
      <w:rFonts w:ascii="Arial" w:eastAsiaTheme="majorEastAsia" w:hAnsi="Arial" w:cstheme="majorBidi"/>
      <w:b/>
      <w:color w:val="9A1D85"/>
      <w:spacing w:val="-10"/>
      <w:kern w:val="28"/>
      <w:sz w:val="144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866A1"/>
    <w:rPr>
      <w:rFonts w:ascii="Arial" w:eastAsiaTheme="majorEastAsia" w:hAnsi="Arial" w:cstheme="majorBidi"/>
      <w:b/>
      <w:color w:val="C05327"/>
      <w:sz w:val="4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66A1"/>
    <w:rPr>
      <w:rFonts w:ascii="Arial" w:eastAsiaTheme="majorEastAsia" w:hAnsi="Arial" w:cstheme="majorBidi"/>
      <w:b/>
      <w:color w:val="006085"/>
      <w:sz w:val="40"/>
      <w:szCs w:val="26"/>
      <w:lang w:eastAsia="en-GB"/>
    </w:rPr>
  </w:style>
  <w:style w:type="numbering" w:customStyle="1" w:styleId="Bullets1">
    <w:name w:val="Bullets 1"/>
    <w:basedOn w:val="NoList"/>
    <w:uiPriority w:val="99"/>
    <w:rsid w:val="00674E63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B74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semiHidden/>
    <w:unhideWhenUsed/>
    <w:rsid w:val="007368C7"/>
    <w:pPr>
      <w:numPr>
        <w:numId w:val="2"/>
      </w:numPr>
      <w:contextualSpacing/>
    </w:pPr>
  </w:style>
  <w:style w:type="numbering" w:customStyle="1" w:styleId="CurrentList1">
    <w:name w:val="Current List1"/>
    <w:uiPriority w:val="99"/>
    <w:rsid w:val="007368C7"/>
    <w:pPr>
      <w:numPr>
        <w:numId w:val="3"/>
      </w:numPr>
    </w:pPr>
  </w:style>
  <w:style w:type="numbering" w:customStyle="1" w:styleId="CurrentList2">
    <w:name w:val="Current List2"/>
    <w:uiPriority w:val="99"/>
    <w:rsid w:val="00A144B2"/>
    <w:pPr>
      <w:numPr>
        <w:numId w:val="4"/>
      </w:numPr>
    </w:pPr>
  </w:style>
  <w:style w:type="character" w:customStyle="1" w:styleId="QuoteChar">
    <w:name w:val="Quote Char"/>
    <w:basedOn w:val="DefaultParagraphFont"/>
    <w:link w:val="Quote"/>
    <w:uiPriority w:val="29"/>
    <w:rsid w:val="005B749C"/>
    <w:rPr>
      <w:rFonts w:ascii="Verdana" w:hAnsi="Verdana"/>
      <w:i/>
      <w:iCs/>
      <w:color w:val="404040" w:themeColor="text1" w:themeTint="BF"/>
      <w:sz w:val="22"/>
      <w:szCs w:val="22"/>
    </w:rPr>
  </w:style>
  <w:style w:type="paragraph" w:styleId="Revision">
    <w:name w:val="Revision"/>
    <w:hidden/>
    <w:uiPriority w:val="99"/>
    <w:semiHidden/>
    <w:rsid w:val="00EA0EE0"/>
    <w:rPr>
      <w:rFonts w:ascii="Helvetica Neue" w:hAnsi="Helvetica Neue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160B9"/>
    <w:pPr>
      <w:spacing w:before="480" w:after="0" w:line="276" w:lineRule="auto"/>
      <w:outlineLvl w:val="9"/>
    </w:pPr>
    <w:rPr>
      <w:bCs/>
      <w:color w:val="006085"/>
      <w:sz w:val="4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60B9"/>
    <w:pPr>
      <w:spacing w:before="120"/>
    </w:pPr>
    <w:rPr>
      <w:rFonts w:cstheme="minorHAnsi"/>
      <w:b/>
      <w:bCs/>
      <w:iCs/>
      <w:color w:val="C05327"/>
      <w:sz w:val="32"/>
    </w:rPr>
  </w:style>
  <w:style w:type="character" w:styleId="Hyperlink">
    <w:name w:val="Hyperlink"/>
    <w:basedOn w:val="DefaultParagraphFont"/>
    <w:uiPriority w:val="99"/>
    <w:unhideWhenUsed/>
    <w:rsid w:val="00EA0EE0"/>
    <w:rPr>
      <w:rFonts w:ascii="Arial" w:hAnsi="Arial"/>
      <w:color w:val="0563C1" w:themeColor="hyperlink"/>
      <w:sz w:val="24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60B9"/>
    <w:pPr>
      <w:spacing w:before="120"/>
      <w:ind w:left="240"/>
    </w:pPr>
    <w:rPr>
      <w:rFonts w:cstheme="minorHAnsi"/>
      <w:b/>
      <w:bCs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160B9"/>
    <w:pPr>
      <w:ind w:left="480"/>
    </w:pPr>
    <w:rPr>
      <w:rFonts w:cstheme="minorHAnsi"/>
      <w:szCs w:val="20"/>
    </w:rPr>
  </w:style>
  <w:style w:type="paragraph" w:styleId="NoSpacing">
    <w:name w:val="No Spacing"/>
    <w:uiPriority w:val="1"/>
    <w:qFormat/>
    <w:rsid w:val="002866A1"/>
    <w:rPr>
      <w:rFonts w:ascii="Arial" w:eastAsia="Times New Roman" w:hAnsi="Arial" w:cs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6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6A1"/>
    <w:rPr>
      <w:rFonts w:ascii="Arial" w:eastAsiaTheme="minorEastAsia" w:hAnsi="Arial"/>
      <w:color w:val="5A5A5A" w:themeColor="text1" w:themeTint="A5"/>
      <w:spacing w:val="15"/>
      <w:sz w:val="22"/>
      <w:szCs w:val="22"/>
      <w:lang w:eastAsia="en-GB"/>
    </w:rPr>
  </w:style>
  <w:style w:type="character" w:styleId="SubtleEmphasis">
    <w:name w:val="Subtle Emphasis"/>
    <w:basedOn w:val="DefaultParagraphFont"/>
    <w:uiPriority w:val="19"/>
    <w:qFormat/>
    <w:rsid w:val="002866A1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6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6A1"/>
    <w:rPr>
      <w:rFonts w:ascii="Arial" w:eastAsia="Times New Roman" w:hAnsi="Arial" w:cs="Times New Roman"/>
      <w:i/>
      <w:iCs/>
      <w:color w:val="4472C4" w:themeColor="accent1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105DDC"/>
    <w:rPr>
      <w:rFonts w:ascii="Arial" w:hAnsi="Arial"/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25A"/>
    <w:rPr>
      <w:rFonts w:ascii="Arial" w:hAnsi="Arial"/>
      <w:color w:val="605E5C"/>
      <w:sz w:val="24"/>
      <w:shd w:val="clear" w:color="auto" w:fill="E1DFDD"/>
    </w:rPr>
  </w:style>
  <w:style w:type="table" w:styleId="TableGrid">
    <w:name w:val="Table Grid"/>
    <w:basedOn w:val="TableNormal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866A1"/>
    <w:rPr>
      <w:rFonts w:ascii="Arial" w:eastAsiaTheme="majorEastAsia" w:hAnsi="Arial" w:cstheme="majorBidi"/>
      <w:b/>
      <w:color w:val="000000" w:themeColor="text1"/>
      <w:sz w:val="3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9D4"/>
    <w:rPr>
      <w:rFonts w:ascii="Arial" w:hAnsi="Arial"/>
      <w:color w:val="954F72" w:themeColor="followedHyperlink"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4B2B63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2866A1"/>
    <w:rPr>
      <w:rFonts w:ascii="Arial" w:eastAsiaTheme="majorEastAsia" w:hAnsi="Arial" w:cstheme="majorBidi"/>
      <w:i/>
      <w:iCs/>
      <w:color w:val="3E444F"/>
      <w:sz w:val="24"/>
      <w:u w:val="single"/>
      <w:lang w:eastAsia="en-GB"/>
    </w:rPr>
  </w:style>
  <w:style w:type="character" w:customStyle="1" w:styleId="normaltextrun">
    <w:name w:val="normaltextrun"/>
    <w:basedOn w:val="DefaultParagraphFont"/>
    <w:rsid w:val="00DE1ED8"/>
    <w:rPr>
      <w:rFonts w:ascii="Arial" w:hAnsi="Arial"/>
      <w:sz w:val="24"/>
    </w:rPr>
  </w:style>
  <w:style w:type="character" w:customStyle="1" w:styleId="eop">
    <w:name w:val="eop"/>
    <w:basedOn w:val="DefaultParagraphFont"/>
    <w:rsid w:val="00DE1ED8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407DF3"/>
    <w:rPr>
      <w:rFonts w:ascii="Arial" w:hAnsi="Arial"/>
      <w:i/>
      <w:iCs/>
      <w:sz w:val="24"/>
    </w:rPr>
  </w:style>
  <w:style w:type="numbering" w:customStyle="1" w:styleId="Bulletlist">
    <w:name w:val="Bullet list"/>
    <w:basedOn w:val="NoList"/>
    <w:uiPriority w:val="99"/>
    <w:rsid w:val="00857DDB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2866A1"/>
    <w:rPr>
      <w:rFonts w:ascii="Arial" w:hAnsi="Arial"/>
      <w:i/>
      <w:iCs/>
      <w:color w:val="4472C4" w:themeColor="accen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66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A1"/>
    <w:rPr>
      <w:rFonts w:ascii="Arial" w:eastAsia="Times New Roman" w:hAnsi="Arial" w:cs="Times New Roman"/>
      <w:sz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66A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66A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66A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66A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66A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66A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2866A1"/>
    <w:pPr>
      <w:spacing w:after="240"/>
      <w:ind w:left="720"/>
      <w:contextualSpacing/>
    </w:pPr>
  </w:style>
  <w:style w:type="paragraph" w:customStyle="1" w:styleId="Listparagraph2">
    <w:name w:val="List paragraph 2"/>
    <w:basedOn w:val="Normal"/>
    <w:qFormat/>
    <w:rsid w:val="002866A1"/>
    <w:pPr>
      <w:numPr>
        <w:numId w:val="8"/>
      </w:numPr>
    </w:pPr>
  </w:style>
  <w:style w:type="numbering" w:customStyle="1" w:styleId="Bulletpoints">
    <w:name w:val="Bullet points"/>
    <w:basedOn w:val="NoList"/>
    <w:uiPriority w:val="99"/>
    <w:rsid w:val="002866A1"/>
    <w:pPr>
      <w:numPr>
        <w:numId w:val="7"/>
      </w:numPr>
    </w:pPr>
  </w:style>
  <w:style w:type="paragraph" w:customStyle="1" w:styleId="Listparagraph3">
    <w:name w:val="List paragraph 3"/>
    <w:basedOn w:val="Listparagraph2"/>
    <w:qFormat/>
    <w:rsid w:val="002866A1"/>
    <w:pPr>
      <w:numPr>
        <w:numId w:val="6"/>
      </w:numPr>
      <w:spacing w:after="240"/>
    </w:pPr>
  </w:style>
  <w:style w:type="character" w:styleId="PageNumber">
    <w:name w:val="page number"/>
    <w:basedOn w:val="DefaultParagraphFont"/>
    <w:uiPriority w:val="99"/>
    <w:semiHidden/>
    <w:unhideWhenUsed/>
    <w:rsid w:val="002866A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umanrights.gov.au/our-work/disability-rights/know-your-rights-about-disability-discrimination-and-harassment" TargetMode="External"/><Relationship Id="rId18" Type="http://schemas.openxmlformats.org/officeDocument/2006/relationships/hyperlink" Target="https://askizzy.org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humanrights.gov.au/sites/default/files/document/publication/DDA%20Easy%20Read%20Guide%202018.pdf" TargetMode="External"/><Relationship Id="rId17" Type="http://schemas.openxmlformats.org/officeDocument/2006/relationships/hyperlink" Target="https://www.yacvic.org.au/ydas/advocacy/get-advocacy-suppor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wd.org.au/get-help/individual-advocacy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australianunions.org.au/factsheet/workplace-discrimination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cludeability.gov.au/resources-people-disability/your-rights-employee-under-disability-discrimination-act-1992-cth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85D4208B864DB8E2028671BC8CB3" ma:contentTypeVersion="14" ma:contentTypeDescription="Create a new document." ma:contentTypeScope="" ma:versionID="20f7dd3321964170dcbb63662ebf0d9d">
  <xsd:schema xmlns:xsd="http://www.w3.org/2001/XMLSchema" xmlns:xs="http://www.w3.org/2001/XMLSchema" xmlns:p="http://schemas.microsoft.com/office/2006/metadata/properties" xmlns:ns2="1687197d-ab52-43d2-b631-1ce3da201b2b" xmlns:ns3="f56cdae6-9e9c-4c3b-9d76-31558cb6e5c5" targetNamespace="http://schemas.microsoft.com/office/2006/metadata/properties" ma:root="true" ma:fieldsID="c8459eb4a8ca301788c9ad53d6bfb79c" ns2:_="" ns3:_="">
    <xsd:import namespace="1687197d-ab52-43d2-b631-1ce3da201b2b"/>
    <xsd:import namespace="f56cdae6-9e9c-4c3b-9d76-31558cb6e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7197d-ab52-43d2-b631-1ce3da201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1099fe-c54a-4fbe-859b-b81a6ee2af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dae6-9e9c-4c3b-9d76-31558cb6e5c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f4305b-33d9-48c7-b2b7-0cf0c8a4f993}" ma:internalName="TaxCatchAll" ma:showField="CatchAllData" ma:web="f56cdae6-9e9c-4c3b-9d76-31558cb6e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6cdae6-9e9c-4c3b-9d76-31558cb6e5c5" xsi:nil="true"/>
    <lcf76f155ced4ddcb4097134ff3c332f xmlns="1687197d-ab52-43d2-b631-1ce3da201b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E8246E-8FC9-F748-B0B7-EE38B948B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19C2B0-8D94-4467-819B-49969849F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7197d-ab52-43d2-b631-1ce3da201b2b"/>
    <ds:schemaRef ds:uri="f56cdae6-9e9c-4c3b-9d76-31558cb6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5E9EF-CDA5-4A45-9C2D-FC21556BEF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40FB8-B62F-4376-993C-F5F232F083A2}">
  <ds:schemaRefs>
    <ds:schemaRef ds:uri="http://schemas.microsoft.com/office/2006/metadata/properties"/>
    <ds:schemaRef ds:uri="http://schemas.microsoft.com/office/infopath/2007/PartnerControls"/>
    <ds:schemaRef ds:uri="f56cdae6-9e9c-4c3b-9d76-31558cb6e5c5"/>
    <ds:schemaRef ds:uri="1687197d-ab52-43d2-b631-1ce3da201b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Chainey</dc:creator>
  <cp:keywords/>
  <dc:description/>
  <cp:lastModifiedBy>Naomi Chainey</cp:lastModifiedBy>
  <cp:revision>32</cp:revision>
  <dcterms:created xsi:type="dcterms:W3CDTF">2023-08-29T23:05:00Z</dcterms:created>
  <dcterms:modified xsi:type="dcterms:W3CDTF">2023-08-31T05:22:00Z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0x010100C91885D4208B864DB8E2028671BC8CB3</vt:lpwstr>
  </property>
  <property fmtid="{D5CDD505-2E9C-101B-9397-08002B2CF9AE}" pid="3" name="MediaServiceImageTags">
    <vt:lpwstr/>
  </property>
</Properties>
</file>