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C30C" w14:textId="4F7E46C6" w:rsidR="00605C9C" w:rsidRDefault="00605C9C" w:rsidP="002866A1">
      <w:pPr>
        <w:pStyle w:val="Title"/>
      </w:pPr>
      <w:r>
        <w:rPr>
          <w:noProof/>
        </w:rPr>
        <w:drawing>
          <wp:inline distT="0" distB="0" distL="0" distR="0" wp14:anchorId="3A6DEE60" wp14:editId="322BEEF5">
            <wp:extent cx="5731510" cy="955040"/>
            <wp:effectExtent l="0" t="0" r="0" b="0"/>
            <wp:docPr id="8" name="Picture 8" descr="Large text reads: DREAM Employment Network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arge text reads: DREAM Employment Network Resources.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3CCDDDA0" w14:textId="77777777" w:rsidR="00605C9C" w:rsidRPr="00605C9C" w:rsidRDefault="00605C9C" w:rsidP="002866A1">
      <w:pPr>
        <w:pStyle w:val="Title"/>
        <w:rPr>
          <w:sz w:val="96"/>
          <w:szCs w:val="96"/>
        </w:rPr>
      </w:pPr>
    </w:p>
    <w:p w14:paraId="7B2B482B" w14:textId="15129C5C" w:rsidR="0030773F" w:rsidRPr="000B0ECB" w:rsidRDefault="005B6B7F" w:rsidP="002866A1">
      <w:pPr>
        <w:pStyle w:val="Title"/>
        <w:rPr>
          <w:color w:val="3E444F"/>
          <w:sz w:val="130"/>
          <w:szCs w:val="130"/>
        </w:rPr>
      </w:pPr>
      <w:r w:rsidRPr="000B0ECB">
        <w:rPr>
          <w:color w:val="3E444F"/>
          <w:sz w:val="130"/>
          <w:szCs w:val="130"/>
        </w:rPr>
        <w:t>How to talk about your access needs</w:t>
      </w:r>
    </w:p>
    <w:p w14:paraId="4AD1F5D8" w14:textId="77777777" w:rsidR="00AC739D" w:rsidRDefault="00AC739D" w:rsidP="00605C9C">
      <w:pPr>
        <w:pStyle w:val="Title"/>
        <w:rPr>
          <w:sz w:val="72"/>
          <w:szCs w:val="72"/>
        </w:rPr>
      </w:pPr>
    </w:p>
    <w:p w14:paraId="09265EA2" w14:textId="18493063" w:rsidR="00605C9C" w:rsidRPr="00605C9C" w:rsidRDefault="005B6B7F" w:rsidP="00605C9C">
      <w:pPr>
        <w:pStyle w:val="Title"/>
        <w:rPr>
          <w:sz w:val="72"/>
          <w:szCs w:val="72"/>
        </w:rPr>
      </w:pPr>
      <w:r>
        <w:rPr>
          <w:sz w:val="72"/>
          <w:szCs w:val="72"/>
        </w:rPr>
        <w:t>A guide for young people with disability</w:t>
      </w:r>
    </w:p>
    <w:p w14:paraId="0A377571" w14:textId="037F1499" w:rsidR="000B0ECB" w:rsidRDefault="000B0ECB">
      <w:pPr>
        <w:spacing w:line="240" w:lineRule="auto"/>
      </w:pPr>
      <w:r>
        <w:br w:type="page"/>
      </w:r>
    </w:p>
    <w:p w14:paraId="3D45D985" w14:textId="77777777" w:rsidR="00605C9C" w:rsidRPr="00605C9C" w:rsidRDefault="00605C9C" w:rsidP="00605C9C"/>
    <w:sdt>
      <w:sdtPr>
        <w:rPr>
          <w:rFonts w:eastAsia="Times New Roman" w:cs="Times New Roman"/>
          <w:b w:val="0"/>
          <w:bCs w:val="0"/>
          <w:color w:val="auto"/>
          <w:sz w:val="24"/>
          <w:szCs w:val="24"/>
          <w:lang w:val="en-AU"/>
        </w:rPr>
        <w:id w:val="-324673872"/>
        <w:docPartObj>
          <w:docPartGallery w:val="Table of Contents"/>
          <w:docPartUnique/>
        </w:docPartObj>
      </w:sdtPr>
      <w:sdtEndPr>
        <w:rPr>
          <w:noProof/>
        </w:rPr>
      </w:sdtEndPr>
      <w:sdtContent>
        <w:p w14:paraId="0C991005" w14:textId="31FE8F7E" w:rsidR="002866A1" w:rsidRDefault="00605C9C">
          <w:pPr>
            <w:pStyle w:val="TOCHeading"/>
          </w:pPr>
          <w:r>
            <w:t>What is covered in this fact sheet?</w:t>
          </w:r>
        </w:p>
        <w:p w14:paraId="72B94E0A" w14:textId="6604D14F" w:rsidR="000B0ECB" w:rsidRDefault="000B0ECB">
          <w:pPr>
            <w:pStyle w:val="TOC1"/>
            <w:tabs>
              <w:tab w:val="right" w:leader="dot" w:pos="9016"/>
            </w:tabs>
            <w:rPr>
              <w:rFonts w:asciiTheme="minorHAnsi" w:eastAsiaTheme="minorEastAsia" w:hAnsiTheme="minorHAnsi" w:cstheme="minorBidi"/>
              <w:b w:val="0"/>
              <w:bCs w:val="0"/>
              <w:iCs w:val="0"/>
              <w:noProof/>
              <w:color w:val="auto"/>
              <w:sz w:val="24"/>
            </w:rPr>
          </w:pPr>
          <w:r>
            <w:rPr>
              <w:iCs w:val="0"/>
            </w:rPr>
            <w:fldChar w:fldCharType="begin"/>
          </w:r>
          <w:r>
            <w:rPr>
              <w:iCs w:val="0"/>
            </w:rPr>
            <w:instrText xml:space="preserve"> TOC \o "1-1" \h \z \u </w:instrText>
          </w:r>
          <w:r>
            <w:rPr>
              <w:iCs w:val="0"/>
            </w:rPr>
            <w:fldChar w:fldCharType="separate"/>
          </w:r>
          <w:hyperlink w:anchor="_Toc144390148" w:history="1">
            <w:r w:rsidRPr="00BF5ACB">
              <w:rPr>
                <w:rStyle w:val="Hyperlink"/>
                <w:noProof/>
              </w:rPr>
              <w:t>Access Needs</w:t>
            </w:r>
            <w:r>
              <w:rPr>
                <w:noProof/>
                <w:webHidden/>
              </w:rPr>
              <w:tab/>
            </w:r>
            <w:r>
              <w:rPr>
                <w:noProof/>
                <w:webHidden/>
              </w:rPr>
              <w:fldChar w:fldCharType="begin"/>
            </w:r>
            <w:r>
              <w:rPr>
                <w:noProof/>
                <w:webHidden/>
              </w:rPr>
              <w:instrText xml:space="preserve"> PAGEREF _Toc144390148 \h </w:instrText>
            </w:r>
            <w:r>
              <w:rPr>
                <w:noProof/>
                <w:webHidden/>
              </w:rPr>
            </w:r>
            <w:r>
              <w:rPr>
                <w:noProof/>
                <w:webHidden/>
              </w:rPr>
              <w:fldChar w:fldCharType="separate"/>
            </w:r>
            <w:r>
              <w:rPr>
                <w:noProof/>
                <w:webHidden/>
              </w:rPr>
              <w:t>2</w:t>
            </w:r>
            <w:r>
              <w:rPr>
                <w:noProof/>
                <w:webHidden/>
              </w:rPr>
              <w:fldChar w:fldCharType="end"/>
            </w:r>
          </w:hyperlink>
        </w:p>
        <w:p w14:paraId="49F3BDA2" w14:textId="5A05F5F5" w:rsidR="000B0ECB" w:rsidRDefault="000B0ECB">
          <w:pPr>
            <w:pStyle w:val="TOC1"/>
            <w:tabs>
              <w:tab w:val="right" w:leader="dot" w:pos="9016"/>
            </w:tabs>
            <w:rPr>
              <w:rFonts w:asciiTheme="minorHAnsi" w:eastAsiaTheme="minorEastAsia" w:hAnsiTheme="minorHAnsi" w:cstheme="minorBidi"/>
              <w:b w:val="0"/>
              <w:bCs w:val="0"/>
              <w:iCs w:val="0"/>
              <w:noProof/>
              <w:color w:val="auto"/>
              <w:sz w:val="24"/>
            </w:rPr>
          </w:pPr>
          <w:hyperlink w:anchor="_Toc144390149" w:history="1">
            <w:r w:rsidRPr="00BF5ACB">
              <w:rPr>
                <w:rStyle w:val="Hyperlink"/>
                <w:noProof/>
              </w:rPr>
              <w:t>Identifying your access needs</w:t>
            </w:r>
            <w:r>
              <w:rPr>
                <w:noProof/>
                <w:webHidden/>
              </w:rPr>
              <w:tab/>
            </w:r>
            <w:r>
              <w:rPr>
                <w:noProof/>
                <w:webHidden/>
              </w:rPr>
              <w:fldChar w:fldCharType="begin"/>
            </w:r>
            <w:r>
              <w:rPr>
                <w:noProof/>
                <w:webHidden/>
              </w:rPr>
              <w:instrText xml:space="preserve"> PAGEREF _Toc144390149 \h </w:instrText>
            </w:r>
            <w:r>
              <w:rPr>
                <w:noProof/>
                <w:webHidden/>
              </w:rPr>
            </w:r>
            <w:r>
              <w:rPr>
                <w:noProof/>
                <w:webHidden/>
              </w:rPr>
              <w:fldChar w:fldCharType="separate"/>
            </w:r>
            <w:r>
              <w:rPr>
                <w:noProof/>
                <w:webHidden/>
              </w:rPr>
              <w:t>2</w:t>
            </w:r>
            <w:r>
              <w:rPr>
                <w:noProof/>
                <w:webHidden/>
              </w:rPr>
              <w:fldChar w:fldCharType="end"/>
            </w:r>
          </w:hyperlink>
        </w:p>
        <w:p w14:paraId="26BECE30" w14:textId="5338AF39" w:rsidR="000B0ECB" w:rsidRDefault="000B0ECB">
          <w:pPr>
            <w:pStyle w:val="TOC1"/>
            <w:tabs>
              <w:tab w:val="right" w:leader="dot" w:pos="9016"/>
            </w:tabs>
            <w:rPr>
              <w:rFonts w:asciiTheme="minorHAnsi" w:eastAsiaTheme="minorEastAsia" w:hAnsiTheme="minorHAnsi" w:cstheme="minorBidi"/>
              <w:b w:val="0"/>
              <w:bCs w:val="0"/>
              <w:iCs w:val="0"/>
              <w:noProof/>
              <w:color w:val="auto"/>
              <w:sz w:val="24"/>
            </w:rPr>
          </w:pPr>
          <w:hyperlink w:anchor="_Toc144390150" w:history="1">
            <w:r w:rsidRPr="00BF5ACB">
              <w:rPr>
                <w:rStyle w:val="Hyperlink"/>
                <w:noProof/>
              </w:rPr>
              <w:t>Communicating with confidence</w:t>
            </w:r>
            <w:r>
              <w:rPr>
                <w:noProof/>
                <w:webHidden/>
              </w:rPr>
              <w:tab/>
            </w:r>
            <w:r>
              <w:rPr>
                <w:noProof/>
                <w:webHidden/>
              </w:rPr>
              <w:fldChar w:fldCharType="begin"/>
            </w:r>
            <w:r>
              <w:rPr>
                <w:noProof/>
                <w:webHidden/>
              </w:rPr>
              <w:instrText xml:space="preserve"> PAGEREF _Toc144390150 \h </w:instrText>
            </w:r>
            <w:r>
              <w:rPr>
                <w:noProof/>
                <w:webHidden/>
              </w:rPr>
            </w:r>
            <w:r>
              <w:rPr>
                <w:noProof/>
                <w:webHidden/>
              </w:rPr>
              <w:fldChar w:fldCharType="separate"/>
            </w:r>
            <w:r>
              <w:rPr>
                <w:noProof/>
                <w:webHidden/>
              </w:rPr>
              <w:t>3</w:t>
            </w:r>
            <w:r>
              <w:rPr>
                <w:noProof/>
                <w:webHidden/>
              </w:rPr>
              <w:fldChar w:fldCharType="end"/>
            </w:r>
          </w:hyperlink>
        </w:p>
        <w:p w14:paraId="00F8D538" w14:textId="650CE0A2" w:rsidR="000B0ECB" w:rsidRDefault="000B0ECB">
          <w:pPr>
            <w:pStyle w:val="TOC1"/>
            <w:tabs>
              <w:tab w:val="right" w:leader="dot" w:pos="9016"/>
            </w:tabs>
            <w:rPr>
              <w:rFonts w:asciiTheme="minorHAnsi" w:eastAsiaTheme="minorEastAsia" w:hAnsiTheme="minorHAnsi" w:cstheme="minorBidi"/>
              <w:b w:val="0"/>
              <w:bCs w:val="0"/>
              <w:iCs w:val="0"/>
              <w:noProof/>
              <w:color w:val="auto"/>
              <w:sz w:val="24"/>
            </w:rPr>
          </w:pPr>
          <w:hyperlink w:anchor="_Toc144390151" w:history="1">
            <w:r w:rsidRPr="00BF5ACB">
              <w:rPr>
                <w:rStyle w:val="Hyperlink"/>
                <w:noProof/>
              </w:rPr>
              <w:t>Where to go when things go wrong</w:t>
            </w:r>
            <w:r>
              <w:rPr>
                <w:noProof/>
                <w:webHidden/>
              </w:rPr>
              <w:tab/>
            </w:r>
            <w:r>
              <w:rPr>
                <w:noProof/>
                <w:webHidden/>
              </w:rPr>
              <w:fldChar w:fldCharType="begin"/>
            </w:r>
            <w:r>
              <w:rPr>
                <w:noProof/>
                <w:webHidden/>
              </w:rPr>
              <w:instrText xml:space="preserve"> PAGEREF _Toc144390151 \h </w:instrText>
            </w:r>
            <w:r>
              <w:rPr>
                <w:noProof/>
                <w:webHidden/>
              </w:rPr>
            </w:r>
            <w:r>
              <w:rPr>
                <w:noProof/>
                <w:webHidden/>
              </w:rPr>
              <w:fldChar w:fldCharType="separate"/>
            </w:r>
            <w:r>
              <w:rPr>
                <w:noProof/>
                <w:webHidden/>
              </w:rPr>
              <w:t>4</w:t>
            </w:r>
            <w:r>
              <w:rPr>
                <w:noProof/>
                <w:webHidden/>
              </w:rPr>
              <w:fldChar w:fldCharType="end"/>
            </w:r>
          </w:hyperlink>
        </w:p>
        <w:p w14:paraId="65186749" w14:textId="601E7455" w:rsidR="000B0ECB" w:rsidRDefault="000B0ECB">
          <w:pPr>
            <w:pStyle w:val="TOC1"/>
            <w:tabs>
              <w:tab w:val="right" w:leader="dot" w:pos="9016"/>
            </w:tabs>
            <w:rPr>
              <w:rFonts w:asciiTheme="minorHAnsi" w:eastAsiaTheme="minorEastAsia" w:hAnsiTheme="minorHAnsi" w:cstheme="minorBidi"/>
              <w:b w:val="0"/>
              <w:bCs w:val="0"/>
              <w:iCs w:val="0"/>
              <w:noProof/>
              <w:color w:val="auto"/>
              <w:sz w:val="24"/>
            </w:rPr>
          </w:pPr>
          <w:hyperlink w:anchor="_Toc144390152" w:history="1">
            <w:r w:rsidRPr="00BF5ACB">
              <w:rPr>
                <w:rStyle w:val="Hyperlink"/>
                <w:noProof/>
              </w:rPr>
              <w:t>Helpful Links</w:t>
            </w:r>
            <w:r>
              <w:rPr>
                <w:noProof/>
                <w:webHidden/>
              </w:rPr>
              <w:tab/>
            </w:r>
            <w:r>
              <w:rPr>
                <w:noProof/>
                <w:webHidden/>
              </w:rPr>
              <w:fldChar w:fldCharType="begin"/>
            </w:r>
            <w:r>
              <w:rPr>
                <w:noProof/>
                <w:webHidden/>
              </w:rPr>
              <w:instrText xml:space="preserve"> PAGEREF _Toc144390152 \h </w:instrText>
            </w:r>
            <w:r>
              <w:rPr>
                <w:noProof/>
                <w:webHidden/>
              </w:rPr>
            </w:r>
            <w:r>
              <w:rPr>
                <w:noProof/>
                <w:webHidden/>
              </w:rPr>
              <w:fldChar w:fldCharType="separate"/>
            </w:r>
            <w:r>
              <w:rPr>
                <w:noProof/>
                <w:webHidden/>
              </w:rPr>
              <w:t>4</w:t>
            </w:r>
            <w:r>
              <w:rPr>
                <w:noProof/>
                <w:webHidden/>
              </w:rPr>
              <w:fldChar w:fldCharType="end"/>
            </w:r>
          </w:hyperlink>
        </w:p>
        <w:p w14:paraId="743F4039" w14:textId="0ECCBBB1" w:rsidR="000B0ECB" w:rsidRDefault="000B0ECB">
          <w:pPr>
            <w:pStyle w:val="TOC1"/>
            <w:tabs>
              <w:tab w:val="right" w:leader="dot" w:pos="9016"/>
            </w:tabs>
            <w:rPr>
              <w:rFonts w:asciiTheme="minorHAnsi" w:eastAsiaTheme="minorEastAsia" w:hAnsiTheme="minorHAnsi" w:cstheme="minorBidi"/>
              <w:b w:val="0"/>
              <w:bCs w:val="0"/>
              <w:iCs w:val="0"/>
              <w:noProof/>
              <w:color w:val="auto"/>
              <w:sz w:val="24"/>
            </w:rPr>
          </w:pPr>
          <w:hyperlink w:anchor="_Toc144390153" w:history="1">
            <w:r w:rsidRPr="00BF5ACB">
              <w:rPr>
                <w:rStyle w:val="Hyperlink"/>
                <w:noProof/>
              </w:rPr>
              <w:t>Disclaimer</w:t>
            </w:r>
            <w:r>
              <w:rPr>
                <w:noProof/>
                <w:webHidden/>
              </w:rPr>
              <w:tab/>
            </w:r>
            <w:r>
              <w:rPr>
                <w:noProof/>
                <w:webHidden/>
              </w:rPr>
              <w:fldChar w:fldCharType="begin"/>
            </w:r>
            <w:r>
              <w:rPr>
                <w:noProof/>
                <w:webHidden/>
              </w:rPr>
              <w:instrText xml:space="preserve"> PAGEREF _Toc144390153 \h </w:instrText>
            </w:r>
            <w:r>
              <w:rPr>
                <w:noProof/>
                <w:webHidden/>
              </w:rPr>
            </w:r>
            <w:r>
              <w:rPr>
                <w:noProof/>
                <w:webHidden/>
              </w:rPr>
              <w:fldChar w:fldCharType="separate"/>
            </w:r>
            <w:r>
              <w:rPr>
                <w:noProof/>
                <w:webHidden/>
              </w:rPr>
              <w:t>4</w:t>
            </w:r>
            <w:r>
              <w:rPr>
                <w:noProof/>
                <w:webHidden/>
              </w:rPr>
              <w:fldChar w:fldCharType="end"/>
            </w:r>
          </w:hyperlink>
        </w:p>
        <w:p w14:paraId="6708556C" w14:textId="398FB4CE" w:rsidR="002866A1" w:rsidRDefault="000B0ECB">
          <w:r>
            <w:rPr>
              <w:rFonts w:cstheme="minorHAnsi"/>
              <w:iCs/>
              <w:color w:val="C05327"/>
              <w:sz w:val="32"/>
            </w:rPr>
            <w:fldChar w:fldCharType="end"/>
          </w:r>
        </w:p>
      </w:sdtContent>
    </w:sdt>
    <w:p w14:paraId="1E479B07" w14:textId="77777777" w:rsidR="002866A1" w:rsidRPr="002866A1" w:rsidRDefault="002866A1" w:rsidP="002866A1"/>
    <w:p w14:paraId="3398ED93" w14:textId="6F90D358" w:rsidR="002866A1" w:rsidRDefault="002866A1">
      <w:pPr>
        <w:spacing w:line="240" w:lineRule="auto"/>
        <w:rPr>
          <w:rFonts w:eastAsiaTheme="majorEastAsia" w:cstheme="majorBidi"/>
          <w:b/>
          <w:color w:val="C05327"/>
          <w:sz w:val="48"/>
          <w:szCs w:val="32"/>
        </w:rPr>
      </w:pPr>
    </w:p>
    <w:p w14:paraId="6F9A09CE" w14:textId="77777777" w:rsidR="00F160B9" w:rsidRDefault="00F160B9" w:rsidP="00F160B9">
      <w:pPr>
        <w:pStyle w:val="TOC3"/>
        <w:rPr>
          <w:rFonts w:eastAsiaTheme="majorEastAsia" w:cstheme="majorBidi"/>
          <w:color w:val="C05327"/>
          <w:sz w:val="48"/>
          <w:szCs w:val="32"/>
        </w:rPr>
      </w:pPr>
      <w:r>
        <w:br w:type="page"/>
      </w:r>
    </w:p>
    <w:p w14:paraId="7EED2A86" w14:textId="168F464E" w:rsidR="002866A1" w:rsidRDefault="005B6B7F" w:rsidP="005B6B7F">
      <w:pPr>
        <w:pStyle w:val="Heading1"/>
      </w:pPr>
      <w:bookmarkStart w:id="0" w:name="_Toc144390148"/>
      <w:r>
        <w:lastRenderedPageBreak/>
        <w:t>Access Needs</w:t>
      </w:r>
      <w:bookmarkEnd w:id="0"/>
    </w:p>
    <w:p w14:paraId="49224785" w14:textId="73F0CFB1" w:rsidR="005B6B7F" w:rsidRPr="00CB3B9A" w:rsidRDefault="00681393" w:rsidP="00681393">
      <w:r w:rsidRPr="00CB3B9A">
        <w:t>You might already know what your access needs are, or you might have a new job and aren’t sure how accessible your workplace is. If you are a wheelchair user, your employer might need to provide accessible parking or rearrange furniture. If you are blind or have low vision and work with computers, you might need large print materials or screen reading technology.</w:t>
      </w:r>
    </w:p>
    <w:p w14:paraId="164E0754" w14:textId="77777777" w:rsidR="00857DDB" w:rsidRDefault="00857DDB" w:rsidP="00857DDB"/>
    <w:p w14:paraId="129B295C" w14:textId="7BC30476" w:rsidR="00681393" w:rsidRDefault="00681393" w:rsidP="00681393">
      <w:pPr>
        <w:pStyle w:val="Heading1"/>
      </w:pPr>
      <w:bookmarkStart w:id="1" w:name="_Toc144390149"/>
      <w:r>
        <w:t>Identifying your access needs</w:t>
      </w:r>
      <w:bookmarkEnd w:id="1"/>
    </w:p>
    <w:p w14:paraId="15BA8C7F" w14:textId="3B3E8728" w:rsidR="00C53A74" w:rsidRPr="00CB3B9A" w:rsidRDefault="00C53A74" w:rsidP="00C53A74">
      <w:r w:rsidRPr="00CB3B9A">
        <w:t>Identifying your access needs can help your employer to know which tools, technology or practices will help you to communicate, engage and participate in the workplace equally.</w:t>
      </w:r>
    </w:p>
    <w:p w14:paraId="2250D600" w14:textId="77777777" w:rsidR="00C53A74" w:rsidRDefault="00C53A74" w:rsidP="00C53A74"/>
    <w:p w14:paraId="1A7F2A19" w14:textId="45D65F9A" w:rsidR="00C53A74" w:rsidRDefault="00C53A74" w:rsidP="00B75E4A">
      <w:pPr>
        <w:pStyle w:val="Heading2"/>
      </w:pPr>
      <w:r>
        <w:t>Access needs can include:</w:t>
      </w:r>
    </w:p>
    <w:p w14:paraId="482151F3" w14:textId="1D2F9788" w:rsidR="00C53A74" w:rsidRDefault="00067133" w:rsidP="00067133">
      <w:pPr>
        <w:pStyle w:val="Listparagraph2"/>
      </w:pPr>
      <w:r>
        <w:t>Well-lit areas and clear signage</w:t>
      </w:r>
    </w:p>
    <w:p w14:paraId="17762695" w14:textId="4D3C9892" w:rsidR="00067133" w:rsidRDefault="00067133" w:rsidP="00067133">
      <w:pPr>
        <w:pStyle w:val="Listparagraph2"/>
      </w:pPr>
      <w:r>
        <w:t>Alternate contrast of large print documents or emails</w:t>
      </w:r>
    </w:p>
    <w:p w14:paraId="66395EA9" w14:textId="2739AB30" w:rsidR="00067133" w:rsidRDefault="00067133" w:rsidP="00067133">
      <w:pPr>
        <w:pStyle w:val="Listparagraph2"/>
      </w:pPr>
      <w:r>
        <w:t xml:space="preserve">Captions, subtitles, or </w:t>
      </w:r>
      <w:proofErr w:type="spellStart"/>
      <w:r>
        <w:t>Auslan</w:t>
      </w:r>
      <w:proofErr w:type="spellEnd"/>
      <w:r>
        <w:t xml:space="preserve"> interpreters in online meetings</w:t>
      </w:r>
    </w:p>
    <w:p w14:paraId="5EF51E0F" w14:textId="2B610363" w:rsidR="00067133" w:rsidRDefault="00067133" w:rsidP="00067133">
      <w:pPr>
        <w:pStyle w:val="Listparagraph2"/>
      </w:pPr>
      <w:r>
        <w:t>Frequent breaks in online meetings</w:t>
      </w:r>
      <w:r w:rsidR="00504633">
        <w:t>, or a communication order</w:t>
      </w:r>
    </w:p>
    <w:p w14:paraId="795A983E" w14:textId="2736CDE7" w:rsidR="00504633" w:rsidRDefault="00504633" w:rsidP="00067133">
      <w:pPr>
        <w:pStyle w:val="Listparagraph2"/>
      </w:pPr>
      <w:r>
        <w:t>Easy Read documents</w:t>
      </w:r>
    </w:p>
    <w:p w14:paraId="36EE311E" w14:textId="1B165C2A" w:rsidR="00504633" w:rsidRDefault="00504633" w:rsidP="00067133">
      <w:pPr>
        <w:pStyle w:val="Listparagraph2"/>
      </w:pPr>
      <w:r>
        <w:t>Accessible parking, wheelchair ramps and elevators</w:t>
      </w:r>
    </w:p>
    <w:p w14:paraId="2D519F11" w14:textId="3E7C0276" w:rsidR="00504633" w:rsidRDefault="00504633" w:rsidP="00067133">
      <w:pPr>
        <w:pStyle w:val="Listparagraph2"/>
      </w:pPr>
      <w:r>
        <w:t>Screen readers</w:t>
      </w:r>
    </w:p>
    <w:p w14:paraId="18C29155" w14:textId="66330273" w:rsidR="00504633" w:rsidRDefault="00504633" w:rsidP="00067133">
      <w:pPr>
        <w:pStyle w:val="Listparagraph2"/>
      </w:pPr>
      <w:r>
        <w:t>Text-to-speech or read aloud technology</w:t>
      </w:r>
    </w:p>
    <w:p w14:paraId="510FCE0F" w14:textId="5CF9D64A" w:rsidR="00504633" w:rsidRDefault="00504633" w:rsidP="00067133">
      <w:pPr>
        <w:pStyle w:val="Listparagraph2"/>
      </w:pPr>
      <w:r>
        <w:t>Calming or quiet spaces</w:t>
      </w:r>
    </w:p>
    <w:p w14:paraId="5F040296" w14:textId="77777777" w:rsidR="00504633" w:rsidRDefault="00504633" w:rsidP="00504633">
      <w:pPr>
        <w:pStyle w:val="Listparagraph2"/>
        <w:numPr>
          <w:ilvl w:val="0"/>
          <w:numId w:val="0"/>
        </w:numPr>
        <w:ind w:left="340" w:hanging="340"/>
      </w:pPr>
    </w:p>
    <w:p w14:paraId="04B02AF2" w14:textId="71754F3E" w:rsidR="00121031" w:rsidRPr="000B0ECB" w:rsidRDefault="00121031" w:rsidP="00121031">
      <w:pPr>
        <w:rPr>
          <w:b/>
          <w:bCs/>
        </w:rPr>
      </w:pPr>
      <w:r w:rsidRPr="000B0ECB">
        <w:rPr>
          <w:b/>
          <w:bCs/>
        </w:rPr>
        <w:t>This is not an exhaustive list. Access needs are as diverse and unique as people with disability.</w:t>
      </w:r>
    </w:p>
    <w:p w14:paraId="0A2897C0" w14:textId="77777777" w:rsidR="00121031" w:rsidRDefault="00121031" w:rsidP="00121031"/>
    <w:p w14:paraId="3D6FEFFB" w14:textId="3E6DD854" w:rsidR="00121031" w:rsidRDefault="00715FBA" w:rsidP="00715FBA">
      <w:pPr>
        <w:pStyle w:val="Heading2"/>
      </w:pPr>
      <w:r>
        <w:lastRenderedPageBreak/>
        <w:t>If you’re unsure if your access needs are being met, you can ask yourself the following questions:</w:t>
      </w:r>
    </w:p>
    <w:p w14:paraId="7B8232C0" w14:textId="77777777" w:rsidR="009C2187" w:rsidRDefault="009C2187" w:rsidP="009C2187">
      <w:pPr>
        <w:pStyle w:val="Listparagraph2"/>
      </w:pPr>
      <w:r>
        <w:t>Can I access the workplace easily and safely?</w:t>
      </w:r>
    </w:p>
    <w:p w14:paraId="4CE1F14D" w14:textId="77777777" w:rsidR="009C2187" w:rsidRDefault="009C2187" w:rsidP="009C2187">
      <w:pPr>
        <w:pStyle w:val="Listparagraph2"/>
      </w:pPr>
      <w:r>
        <w:t>Is information easy to engage with? Is it in an accessible format?</w:t>
      </w:r>
    </w:p>
    <w:p w14:paraId="0061EE56" w14:textId="505C1AFD" w:rsidR="009C2187" w:rsidRDefault="009C2187" w:rsidP="00396D39">
      <w:pPr>
        <w:pStyle w:val="Listparagraph2"/>
      </w:pPr>
      <w:r>
        <w:t>Do I feel included and supported to perform my role?</w:t>
      </w:r>
    </w:p>
    <w:p w14:paraId="6D264B6F" w14:textId="74225A11" w:rsidR="009C2187" w:rsidRDefault="009C2187" w:rsidP="009C2187">
      <w:pPr>
        <w:pStyle w:val="Heading1"/>
      </w:pPr>
      <w:bookmarkStart w:id="2" w:name="_Toc144390150"/>
      <w:r>
        <w:t>Communicating with confidence</w:t>
      </w:r>
      <w:bookmarkEnd w:id="2"/>
    </w:p>
    <w:p w14:paraId="6E83F189" w14:textId="5FD45E4E" w:rsidR="009C2187" w:rsidRPr="00F34867" w:rsidRDefault="009C2187" w:rsidP="00F34867">
      <w:pPr>
        <w:rPr>
          <w:b/>
          <w:bCs/>
        </w:rPr>
      </w:pPr>
      <w:r w:rsidRPr="00F34867">
        <w:rPr>
          <w:b/>
          <w:bCs/>
        </w:rPr>
        <w:t>You are the expert on your own lived experience.</w:t>
      </w:r>
    </w:p>
    <w:p w14:paraId="4049B169" w14:textId="77777777" w:rsidR="00F34867" w:rsidRPr="00CB3B9A" w:rsidRDefault="00F34867" w:rsidP="00F34867"/>
    <w:p w14:paraId="55442C92" w14:textId="77777777" w:rsidR="00B3477E" w:rsidRPr="00CB3B9A" w:rsidRDefault="00F34867" w:rsidP="00F34867">
      <w:r w:rsidRPr="00CB3B9A">
        <w:t xml:space="preserve">When talking to your employer about your access needs, you can expect them to listen to you, be respectful, open minded and use inclusive language. </w:t>
      </w:r>
    </w:p>
    <w:p w14:paraId="3ADD8DBB" w14:textId="77777777" w:rsidR="00B3477E" w:rsidRPr="00CB3B9A" w:rsidRDefault="00B3477E" w:rsidP="00F34867"/>
    <w:p w14:paraId="29401EC8" w14:textId="336EC08C" w:rsidR="00F34867" w:rsidRPr="00CB3B9A" w:rsidRDefault="00F34867" w:rsidP="00F34867">
      <w:r w:rsidRPr="00CB3B9A">
        <w:t>When speaking to your employer directly, you might say, ‘I would like to talk to you about how I work,’ or, ‘To be included in online meetings, I need captions to engage with the content.’</w:t>
      </w:r>
    </w:p>
    <w:p w14:paraId="058EFC97" w14:textId="77777777" w:rsidR="00B3477E" w:rsidRDefault="00B3477E" w:rsidP="00F34867"/>
    <w:p w14:paraId="25807C85" w14:textId="18AA8F5B" w:rsidR="00B3477E" w:rsidRDefault="00B3477E" w:rsidP="00B3477E">
      <w:pPr>
        <w:pStyle w:val="Heading2"/>
      </w:pPr>
      <w:r>
        <w:t>Tips for building confidence:</w:t>
      </w:r>
    </w:p>
    <w:p w14:paraId="599FFFA9" w14:textId="40283515" w:rsidR="00B3477E" w:rsidRDefault="00B3477E" w:rsidP="00B3477E">
      <w:pPr>
        <w:pStyle w:val="Listparagraph2"/>
      </w:pPr>
      <w:r>
        <w:t>Reach out to a workplace champion</w:t>
      </w:r>
    </w:p>
    <w:p w14:paraId="67C900CB" w14:textId="43FBB58A" w:rsidR="00B3477E" w:rsidRDefault="00B3477E" w:rsidP="00B3477E">
      <w:pPr>
        <w:pStyle w:val="Listparagraph2"/>
      </w:pPr>
      <w:r>
        <w:t>Practice positive self-talk</w:t>
      </w:r>
    </w:p>
    <w:p w14:paraId="2EC67FFC" w14:textId="6D303116" w:rsidR="00B3477E" w:rsidRDefault="00B46D63" w:rsidP="00B3477E">
      <w:pPr>
        <w:pStyle w:val="Listparagraph2"/>
      </w:pPr>
      <w:r>
        <w:t>Practice self-care</w:t>
      </w:r>
    </w:p>
    <w:p w14:paraId="3588873D" w14:textId="3D0FF376" w:rsidR="00B46D63" w:rsidRDefault="00B46D63" w:rsidP="00B3477E">
      <w:pPr>
        <w:pStyle w:val="Listparagraph2"/>
      </w:pPr>
      <w:r>
        <w:t>Set goals</w:t>
      </w:r>
    </w:p>
    <w:p w14:paraId="03421A15" w14:textId="77777777" w:rsidR="00B46D63" w:rsidRDefault="00B46D63" w:rsidP="00B46D63">
      <w:pPr>
        <w:pStyle w:val="Listparagraph2"/>
        <w:numPr>
          <w:ilvl w:val="0"/>
          <w:numId w:val="0"/>
        </w:numPr>
        <w:ind w:left="340" w:hanging="340"/>
      </w:pPr>
    </w:p>
    <w:p w14:paraId="2412C98C" w14:textId="77777777" w:rsidR="00B46D63" w:rsidRPr="00CB3B9A" w:rsidRDefault="00B46D63" w:rsidP="00B46D63">
      <w:r w:rsidRPr="00CB3B9A">
        <w:t xml:space="preserve">An example of positive self-talk is: ‘This was really hard, and I’m proud of myself for trying,’ or ‘I have the power to change my situation'. </w:t>
      </w:r>
    </w:p>
    <w:p w14:paraId="2114BBF9" w14:textId="77777777" w:rsidR="00B46D63" w:rsidRPr="00CB3B9A" w:rsidRDefault="00B46D63" w:rsidP="00B46D63"/>
    <w:p w14:paraId="37C42E3C" w14:textId="77777777" w:rsidR="00B46D63" w:rsidRPr="00CB3B9A" w:rsidRDefault="00B46D63" w:rsidP="00B46D63">
      <w:r w:rsidRPr="00CB3B9A">
        <w:t xml:space="preserve">Goal setting can help tasks become more manageable by breaking them down into smaller steps. </w:t>
      </w:r>
    </w:p>
    <w:p w14:paraId="202201B8" w14:textId="77777777" w:rsidR="00B46D63" w:rsidRPr="00CB3B9A" w:rsidRDefault="00B46D63" w:rsidP="00B46D63"/>
    <w:p w14:paraId="0874481E" w14:textId="231B819F" w:rsidR="00B46D63" w:rsidRPr="00CB3B9A" w:rsidRDefault="00B46D63" w:rsidP="00B46D63">
      <w:r w:rsidRPr="00CB3B9A">
        <w:lastRenderedPageBreak/>
        <w:t>Workplace champions are employees who work to improve specific areas in a company or organisation. They can help you find a solution or help to practice communicating your access needs. They should be someone you trust and feel comfortable with.</w:t>
      </w:r>
    </w:p>
    <w:p w14:paraId="1C1C4870" w14:textId="3933B09F" w:rsidR="00B46D63" w:rsidRDefault="00B46D63" w:rsidP="00B46D63">
      <w:pPr>
        <w:pStyle w:val="Heading1"/>
      </w:pPr>
      <w:bookmarkStart w:id="3" w:name="_Toc144390151"/>
      <w:r>
        <w:t>Where to go when things go wrong</w:t>
      </w:r>
      <w:bookmarkEnd w:id="3"/>
    </w:p>
    <w:p w14:paraId="498ABE10" w14:textId="77777777" w:rsidR="00B46D63" w:rsidRDefault="00B46D63" w:rsidP="00B46D63"/>
    <w:p w14:paraId="0B585156" w14:textId="2B297D13" w:rsidR="00BE1637" w:rsidRPr="00CB3B9A" w:rsidRDefault="00BE1637" w:rsidP="00BE1637">
      <w:r w:rsidRPr="00CB3B9A">
        <w:t>If your access needs are not being met, there are several things you can do.</w:t>
      </w:r>
    </w:p>
    <w:p w14:paraId="3E49A75B" w14:textId="04D757FF" w:rsidR="00BE1637" w:rsidRPr="00CB3B9A" w:rsidRDefault="00BE1637" w:rsidP="00BE1637">
      <w:r w:rsidRPr="00CB3B9A">
        <w:t>You can talk to your employer directly, tell someone you trust like a family member or friend, reach out to a coworker, workplace champion or an employment service provider who can support you to advocate for your access needs.</w:t>
      </w:r>
    </w:p>
    <w:p w14:paraId="17E592AF" w14:textId="77777777" w:rsidR="00BE1637" w:rsidRPr="00BE1637" w:rsidRDefault="00BE1637" w:rsidP="00BE1637"/>
    <w:p w14:paraId="1FC0A299" w14:textId="58F1DDED" w:rsidR="00BE1637" w:rsidRPr="00CB3B9A" w:rsidRDefault="00BE1637" w:rsidP="00BE1637">
      <w:r w:rsidRPr="00CB3B9A">
        <w:t xml:space="preserve">CYDA has also created a </w:t>
      </w:r>
      <w:hyperlink r:id="rId12" w:history="1">
        <w:r w:rsidRPr="000B0ECB">
          <w:rPr>
            <w:rStyle w:val="Hyperlink"/>
          </w:rPr>
          <w:t>fact sheet on accommodations in the workplace</w:t>
        </w:r>
      </w:hyperlink>
      <w:r w:rsidRPr="00CB3B9A">
        <w:t xml:space="preserve"> that can be useful to share with your employer.</w:t>
      </w:r>
    </w:p>
    <w:p w14:paraId="487CE025" w14:textId="77777777" w:rsidR="00CB3B9A" w:rsidRPr="00CB3B9A" w:rsidRDefault="00CB3B9A" w:rsidP="00BE1637"/>
    <w:p w14:paraId="3A958D6E" w14:textId="7116B99B" w:rsidR="00426809" w:rsidRPr="00CB3B9A" w:rsidRDefault="00BE1637" w:rsidP="00BE1637">
      <w:r w:rsidRPr="00CB3B9A">
        <w:t>The links below may also help you to understand your rights and communicate your access needs.</w:t>
      </w:r>
    </w:p>
    <w:p w14:paraId="6B327D6D" w14:textId="54742593" w:rsidR="00426809" w:rsidRDefault="00426809" w:rsidP="00426809">
      <w:pPr>
        <w:pStyle w:val="Heading1"/>
      </w:pPr>
      <w:bookmarkStart w:id="4" w:name="_Toc144390152"/>
      <w:r>
        <w:t>Helpful Links</w:t>
      </w:r>
      <w:bookmarkEnd w:id="4"/>
    </w:p>
    <w:p w14:paraId="4F201EFF" w14:textId="47E68500" w:rsidR="00034649" w:rsidRDefault="00D5281D" w:rsidP="00034649">
      <w:pPr>
        <w:pStyle w:val="Listparagraph2"/>
      </w:pPr>
      <w:hyperlink r:id="rId13" w:anchor=":~:text=The%20Disability%20Discrimination%20Act%20is%20a%20law%20that,places%20must%20make%20changes%20to%20treat%20you%20fairly." w:history="1">
        <w:r w:rsidR="00034649" w:rsidRPr="00034649">
          <w:rPr>
            <w:rStyle w:val="Hyperlink"/>
          </w:rPr>
          <w:t>Disability Discrimination Act 1992 - Easy Read</w:t>
        </w:r>
      </w:hyperlink>
    </w:p>
    <w:p w14:paraId="1E51F834" w14:textId="11AA03EA" w:rsidR="00034649" w:rsidRDefault="00D5281D" w:rsidP="00034649">
      <w:pPr>
        <w:pStyle w:val="Listparagraph2"/>
      </w:pPr>
      <w:hyperlink r:id="rId14" w:history="1">
        <w:r w:rsidR="00034649" w:rsidRPr="00034649">
          <w:rPr>
            <w:rStyle w:val="Hyperlink"/>
          </w:rPr>
          <w:t>Human Rights Commission - Complaints</w:t>
        </w:r>
      </w:hyperlink>
    </w:p>
    <w:p w14:paraId="49AB9504" w14:textId="12E6B022" w:rsidR="00034649" w:rsidRDefault="00D5281D" w:rsidP="00034649">
      <w:pPr>
        <w:pStyle w:val="Listparagraph2"/>
      </w:pPr>
      <w:hyperlink r:id="rId15" w:history="1">
        <w:r w:rsidR="00034649" w:rsidRPr="00DF5197">
          <w:rPr>
            <w:rStyle w:val="Hyperlink"/>
          </w:rPr>
          <w:t>People with Disability Australia (for advocacy services in NSW and Queensland)</w:t>
        </w:r>
      </w:hyperlink>
    </w:p>
    <w:p w14:paraId="5680A826" w14:textId="725F1EB4" w:rsidR="00034649" w:rsidRDefault="00D5281D" w:rsidP="00034649">
      <w:pPr>
        <w:pStyle w:val="Listparagraph2"/>
      </w:pPr>
      <w:hyperlink r:id="rId16" w:history="1">
        <w:r w:rsidR="00034649" w:rsidRPr="00DF5197">
          <w:rPr>
            <w:rStyle w:val="Hyperlink"/>
          </w:rPr>
          <w:t>Youth Disability Advocacy Service (for youth advocacy services in Victoria)</w:t>
        </w:r>
      </w:hyperlink>
    </w:p>
    <w:p w14:paraId="20BF90A6" w14:textId="2B2CAC9E" w:rsidR="00034649" w:rsidRDefault="00D5281D" w:rsidP="00034649">
      <w:pPr>
        <w:pStyle w:val="Listparagraph2"/>
      </w:pPr>
      <w:hyperlink r:id="rId17" w:history="1">
        <w:r w:rsidR="00034649" w:rsidRPr="00DF5197">
          <w:rPr>
            <w:rStyle w:val="Hyperlink"/>
          </w:rPr>
          <w:t>Ask Izzy (to find an advocacy service near you)</w:t>
        </w:r>
      </w:hyperlink>
    </w:p>
    <w:p w14:paraId="701CF7C9" w14:textId="7FFDF072" w:rsidR="00034649" w:rsidRDefault="00D5281D" w:rsidP="00034649">
      <w:pPr>
        <w:pStyle w:val="Listparagraph2"/>
      </w:pPr>
      <w:hyperlink r:id="rId18" w:history="1">
        <w:r w:rsidR="00034649" w:rsidRPr="00DF5197">
          <w:rPr>
            <w:rStyle w:val="Hyperlink"/>
          </w:rPr>
          <w:t>Lifeline</w:t>
        </w:r>
      </w:hyperlink>
    </w:p>
    <w:p w14:paraId="54C52885" w14:textId="73203ED1" w:rsidR="00396D39" w:rsidRDefault="00D5281D" w:rsidP="00396D39">
      <w:pPr>
        <w:pStyle w:val="Listparagraph2"/>
      </w:pPr>
      <w:hyperlink r:id="rId19" w:history="1">
        <w:proofErr w:type="spellStart"/>
        <w:r w:rsidR="00034649" w:rsidRPr="00396D39">
          <w:rPr>
            <w:rStyle w:val="Hyperlink"/>
          </w:rPr>
          <w:t>QLife</w:t>
        </w:r>
        <w:proofErr w:type="spellEnd"/>
      </w:hyperlink>
    </w:p>
    <w:p w14:paraId="4798905E" w14:textId="0F86EC7A" w:rsidR="00396D39" w:rsidRDefault="00396D39" w:rsidP="00396D39">
      <w:pPr>
        <w:pStyle w:val="Heading1"/>
      </w:pPr>
      <w:bookmarkStart w:id="5" w:name="_Toc144390153"/>
      <w:r>
        <w:t>Disclaimer</w:t>
      </w:r>
      <w:bookmarkEnd w:id="5"/>
    </w:p>
    <w:p w14:paraId="45FCFD27" w14:textId="1E9AD686" w:rsidR="00396D39" w:rsidRPr="00396D39" w:rsidRDefault="00396D39" w:rsidP="00396D39">
      <w:r w:rsidRPr="00396D39">
        <w:t xml:space="preserve">CYDA’s DREAM resources have been created to provide general information to employers and young people with disability who may be seeking employment. The content has been informed by a co-design process with employers and young people </w:t>
      </w:r>
      <w:r w:rsidRPr="00396D39">
        <w:lastRenderedPageBreak/>
        <w:t xml:space="preserve">with disability. Funding for the project was provided by the Australian Government’s Department of Social Services, as part of a Disability Youth Leadership Grant. </w:t>
      </w:r>
    </w:p>
    <w:p w14:paraId="635B827E" w14:textId="77777777" w:rsidR="00396D39" w:rsidRPr="00396D39" w:rsidRDefault="00396D39" w:rsidP="00396D39"/>
    <w:p w14:paraId="5EDF3645" w14:textId="0EF97880" w:rsidR="00396D39" w:rsidRPr="00396D39" w:rsidRDefault="00396D39" w:rsidP="00396D39">
      <w:r w:rsidRPr="00396D39">
        <w:t>This fact sheet was current as of September 2023 and may not contain the most recent information and updates. Information is provided as a general guide and</w:t>
      </w:r>
      <w:r w:rsidR="00320EFC">
        <w:t xml:space="preserve"> </w:t>
      </w:r>
      <w:r w:rsidRPr="00396D39">
        <w:t>should not be considered legal or professional advice.</w:t>
      </w:r>
    </w:p>
    <w:sectPr w:rsidR="00396D39" w:rsidRPr="00396D39" w:rsidSect="00605C9C">
      <w:headerReference w:type="even" r:id="rId20"/>
      <w:headerReference w:type="default" r:id="rId21"/>
      <w:footerReference w:type="even" r:id="rId22"/>
      <w:footerReference w:type="default" r:id="rId23"/>
      <w:footerReference w:type="first" r:id="rId24"/>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F487" w14:textId="77777777" w:rsidR="00D5281D" w:rsidRDefault="00D5281D" w:rsidP="002866A1">
      <w:pPr>
        <w:spacing w:line="240" w:lineRule="auto"/>
      </w:pPr>
      <w:r>
        <w:separator/>
      </w:r>
    </w:p>
  </w:endnote>
  <w:endnote w:type="continuationSeparator" w:id="0">
    <w:p w14:paraId="4CA9AC0A" w14:textId="77777777" w:rsidR="00D5281D" w:rsidRDefault="00D5281D" w:rsidP="00286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442707"/>
      <w:docPartObj>
        <w:docPartGallery w:val="Page Numbers (Bottom of Page)"/>
        <w:docPartUnique/>
      </w:docPartObj>
    </w:sdtPr>
    <w:sdtEndPr>
      <w:rPr>
        <w:rStyle w:val="PageNumber"/>
      </w:rPr>
    </w:sdtEndPr>
    <w:sdtContent>
      <w:p w14:paraId="50604E44" w14:textId="48DB7BE1"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DB4D7" w14:textId="77777777" w:rsidR="002866A1" w:rsidRDefault="002866A1" w:rsidP="00286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22143"/>
      <w:docPartObj>
        <w:docPartGallery w:val="Page Numbers (Bottom of Page)"/>
        <w:docPartUnique/>
      </w:docPartObj>
    </w:sdtPr>
    <w:sdtEndPr>
      <w:rPr>
        <w:rStyle w:val="PageNumber"/>
      </w:rPr>
    </w:sdtEndPr>
    <w:sdtContent>
      <w:p w14:paraId="402526D7" w14:textId="050C85DC"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30EC5" w14:textId="77777777" w:rsidR="002866A1" w:rsidRDefault="002866A1" w:rsidP="002866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1130" w14:textId="5F8D0C5C" w:rsidR="00F160B9" w:rsidRDefault="00605C9C" w:rsidP="00F160B9">
    <w:pPr>
      <w:pStyle w:val="Footer"/>
      <w:jc w:val="center"/>
    </w:pPr>
    <w:r>
      <w:rPr>
        <w:noProof/>
      </w:rPr>
      <w:drawing>
        <wp:inline distT="0" distB="0" distL="0" distR="0" wp14:anchorId="41201F1B" wp14:editId="743DEF21">
          <wp:extent cx="5109029" cy="1277540"/>
          <wp:effectExtent l="0" t="0" r="0" b="5715"/>
          <wp:docPr id="10" name="Picture 10" descr="Two logos. One for Australia's Disability Strategy, 2021 to 2031, with a navy geometric shape around the words. The other for Children and Young People with DIsability Australia, with green and orange speech bubbles overlapping in the shape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o logos. One for Australia's Disability Strategy, 2021 to 2031, with a navy geometric shape around the words. The other for Children and Young People with DIsability Australia, with green and orange speech bubbles overlapping in the shape of Australia. "/>
                  <pic:cNvPicPr/>
                </pic:nvPicPr>
                <pic:blipFill>
                  <a:blip r:embed="rId1">
                    <a:extLst>
                      <a:ext uri="{28A0092B-C50C-407E-A947-70E740481C1C}">
                        <a14:useLocalDpi xmlns:a14="http://schemas.microsoft.com/office/drawing/2010/main" val="0"/>
                      </a:ext>
                    </a:extLst>
                  </a:blip>
                  <a:stretch>
                    <a:fillRect/>
                  </a:stretch>
                </pic:blipFill>
                <pic:spPr>
                  <a:xfrm>
                    <a:off x="0" y="0"/>
                    <a:ext cx="5153386" cy="1288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CDAF" w14:textId="77777777" w:rsidR="00D5281D" w:rsidRDefault="00D5281D" w:rsidP="002866A1">
      <w:pPr>
        <w:spacing w:line="240" w:lineRule="auto"/>
      </w:pPr>
      <w:r>
        <w:separator/>
      </w:r>
    </w:p>
  </w:footnote>
  <w:footnote w:type="continuationSeparator" w:id="0">
    <w:p w14:paraId="0BCC5C49" w14:textId="77777777" w:rsidR="00D5281D" w:rsidRDefault="00D5281D" w:rsidP="00286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879629"/>
      <w:docPartObj>
        <w:docPartGallery w:val="Page Numbers (Top of Page)"/>
        <w:docPartUnique/>
      </w:docPartObj>
    </w:sdtPr>
    <w:sdtEndPr>
      <w:rPr>
        <w:rStyle w:val="PageNumber"/>
      </w:rPr>
    </w:sdtEndPr>
    <w:sdtContent>
      <w:p w14:paraId="017B2964" w14:textId="3C6648F1" w:rsidR="002866A1" w:rsidRDefault="002866A1" w:rsidP="001C48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77CB6" w14:textId="77777777" w:rsidR="002866A1" w:rsidRDefault="002866A1" w:rsidP="002866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F94F" w14:textId="7C8333E7" w:rsidR="002866A1" w:rsidRPr="002866A1" w:rsidRDefault="00605C9C" w:rsidP="00605C9C">
    <w:pPr>
      <w:pStyle w:val="Header"/>
      <w:tabs>
        <w:tab w:val="center" w:pos="4333"/>
        <w:tab w:val="right" w:pos="8666"/>
      </w:tabs>
      <w:ind w:right="360"/>
      <w:rPr>
        <w:b/>
        <w:bCs/>
        <w:color w:val="000000" w:themeColor="text1"/>
      </w:rPr>
    </w:pPr>
    <w:r>
      <w:rPr>
        <w:b/>
        <w:bC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A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667F48"/>
    <w:multiLevelType w:val="multilevel"/>
    <w:tmpl w:val="0809001D"/>
    <w:styleLink w:val="Bulletpoints"/>
    <w:lvl w:ilvl="0">
      <w:start w:val="1"/>
      <w:numFmt w:val="bullet"/>
      <w:lvlText w:val=""/>
      <w:lvlJc w:val="left"/>
      <w:pPr>
        <w:ind w:left="360" w:hanging="360"/>
      </w:pPr>
      <w:rPr>
        <w:rFonts w:ascii="Symbol" w:hAnsi="Symbol" w:hint="default"/>
        <w:color w:val="9A1D8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E87AFE"/>
    <w:multiLevelType w:val="hybridMultilevel"/>
    <w:tmpl w:val="A4B05E2E"/>
    <w:lvl w:ilvl="0" w:tplc="747AF1A6">
      <w:start w:val="1"/>
      <w:numFmt w:val="bullet"/>
      <w:pStyle w:val="Listparagraph3"/>
      <w:lvlText w:val=""/>
      <w:lvlJc w:val="left"/>
      <w:pPr>
        <w:tabs>
          <w:tab w:val="num" w:pos="720"/>
        </w:tabs>
        <w:ind w:left="340" w:hanging="340"/>
      </w:pPr>
      <w:rPr>
        <w:rFonts w:ascii="Symbol" w:hAnsi="Symbol" w:hint="default"/>
        <w:color w:val="9A1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D404F"/>
    <w:multiLevelType w:val="multilevel"/>
    <w:tmpl w:val="CF82447C"/>
    <w:styleLink w:val="CurrentList1"/>
    <w:lvl w:ilvl="0">
      <w:start w:val="1"/>
      <w:numFmt w:val="bullet"/>
      <w:lvlText w:val="Ø"/>
      <w:lvlJc w:val="left"/>
      <w:pPr>
        <w:ind w:left="1287"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B702483"/>
    <w:multiLevelType w:val="hybridMultilevel"/>
    <w:tmpl w:val="DAE630EC"/>
    <w:lvl w:ilvl="0" w:tplc="A5E261A6">
      <w:start w:val="1"/>
      <w:numFmt w:val="bullet"/>
      <w:pStyle w:val="Listparagraph2"/>
      <w:lvlText w:val=""/>
      <w:lvlJc w:val="left"/>
      <w:pPr>
        <w:tabs>
          <w:tab w:val="num" w:pos="720"/>
        </w:tabs>
        <w:ind w:left="340" w:hanging="340"/>
      </w:pPr>
      <w:rPr>
        <w:rFonts w:ascii="Symbol" w:hAnsi="Symbol" w:hint="default"/>
        <w:color w:val="9A1D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2E35BE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C14096"/>
    <w:multiLevelType w:val="multilevel"/>
    <w:tmpl w:val="0809001D"/>
    <w:styleLink w:val="Bulletlist"/>
    <w:lvl w:ilvl="0">
      <w:start w:val="1"/>
      <w:numFmt w:val="bullet"/>
      <w:lvlText w:val=" "/>
      <w:lvlJc w:val="left"/>
      <w:pPr>
        <w:ind w:left="360" w:hanging="360"/>
      </w:pPr>
      <w:rPr>
        <w:rFonts w:ascii="Arial" w:hAnsi="Arial" w:hint="default"/>
        <w:color w:val="000000" w:themeColor="tex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7F0CAE"/>
    <w:multiLevelType w:val="hybridMultilevel"/>
    <w:tmpl w:val="62E2037C"/>
    <w:lvl w:ilvl="0" w:tplc="1B308760">
      <w:start w:val="1"/>
      <w:numFmt w:val="bullet"/>
      <w:lvlText w:val=""/>
      <w:lvlJc w:val="left"/>
      <w:pPr>
        <w:ind w:left="360" w:hanging="360"/>
      </w:pPr>
      <w:rPr>
        <w:rFonts w:ascii="Symbol" w:hAnsi="Symbol" w:hint="default"/>
        <w:color w:val="9A1D85"/>
        <w:spacing w:val="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86F0A90"/>
    <w:multiLevelType w:val="multilevel"/>
    <w:tmpl w:val="CD9EAE10"/>
    <w:styleLink w:val="Bullets1"/>
    <w:lvl w:ilvl="0">
      <w:start w:val="1"/>
      <w:numFmt w:val="bullet"/>
      <w:lvlText w:val="Ø"/>
      <w:lvlJc w:val="left"/>
      <w:pPr>
        <w:ind w:left="1003" w:hanging="360"/>
      </w:pPr>
      <w:rPr>
        <w:rFonts w:ascii="Wingdings" w:hAnsi="Wingdings" w:hint="default"/>
        <w:color w:val="00A154"/>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6"/>
  </w:num>
  <w:num w:numId="6">
    <w:abstractNumId w:val="2"/>
  </w:num>
  <w:num w:numId="7">
    <w:abstractNumId w:val="1"/>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2B"/>
    <w:rsid w:val="00001B79"/>
    <w:rsid w:val="00003984"/>
    <w:rsid w:val="00006D59"/>
    <w:rsid w:val="00012197"/>
    <w:rsid w:val="00017FE6"/>
    <w:rsid w:val="000208BC"/>
    <w:rsid w:val="00027D1F"/>
    <w:rsid w:val="00033599"/>
    <w:rsid w:val="00034649"/>
    <w:rsid w:val="00035C20"/>
    <w:rsid w:val="00051BD1"/>
    <w:rsid w:val="00054577"/>
    <w:rsid w:val="00057665"/>
    <w:rsid w:val="000600C5"/>
    <w:rsid w:val="00063B8B"/>
    <w:rsid w:val="00065514"/>
    <w:rsid w:val="000662A3"/>
    <w:rsid w:val="00066EFB"/>
    <w:rsid w:val="00067133"/>
    <w:rsid w:val="00072C2F"/>
    <w:rsid w:val="000747DF"/>
    <w:rsid w:val="00085D25"/>
    <w:rsid w:val="000924D1"/>
    <w:rsid w:val="00096D95"/>
    <w:rsid w:val="000A43C6"/>
    <w:rsid w:val="000A5711"/>
    <w:rsid w:val="000A7AB5"/>
    <w:rsid w:val="000B0ECB"/>
    <w:rsid w:val="000B5E15"/>
    <w:rsid w:val="000B6F42"/>
    <w:rsid w:val="000C1D17"/>
    <w:rsid w:val="000C28D4"/>
    <w:rsid w:val="000C64EC"/>
    <w:rsid w:val="000C7113"/>
    <w:rsid w:val="000D14DE"/>
    <w:rsid w:val="000D2A1C"/>
    <w:rsid w:val="000F051C"/>
    <w:rsid w:val="00102772"/>
    <w:rsid w:val="00105DDC"/>
    <w:rsid w:val="0011059C"/>
    <w:rsid w:val="001112AC"/>
    <w:rsid w:val="00112C35"/>
    <w:rsid w:val="001205BD"/>
    <w:rsid w:val="00121031"/>
    <w:rsid w:val="0013175E"/>
    <w:rsid w:val="0013285A"/>
    <w:rsid w:val="00133EA6"/>
    <w:rsid w:val="00142D17"/>
    <w:rsid w:val="00142EE2"/>
    <w:rsid w:val="00150B3E"/>
    <w:rsid w:val="00151B59"/>
    <w:rsid w:val="00163743"/>
    <w:rsid w:val="001701FE"/>
    <w:rsid w:val="00180727"/>
    <w:rsid w:val="0018550D"/>
    <w:rsid w:val="0019244D"/>
    <w:rsid w:val="0019428D"/>
    <w:rsid w:val="001B0BC7"/>
    <w:rsid w:val="001D020A"/>
    <w:rsid w:val="001E3688"/>
    <w:rsid w:val="001F02B3"/>
    <w:rsid w:val="001F15A3"/>
    <w:rsid w:val="001F59FA"/>
    <w:rsid w:val="00207CF9"/>
    <w:rsid w:val="00210C37"/>
    <w:rsid w:val="0021170A"/>
    <w:rsid w:val="00212666"/>
    <w:rsid w:val="00221E69"/>
    <w:rsid w:val="002240FF"/>
    <w:rsid w:val="002249FC"/>
    <w:rsid w:val="0023413D"/>
    <w:rsid w:val="00242984"/>
    <w:rsid w:val="00242DBA"/>
    <w:rsid w:val="002435E6"/>
    <w:rsid w:val="00247BFA"/>
    <w:rsid w:val="002526DB"/>
    <w:rsid w:val="00271EB4"/>
    <w:rsid w:val="00274E71"/>
    <w:rsid w:val="00282B13"/>
    <w:rsid w:val="002846B2"/>
    <w:rsid w:val="00285638"/>
    <w:rsid w:val="002863C6"/>
    <w:rsid w:val="00286478"/>
    <w:rsid w:val="002866A1"/>
    <w:rsid w:val="00291CEC"/>
    <w:rsid w:val="00294698"/>
    <w:rsid w:val="00294A6C"/>
    <w:rsid w:val="00294C76"/>
    <w:rsid w:val="00297491"/>
    <w:rsid w:val="002A40DF"/>
    <w:rsid w:val="002A6C2B"/>
    <w:rsid w:val="002B13D3"/>
    <w:rsid w:val="002B2295"/>
    <w:rsid w:val="002C0DF1"/>
    <w:rsid w:val="002C7C11"/>
    <w:rsid w:val="002D1064"/>
    <w:rsid w:val="002E1F5C"/>
    <w:rsid w:val="002E29E5"/>
    <w:rsid w:val="002E5191"/>
    <w:rsid w:val="002E5F8D"/>
    <w:rsid w:val="002F6618"/>
    <w:rsid w:val="002F6FB8"/>
    <w:rsid w:val="0030036F"/>
    <w:rsid w:val="00303DEC"/>
    <w:rsid w:val="00305FCB"/>
    <w:rsid w:val="0030773F"/>
    <w:rsid w:val="003147F6"/>
    <w:rsid w:val="00320EFC"/>
    <w:rsid w:val="00322288"/>
    <w:rsid w:val="0032425A"/>
    <w:rsid w:val="00324479"/>
    <w:rsid w:val="00324499"/>
    <w:rsid w:val="00327635"/>
    <w:rsid w:val="0033263F"/>
    <w:rsid w:val="00333993"/>
    <w:rsid w:val="003404BE"/>
    <w:rsid w:val="00346BAE"/>
    <w:rsid w:val="0035417D"/>
    <w:rsid w:val="00366304"/>
    <w:rsid w:val="00376EA1"/>
    <w:rsid w:val="00384630"/>
    <w:rsid w:val="003907CF"/>
    <w:rsid w:val="00394FA5"/>
    <w:rsid w:val="003958D2"/>
    <w:rsid w:val="00396D39"/>
    <w:rsid w:val="003A2133"/>
    <w:rsid w:val="003B0BDC"/>
    <w:rsid w:val="003B62B0"/>
    <w:rsid w:val="003C11EF"/>
    <w:rsid w:val="003C7C35"/>
    <w:rsid w:val="003E05E7"/>
    <w:rsid w:val="003F218D"/>
    <w:rsid w:val="003F5565"/>
    <w:rsid w:val="003F58AF"/>
    <w:rsid w:val="003F5D2A"/>
    <w:rsid w:val="00404A31"/>
    <w:rsid w:val="00407D33"/>
    <w:rsid w:val="00407DF3"/>
    <w:rsid w:val="004105AC"/>
    <w:rsid w:val="00412884"/>
    <w:rsid w:val="00416AAD"/>
    <w:rsid w:val="00421F32"/>
    <w:rsid w:val="004255E2"/>
    <w:rsid w:val="00426809"/>
    <w:rsid w:val="00431DCE"/>
    <w:rsid w:val="00435EBE"/>
    <w:rsid w:val="00441EBF"/>
    <w:rsid w:val="004478EB"/>
    <w:rsid w:val="00452F8B"/>
    <w:rsid w:val="00464617"/>
    <w:rsid w:val="004714CA"/>
    <w:rsid w:val="00483A05"/>
    <w:rsid w:val="00485BF0"/>
    <w:rsid w:val="0048705D"/>
    <w:rsid w:val="00492EE5"/>
    <w:rsid w:val="00496187"/>
    <w:rsid w:val="004966F2"/>
    <w:rsid w:val="004A711A"/>
    <w:rsid w:val="004A7F1D"/>
    <w:rsid w:val="004B2B63"/>
    <w:rsid w:val="004B6388"/>
    <w:rsid w:val="004C69C0"/>
    <w:rsid w:val="004D243C"/>
    <w:rsid w:val="004D7C72"/>
    <w:rsid w:val="004F76C1"/>
    <w:rsid w:val="00504633"/>
    <w:rsid w:val="005121E6"/>
    <w:rsid w:val="005166D0"/>
    <w:rsid w:val="00523E92"/>
    <w:rsid w:val="005377C3"/>
    <w:rsid w:val="00546C23"/>
    <w:rsid w:val="0055671A"/>
    <w:rsid w:val="00561D49"/>
    <w:rsid w:val="00567A0A"/>
    <w:rsid w:val="005721F7"/>
    <w:rsid w:val="00572507"/>
    <w:rsid w:val="0058005F"/>
    <w:rsid w:val="0058093F"/>
    <w:rsid w:val="0058203E"/>
    <w:rsid w:val="00584E94"/>
    <w:rsid w:val="00587119"/>
    <w:rsid w:val="005923CC"/>
    <w:rsid w:val="0059363C"/>
    <w:rsid w:val="00594922"/>
    <w:rsid w:val="005B09A5"/>
    <w:rsid w:val="005B52E1"/>
    <w:rsid w:val="005B6B7F"/>
    <w:rsid w:val="005B749C"/>
    <w:rsid w:val="005C053D"/>
    <w:rsid w:val="005C32D9"/>
    <w:rsid w:val="005C51DB"/>
    <w:rsid w:val="005D3479"/>
    <w:rsid w:val="005D4E9C"/>
    <w:rsid w:val="005E6F0C"/>
    <w:rsid w:val="005E70EE"/>
    <w:rsid w:val="005F1CF1"/>
    <w:rsid w:val="005F29DB"/>
    <w:rsid w:val="005F440F"/>
    <w:rsid w:val="005F597E"/>
    <w:rsid w:val="005F66E7"/>
    <w:rsid w:val="005F7526"/>
    <w:rsid w:val="005F7962"/>
    <w:rsid w:val="00600269"/>
    <w:rsid w:val="006009A3"/>
    <w:rsid w:val="0060493C"/>
    <w:rsid w:val="00605C9C"/>
    <w:rsid w:val="00610B11"/>
    <w:rsid w:val="00611F28"/>
    <w:rsid w:val="0061359D"/>
    <w:rsid w:val="00642EBA"/>
    <w:rsid w:val="0064568C"/>
    <w:rsid w:val="00645C9A"/>
    <w:rsid w:val="00654278"/>
    <w:rsid w:val="00655325"/>
    <w:rsid w:val="006612DC"/>
    <w:rsid w:val="00663B3D"/>
    <w:rsid w:val="00671190"/>
    <w:rsid w:val="00674E63"/>
    <w:rsid w:val="00677894"/>
    <w:rsid w:val="00681393"/>
    <w:rsid w:val="0069616C"/>
    <w:rsid w:val="006B1BBF"/>
    <w:rsid w:val="006B3F02"/>
    <w:rsid w:val="006C00B8"/>
    <w:rsid w:val="006C6BD9"/>
    <w:rsid w:val="006D6DD4"/>
    <w:rsid w:val="006E4835"/>
    <w:rsid w:val="0070058F"/>
    <w:rsid w:val="00713625"/>
    <w:rsid w:val="00715FBA"/>
    <w:rsid w:val="007211E5"/>
    <w:rsid w:val="00722B04"/>
    <w:rsid w:val="00722C71"/>
    <w:rsid w:val="007368C7"/>
    <w:rsid w:val="00742121"/>
    <w:rsid w:val="00743F74"/>
    <w:rsid w:val="00744C83"/>
    <w:rsid w:val="007510D0"/>
    <w:rsid w:val="007565CD"/>
    <w:rsid w:val="00763B97"/>
    <w:rsid w:val="007647F5"/>
    <w:rsid w:val="00765E7A"/>
    <w:rsid w:val="00780CAB"/>
    <w:rsid w:val="00794607"/>
    <w:rsid w:val="007A2AFF"/>
    <w:rsid w:val="007A42E0"/>
    <w:rsid w:val="007B2E68"/>
    <w:rsid w:val="007B5192"/>
    <w:rsid w:val="007C28B7"/>
    <w:rsid w:val="007C355B"/>
    <w:rsid w:val="007C6F1F"/>
    <w:rsid w:val="007D42DA"/>
    <w:rsid w:val="007D4892"/>
    <w:rsid w:val="007D56A2"/>
    <w:rsid w:val="007D76C5"/>
    <w:rsid w:val="007E1625"/>
    <w:rsid w:val="007E1F36"/>
    <w:rsid w:val="007E41EF"/>
    <w:rsid w:val="00801325"/>
    <w:rsid w:val="00817BEC"/>
    <w:rsid w:val="008209DF"/>
    <w:rsid w:val="00833A41"/>
    <w:rsid w:val="00833E9A"/>
    <w:rsid w:val="0083448E"/>
    <w:rsid w:val="00836C0D"/>
    <w:rsid w:val="008472E3"/>
    <w:rsid w:val="00853A22"/>
    <w:rsid w:val="00853D78"/>
    <w:rsid w:val="00857DDB"/>
    <w:rsid w:val="00860383"/>
    <w:rsid w:val="0086589D"/>
    <w:rsid w:val="00870099"/>
    <w:rsid w:val="0087197F"/>
    <w:rsid w:val="00877CA2"/>
    <w:rsid w:val="00877D95"/>
    <w:rsid w:val="00881B89"/>
    <w:rsid w:val="008839D6"/>
    <w:rsid w:val="00892EB7"/>
    <w:rsid w:val="00893C25"/>
    <w:rsid w:val="00895117"/>
    <w:rsid w:val="008A638E"/>
    <w:rsid w:val="008A6486"/>
    <w:rsid w:val="008B042F"/>
    <w:rsid w:val="008B445E"/>
    <w:rsid w:val="008B57C4"/>
    <w:rsid w:val="008C367B"/>
    <w:rsid w:val="008C4CEF"/>
    <w:rsid w:val="008C6CE6"/>
    <w:rsid w:val="008D658C"/>
    <w:rsid w:val="008E0743"/>
    <w:rsid w:val="008E400A"/>
    <w:rsid w:val="008E4362"/>
    <w:rsid w:val="008F14FC"/>
    <w:rsid w:val="009025B9"/>
    <w:rsid w:val="00902A77"/>
    <w:rsid w:val="009031E8"/>
    <w:rsid w:val="0090491B"/>
    <w:rsid w:val="00920341"/>
    <w:rsid w:val="00924A3F"/>
    <w:rsid w:val="00931D06"/>
    <w:rsid w:val="00936747"/>
    <w:rsid w:val="00940243"/>
    <w:rsid w:val="009507E4"/>
    <w:rsid w:val="00960189"/>
    <w:rsid w:val="0096327C"/>
    <w:rsid w:val="009716A0"/>
    <w:rsid w:val="0097193E"/>
    <w:rsid w:val="009727FC"/>
    <w:rsid w:val="00973E28"/>
    <w:rsid w:val="00980193"/>
    <w:rsid w:val="00987FF5"/>
    <w:rsid w:val="009943DB"/>
    <w:rsid w:val="009A21F3"/>
    <w:rsid w:val="009A5417"/>
    <w:rsid w:val="009A5EB3"/>
    <w:rsid w:val="009C2187"/>
    <w:rsid w:val="009C524E"/>
    <w:rsid w:val="009C651A"/>
    <w:rsid w:val="009F633E"/>
    <w:rsid w:val="00A125DF"/>
    <w:rsid w:val="00A144B2"/>
    <w:rsid w:val="00A172A2"/>
    <w:rsid w:val="00A17526"/>
    <w:rsid w:val="00A21BD2"/>
    <w:rsid w:val="00A2240B"/>
    <w:rsid w:val="00A258DE"/>
    <w:rsid w:val="00A264ED"/>
    <w:rsid w:val="00A313A9"/>
    <w:rsid w:val="00A32071"/>
    <w:rsid w:val="00A47480"/>
    <w:rsid w:val="00A6179D"/>
    <w:rsid w:val="00A627D4"/>
    <w:rsid w:val="00A71466"/>
    <w:rsid w:val="00A738F7"/>
    <w:rsid w:val="00A74428"/>
    <w:rsid w:val="00A853BD"/>
    <w:rsid w:val="00A93B0A"/>
    <w:rsid w:val="00A953D4"/>
    <w:rsid w:val="00A9600C"/>
    <w:rsid w:val="00AA1A7B"/>
    <w:rsid w:val="00AA21B7"/>
    <w:rsid w:val="00AA7F00"/>
    <w:rsid w:val="00AB1E3A"/>
    <w:rsid w:val="00AB270F"/>
    <w:rsid w:val="00AB55C7"/>
    <w:rsid w:val="00AB5971"/>
    <w:rsid w:val="00AC41AD"/>
    <w:rsid w:val="00AC44A1"/>
    <w:rsid w:val="00AC5086"/>
    <w:rsid w:val="00AC72E9"/>
    <w:rsid w:val="00AC739D"/>
    <w:rsid w:val="00AD6167"/>
    <w:rsid w:val="00AD6A68"/>
    <w:rsid w:val="00AE2AFE"/>
    <w:rsid w:val="00AF3834"/>
    <w:rsid w:val="00AF4952"/>
    <w:rsid w:val="00AF4C42"/>
    <w:rsid w:val="00AF70FB"/>
    <w:rsid w:val="00B05140"/>
    <w:rsid w:val="00B057BF"/>
    <w:rsid w:val="00B0609F"/>
    <w:rsid w:val="00B15595"/>
    <w:rsid w:val="00B318E6"/>
    <w:rsid w:val="00B3477E"/>
    <w:rsid w:val="00B34C28"/>
    <w:rsid w:val="00B36985"/>
    <w:rsid w:val="00B4042D"/>
    <w:rsid w:val="00B46A57"/>
    <w:rsid w:val="00B46D63"/>
    <w:rsid w:val="00B622D1"/>
    <w:rsid w:val="00B75E4A"/>
    <w:rsid w:val="00B97EE7"/>
    <w:rsid w:val="00BA4232"/>
    <w:rsid w:val="00BB19D4"/>
    <w:rsid w:val="00BC34C4"/>
    <w:rsid w:val="00BC66D8"/>
    <w:rsid w:val="00BC7CAB"/>
    <w:rsid w:val="00BE1637"/>
    <w:rsid w:val="00BE40D8"/>
    <w:rsid w:val="00BE474C"/>
    <w:rsid w:val="00BF6ECA"/>
    <w:rsid w:val="00C01AE7"/>
    <w:rsid w:val="00C02317"/>
    <w:rsid w:val="00C02F81"/>
    <w:rsid w:val="00C07399"/>
    <w:rsid w:val="00C07C66"/>
    <w:rsid w:val="00C27D70"/>
    <w:rsid w:val="00C332D5"/>
    <w:rsid w:val="00C51706"/>
    <w:rsid w:val="00C53A74"/>
    <w:rsid w:val="00C54443"/>
    <w:rsid w:val="00C750FD"/>
    <w:rsid w:val="00C93671"/>
    <w:rsid w:val="00CA1F3D"/>
    <w:rsid w:val="00CB3B9A"/>
    <w:rsid w:val="00CD5706"/>
    <w:rsid w:val="00CE17CF"/>
    <w:rsid w:val="00CF3EAA"/>
    <w:rsid w:val="00CF455E"/>
    <w:rsid w:val="00D03150"/>
    <w:rsid w:val="00D07907"/>
    <w:rsid w:val="00D118C3"/>
    <w:rsid w:val="00D119D4"/>
    <w:rsid w:val="00D12A67"/>
    <w:rsid w:val="00D16D6B"/>
    <w:rsid w:val="00D16DB9"/>
    <w:rsid w:val="00D17BAF"/>
    <w:rsid w:val="00D24AEB"/>
    <w:rsid w:val="00D255FB"/>
    <w:rsid w:val="00D32F7A"/>
    <w:rsid w:val="00D40F0B"/>
    <w:rsid w:val="00D524B2"/>
    <w:rsid w:val="00D5281D"/>
    <w:rsid w:val="00D535EC"/>
    <w:rsid w:val="00D55495"/>
    <w:rsid w:val="00D61D77"/>
    <w:rsid w:val="00D62DFA"/>
    <w:rsid w:val="00D71F2D"/>
    <w:rsid w:val="00D8012C"/>
    <w:rsid w:val="00D85A0D"/>
    <w:rsid w:val="00D876A6"/>
    <w:rsid w:val="00D8771C"/>
    <w:rsid w:val="00D910F0"/>
    <w:rsid w:val="00D941FC"/>
    <w:rsid w:val="00DA09E9"/>
    <w:rsid w:val="00DA6120"/>
    <w:rsid w:val="00DA78F4"/>
    <w:rsid w:val="00DD11F2"/>
    <w:rsid w:val="00DD5BA2"/>
    <w:rsid w:val="00DE1ED8"/>
    <w:rsid w:val="00DE3010"/>
    <w:rsid w:val="00DE4E0B"/>
    <w:rsid w:val="00DF4E08"/>
    <w:rsid w:val="00DF5197"/>
    <w:rsid w:val="00E009F9"/>
    <w:rsid w:val="00E130B7"/>
    <w:rsid w:val="00E26F7F"/>
    <w:rsid w:val="00E303B7"/>
    <w:rsid w:val="00E30BC4"/>
    <w:rsid w:val="00E320B6"/>
    <w:rsid w:val="00E3620F"/>
    <w:rsid w:val="00E43FDB"/>
    <w:rsid w:val="00E5086C"/>
    <w:rsid w:val="00E52F3F"/>
    <w:rsid w:val="00E627A6"/>
    <w:rsid w:val="00E64BA3"/>
    <w:rsid w:val="00E67DEC"/>
    <w:rsid w:val="00E71683"/>
    <w:rsid w:val="00E73C74"/>
    <w:rsid w:val="00E7615B"/>
    <w:rsid w:val="00E80CB3"/>
    <w:rsid w:val="00E8370E"/>
    <w:rsid w:val="00E9295A"/>
    <w:rsid w:val="00E9339C"/>
    <w:rsid w:val="00E95298"/>
    <w:rsid w:val="00E95FA9"/>
    <w:rsid w:val="00EA0852"/>
    <w:rsid w:val="00EA0EE0"/>
    <w:rsid w:val="00EA48FF"/>
    <w:rsid w:val="00EB05FA"/>
    <w:rsid w:val="00EB4BC7"/>
    <w:rsid w:val="00EB569B"/>
    <w:rsid w:val="00EC0576"/>
    <w:rsid w:val="00EC2713"/>
    <w:rsid w:val="00EC3BF7"/>
    <w:rsid w:val="00EC4965"/>
    <w:rsid w:val="00EC5668"/>
    <w:rsid w:val="00ED0ECF"/>
    <w:rsid w:val="00ED206C"/>
    <w:rsid w:val="00ED31A4"/>
    <w:rsid w:val="00ED4EF1"/>
    <w:rsid w:val="00ED6A46"/>
    <w:rsid w:val="00ED7FE2"/>
    <w:rsid w:val="00EE1678"/>
    <w:rsid w:val="00EE23BB"/>
    <w:rsid w:val="00EE3243"/>
    <w:rsid w:val="00EE3566"/>
    <w:rsid w:val="00EF4822"/>
    <w:rsid w:val="00F017D9"/>
    <w:rsid w:val="00F160B9"/>
    <w:rsid w:val="00F25147"/>
    <w:rsid w:val="00F2659E"/>
    <w:rsid w:val="00F302B4"/>
    <w:rsid w:val="00F31888"/>
    <w:rsid w:val="00F34867"/>
    <w:rsid w:val="00F35909"/>
    <w:rsid w:val="00F60D22"/>
    <w:rsid w:val="00F61001"/>
    <w:rsid w:val="00F66FFC"/>
    <w:rsid w:val="00F67091"/>
    <w:rsid w:val="00F73F89"/>
    <w:rsid w:val="00F742BC"/>
    <w:rsid w:val="00F80C6E"/>
    <w:rsid w:val="00F83A2F"/>
    <w:rsid w:val="00F871BD"/>
    <w:rsid w:val="00F9015B"/>
    <w:rsid w:val="00F921E6"/>
    <w:rsid w:val="00F93272"/>
    <w:rsid w:val="00FA4B59"/>
    <w:rsid w:val="00FA696A"/>
    <w:rsid w:val="00FA7BDE"/>
    <w:rsid w:val="00FB1267"/>
    <w:rsid w:val="00FB150B"/>
    <w:rsid w:val="00FC04F5"/>
    <w:rsid w:val="00FC0DF9"/>
    <w:rsid w:val="00FC19A4"/>
    <w:rsid w:val="00FD7A91"/>
    <w:rsid w:val="00FE0789"/>
    <w:rsid w:val="00FE10C2"/>
    <w:rsid w:val="06825EC8"/>
    <w:rsid w:val="0AE76580"/>
    <w:rsid w:val="0D36F767"/>
    <w:rsid w:val="100A491A"/>
    <w:rsid w:val="110FF6E8"/>
    <w:rsid w:val="11285BC8"/>
    <w:rsid w:val="139AB017"/>
    <w:rsid w:val="1ABFC678"/>
    <w:rsid w:val="1BED9FFA"/>
    <w:rsid w:val="1F6F596E"/>
    <w:rsid w:val="1FCCCDFB"/>
    <w:rsid w:val="25F464F0"/>
    <w:rsid w:val="28A85A03"/>
    <w:rsid w:val="2AD5213F"/>
    <w:rsid w:val="2B5EF454"/>
    <w:rsid w:val="2BBA610D"/>
    <w:rsid w:val="2D2F0330"/>
    <w:rsid w:val="317746F5"/>
    <w:rsid w:val="317FF533"/>
    <w:rsid w:val="3231070F"/>
    <w:rsid w:val="33FCF140"/>
    <w:rsid w:val="345A8E26"/>
    <w:rsid w:val="37DA4E58"/>
    <w:rsid w:val="3CB3D947"/>
    <w:rsid w:val="3DFDAFB1"/>
    <w:rsid w:val="3ECD5FAD"/>
    <w:rsid w:val="41699191"/>
    <w:rsid w:val="46E6EB3E"/>
    <w:rsid w:val="4700CC28"/>
    <w:rsid w:val="4D3DB505"/>
    <w:rsid w:val="51A2540C"/>
    <w:rsid w:val="557BBDAE"/>
    <w:rsid w:val="560E530C"/>
    <w:rsid w:val="579241A7"/>
    <w:rsid w:val="5C7E72C3"/>
    <w:rsid w:val="601082A9"/>
    <w:rsid w:val="6039ABD8"/>
    <w:rsid w:val="629A20F9"/>
    <w:rsid w:val="66886F2C"/>
    <w:rsid w:val="669B3801"/>
    <w:rsid w:val="6EC3456E"/>
    <w:rsid w:val="6F180429"/>
    <w:rsid w:val="757C7B9D"/>
    <w:rsid w:val="7796920C"/>
    <w:rsid w:val="7AD18B87"/>
    <w:rsid w:val="7CEE2C71"/>
    <w:rsid w:val="7EB791CC"/>
    <w:rsid w:val="7FEB06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9E98"/>
  <w15:docId w15:val="{09540CF3-AFEA-4386-BA02-67D3A9D0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A1"/>
    <w:pPr>
      <w:spacing w:line="36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2866A1"/>
    <w:pPr>
      <w:keepNext/>
      <w:keepLines/>
      <w:spacing w:before="360" w:after="240" w:line="240" w:lineRule="auto"/>
      <w:outlineLvl w:val="0"/>
    </w:pPr>
    <w:rPr>
      <w:rFonts w:eastAsiaTheme="majorEastAsia" w:cstheme="majorBidi"/>
      <w:b/>
      <w:color w:val="C05327"/>
      <w:sz w:val="48"/>
      <w:szCs w:val="32"/>
    </w:rPr>
  </w:style>
  <w:style w:type="paragraph" w:styleId="Heading2">
    <w:name w:val="heading 2"/>
    <w:basedOn w:val="Normal"/>
    <w:next w:val="Normal"/>
    <w:link w:val="Heading2Char"/>
    <w:uiPriority w:val="9"/>
    <w:unhideWhenUsed/>
    <w:qFormat/>
    <w:rsid w:val="002866A1"/>
    <w:pPr>
      <w:keepNext/>
      <w:keepLines/>
      <w:spacing w:before="40"/>
      <w:outlineLvl w:val="1"/>
    </w:pPr>
    <w:rPr>
      <w:rFonts w:eastAsiaTheme="majorEastAsia" w:cstheme="majorBidi"/>
      <w:b/>
      <w:color w:val="006085"/>
      <w:sz w:val="40"/>
      <w:szCs w:val="26"/>
    </w:rPr>
  </w:style>
  <w:style w:type="paragraph" w:styleId="Heading3">
    <w:name w:val="heading 3"/>
    <w:basedOn w:val="Normal"/>
    <w:next w:val="Normal"/>
    <w:link w:val="Heading3Char"/>
    <w:uiPriority w:val="9"/>
    <w:unhideWhenUsed/>
    <w:qFormat/>
    <w:rsid w:val="002866A1"/>
    <w:pPr>
      <w:keepNext/>
      <w:keepLines/>
      <w:spacing w:before="40"/>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2866A1"/>
    <w:pPr>
      <w:keepNext/>
      <w:keepLines/>
      <w:spacing w:before="40"/>
      <w:outlineLvl w:val="3"/>
    </w:pPr>
    <w:rPr>
      <w:rFonts w:eastAsiaTheme="majorEastAsia" w:cstheme="majorBidi"/>
      <w:i/>
      <w:iCs/>
      <w:color w:val="3E444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A1"/>
    <w:pPr>
      <w:tabs>
        <w:tab w:val="center" w:pos="4513"/>
        <w:tab w:val="right" w:pos="9026"/>
      </w:tabs>
      <w:spacing w:line="240" w:lineRule="auto"/>
    </w:pPr>
  </w:style>
  <w:style w:type="paragraph" w:styleId="Title">
    <w:name w:val="Title"/>
    <w:basedOn w:val="Normal"/>
    <w:next w:val="Normal"/>
    <w:link w:val="TitleChar"/>
    <w:uiPriority w:val="10"/>
    <w:qFormat/>
    <w:rsid w:val="00F160B9"/>
    <w:pPr>
      <w:spacing w:after="240" w:line="240" w:lineRule="auto"/>
      <w:contextualSpacing/>
    </w:pPr>
    <w:rPr>
      <w:rFonts w:eastAsiaTheme="majorEastAsia" w:cstheme="majorBidi"/>
      <w:b/>
      <w:color w:val="9A1D85"/>
      <w:spacing w:val="-10"/>
      <w:kern w:val="28"/>
      <w:sz w:val="144"/>
      <w:szCs w:val="56"/>
    </w:rPr>
  </w:style>
  <w:style w:type="character" w:customStyle="1" w:styleId="TitleChar">
    <w:name w:val="Title Char"/>
    <w:basedOn w:val="DefaultParagraphFont"/>
    <w:link w:val="Title"/>
    <w:uiPriority w:val="10"/>
    <w:rsid w:val="00F160B9"/>
    <w:rPr>
      <w:rFonts w:ascii="Arial" w:eastAsiaTheme="majorEastAsia" w:hAnsi="Arial" w:cstheme="majorBidi"/>
      <w:b/>
      <w:color w:val="9A1D85"/>
      <w:spacing w:val="-10"/>
      <w:kern w:val="28"/>
      <w:sz w:val="144"/>
      <w:szCs w:val="56"/>
      <w:lang w:eastAsia="en-GB"/>
    </w:rPr>
  </w:style>
  <w:style w:type="character" w:customStyle="1" w:styleId="Heading1Char">
    <w:name w:val="Heading 1 Char"/>
    <w:basedOn w:val="DefaultParagraphFont"/>
    <w:link w:val="Heading1"/>
    <w:uiPriority w:val="9"/>
    <w:rsid w:val="002866A1"/>
    <w:rPr>
      <w:rFonts w:ascii="Arial" w:eastAsiaTheme="majorEastAsia" w:hAnsi="Arial" w:cstheme="majorBidi"/>
      <w:b/>
      <w:color w:val="C05327"/>
      <w:sz w:val="48"/>
      <w:szCs w:val="32"/>
      <w:lang w:eastAsia="en-GB"/>
    </w:rPr>
  </w:style>
  <w:style w:type="character" w:customStyle="1" w:styleId="Heading2Char">
    <w:name w:val="Heading 2 Char"/>
    <w:basedOn w:val="DefaultParagraphFont"/>
    <w:link w:val="Heading2"/>
    <w:uiPriority w:val="9"/>
    <w:rsid w:val="002866A1"/>
    <w:rPr>
      <w:rFonts w:ascii="Arial" w:eastAsiaTheme="majorEastAsia" w:hAnsi="Arial" w:cstheme="majorBidi"/>
      <w:b/>
      <w:color w:val="006085"/>
      <w:sz w:val="40"/>
      <w:szCs w:val="26"/>
      <w:lang w:eastAsia="en-GB"/>
    </w:rPr>
  </w:style>
  <w:style w:type="numbering" w:customStyle="1" w:styleId="Bullets1">
    <w:name w:val="Bullets 1"/>
    <w:basedOn w:val="NoList"/>
    <w:uiPriority w:val="99"/>
    <w:rsid w:val="00674E63"/>
    <w:pPr>
      <w:numPr>
        <w:numId w:val="1"/>
      </w:numPr>
    </w:pPr>
  </w:style>
  <w:style w:type="paragraph" w:styleId="Quote">
    <w:name w:val="Quote"/>
    <w:basedOn w:val="Normal"/>
    <w:next w:val="Normal"/>
    <w:link w:val="QuoteChar"/>
    <w:uiPriority w:val="29"/>
    <w:qFormat/>
    <w:rsid w:val="005B749C"/>
    <w:pPr>
      <w:spacing w:before="200" w:after="160"/>
      <w:ind w:left="864" w:right="864"/>
      <w:jc w:val="center"/>
    </w:pPr>
    <w:rPr>
      <w:i/>
      <w:iCs/>
      <w:color w:val="404040" w:themeColor="text1" w:themeTint="BF"/>
    </w:rPr>
  </w:style>
  <w:style w:type="paragraph" w:styleId="ListBullet">
    <w:name w:val="List Bullet"/>
    <w:basedOn w:val="Normal"/>
    <w:uiPriority w:val="99"/>
    <w:semiHidden/>
    <w:unhideWhenUsed/>
    <w:rsid w:val="007368C7"/>
    <w:pPr>
      <w:numPr>
        <w:numId w:val="2"/>
      </w:numPr>
      <w:contextualSpacing/>
    </w:pPr>
  </w:style>
  <w:style w:type="numbering" w:customStyle="1" w:styleId="CurrentList1">
    <w:name w:val="Current List1"/>
    <w:uiPriority w:val="99"/>
    <w:rsid w:val="007368C7"/>
    <w:pPr>
      <w:numPr>
        <w:numId w:val="3"/>
      </w:numPr>
    </w:pPr>
  </w:style>
  <w:style w:type="numbering" w:customStyle="1" w:styleId="CurrentList2">
    <w:name w:val="Current List2"/>
    <w:uiPriority w:val="99"/>
    <w:rsid w:val="00A144B2"/>
    <w:pPr>
      <w:numPr>
        <w:numId w:val="4"/>
      </w:numPr>
    </w:pPr>
  </w:style>
  <w:style w:type="character" w:customStyle="1" w:styleId="QuoteChar">
    <w:name w:val="Quote Char"/>
    <w:basedOn w:val="DefaultParagraphFont"/>
    <w:link w:val="Quote"/>
    <w:uiPriority w:val="29"/>
    <w:rsid w:val="005B749C"/>
    <w:rPr>
      <w:rFonts w:ascii="Verdana" w:hAnsi="Verdana"/>
      <w:i/>
      <w:iCs/>
      <w:color w:val="404040" w:themeColor="text1" w:themeTint="BF"/>
      <w:sz w:val="22"/>
      <w:szCs w:val="22"/>
    </w:rPr>
  </w:style>
  <w:style w:type="paragraph" w:styleId="Revision">
    <w:name w:val="Revision"/>
    <w:hidden/>
    <w:uiPriority w:val="99"/>
    <w:semiHidden/>
    <w:rsid w:val="00EA0EE0"/>
    <w:rPr>
      <w:rFonts w:ascii="Helvetica Neue" w:hAnsi="Helvetica Neue"/>
      <w:sz w:val="22"/>
      <w:szCs w:val="22"/>
    </w:rPr>
  </w:style>
  <w:style w:type="paragraph" w:styleId="TOCHeading">
    <w:name w:val="TOC Heading"/>
    <w:basedOn w:val="Heading1"/>
    <w:next w:val="Normal"/>
    <w:uiPriority w:val="39"/>
    <w:unhideWhenUsed/>
    <w:qFormat/>
    <w:rsid w:val="00F160B9"/>
    <w:pPr>
      <w:spacing w:before="480" w:after="0" w:line="276" w:lineRule="auto"/>
      <w:outlineLvl w:val="9"/>
    </w:pPr>
    <w:rPr>
      <w:bCs/>
      <w:color w:val="006085"/>
      <w:sz w:val="40"/>
      <w:szCs w:val="28"/>
      <w:lang w:val="en-US"/>
    </w:rPr>
  </w:style>
  <w:style w:type="paragraph" w:styleId="TOC1">
    <w:name w:val="toc 1"/>
    <w:basedOn w:val="Normal"/>
    <w:next w:val="Normal"/>
    <w:autoRedefine/>
    <w:uiPriority w:val="39"/>
    <w:unhideWhenUsed/>
    <w:rsid w:val="00F160B9"/>
    <w:pPr>
      <w:spacing w:before="120"/>
    </w:pPr>
    <w:rPr>
      <w:rFonts w:cstheme="minorHAnsi"/>
      <w:b/>
      <w:bCs/>
      <w:iCs/>
      <w:color w:val="C05327"/>
      <w:sz w:val="32"/>
    </w:rPr>
  </w:style>
  <w:style w:type="character" w:styleId="Hyperlink">
    <w:name w:val="Hyperlink"/>
    <w:basedOn w:val="DefaultParagraphFont"/>
    <w:uiPriority w:val="99"/>
    <w:unhideWhenUsed/>
    <w:rsid w:val="00EA0EE0"/>
    <w:rPr>
      <w:rFonts w:ascii="Arial" w:hAnsi="Arial"/>
      <w:color w:val="0563C1" w:themeColor="hyperlink"/>
      <w:sz w:val="24"/>
      <w:u w:val="single"/>
    </w:rPr>
  </w:style>
  <w:style w:type="paragraph" w:styleId="TOC2">
    <w:name w:val="toc 2"/>
    <w:basedOn w:val="Normal"/>
    <w:next w:val="Normal"/>
    <w:autoRedefine/>
    <w:uiPriority w:val="39"/>
    <w:unhideWhenUsed/>
    <w:rsid w:val="00F160B9"/>
    <w:pPr>
      <w:spacing w:before="120"/>
      <w:ind w:left="240"/>
    </w:pPr>
    <w:rPr>
      <w:rFonts w:cstheme="minorHAnsi"/>
      <w:b/>
      <w:bCs/>
      <w:sz w:val="28"/>
      <w:szCs w:val="22"/>
    </w:rPr>
  </w:style>
  <w:style w:type="paragraph" w:styleId="TOC3">
    <w:name w:val="toc 3"/>
    <w:basedOn w:val="Normal"/>
    <w:next w:val="Normal"/>
    <w:autoRedefine/>
    <w:uiPriority w:val="39"/>
    <w:unhideWhenUsed/>
    <w:rsid w:val="00F160B9"/>
    <w:pPr>
      <w:ind w:left="480"/>
    </w:pPr>
    <w:rPr>
      <w:rFonts w:cstheme="minorHAnsi"/>
      <w:szCs w:val="20"/>
    </w:rPr>
  </w:style>
  <w:style w:type="paragraph" w:styleId="NoSpacing">
    <w:name w:val="No Spacing"/>
    <w:uiPriority w:val="1"/>
    <w:qFormat/>
    <w:rsid w:val="002866A1"/>
    <w:rPr>
      <w:rFonts w:ascii="Arial" w:eastAsia="Times New Roman" w:hAnsi="Arial" w:cs="Times New Roman"/>
      <w:lang w:eastAsia="en-GB"/>
    </w:rPr>
  </w:style>
  <w:style w:type="paragraph" w:styleId="Subtitle">
    <w:name w:val="Subtitle"/>
    <w:basedOn w:val="Normal"/>
    <w:next w:val="Normal"/>
    <w:link w:val="SubtitleChar"/>
    <w:uiPriority w:val="11"/>
    <w:qFormat/>
    <w:rsid w:val="002866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66A1"/>
    <w:rPr>
      <w:rFonts w:ascii="Arial" w:eastAsiaTheme="minorEastAsia" w:hAnsi="Arial"/>
      <w:color w:val="5A5A5A" w:themeColor="text1" w:themeTint="A5"/>
      <w:spacing w:val="15"/>
      <w:sz w:val="22"/>
      <w:szCs w:val="22"/>
      <w:lang w:eastAsia="en-GB"/>
    </w:rPr>
  </w:style>
  <w:style w:type="character" w:styleId="SubtleEmphasis">
    <w:name w:val="Subtle Emphasis"/>
    <w:basedOn w:val="DefaultParagraphFont"/>
    <w:uiPriority w:val="19"/>
    <w:qFormat/>
    <w:rsid w:val="002866A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866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866A1"/>
    <w:rPr>
      <w:rFonts w:ascii="Arial" w:eastAsia="Times New Roman" w:hAnsi="Arial" w:cs="Times New Roman"/>
      <w:i/>
      <w:iCs/>
      <w:color w:val="4472C4" w:themeColor="accent1"/>
      <w:sz w:val="24"/>
      <w:lang w:eastAsia="en-GB"/>
    </w:rPr>
  </w:style>
  <w:style w:type="character" w:styleId="Strong">
    <w:name w:val="Strong"/>
    <w:basedOn w:val="DefaultParagraphFont"/>
    <w:uiPriority w:val="22"/>
    <w:qFormat/>
    <w:rsid w:val="00105DDC"/>
    <w:rPr>
      <w:rFonts w:ascii="Arial" w:hAnsi="Arial"/>
      <w:b/>
      <w:bCs/>
      <w:sz w:val="24"/>
    </w:rPr>
  </w:style>
  <w:style w:type="character" w:styleId="UnresolvedMention">
    <w:name w:val="Unresolved Mention"/>
    <w:basedOn w:val="DefaultParagraphFont"/>
    <w:uiPriority w:val="99"/>
    <w:semiHidden/>
    <w:unhideWhenUsed/>
    <w:rsid w:val="0032425A"/>
    <w:rPr>
      <w:rFonts w:ascii="Arial" w:hAnsi="Arial"/>
      <w:color w:val="605E5C"/>
      <w:sz w:val="24"/>
      <w:shd w:val="clear" w:color="auto" w:fill="E1DFDD"/>
    </w:rPr>
  </w:style>
  <w:style w:type="table" w:styleId="TableGrid">
    <w:name w:val="Table Grid"/>
    <w:basedOn w:val="TableNormal"/>
    <w:uiPriority w:val="39"/>
    <w:rsid w:val="0079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66A1"/>
    <w:rPr>
      <w:rFonts w:ascii="Arial" w:eastAsiaTheme="majorEastAsia" w:hAnsi="Arial" w:cstheme="majorBidi"/>
      <w:b/>
      <w:color w:val="000000" w:themeColor="text1"/>
      <w:sz w:val="32"/>
      <w:lang w:eastAsia="en-GB"/>
    </w:rPr>
  </w:style>
  <w:style w:type="character" w:styleId="FollowedHyperlink">
    <w:name w:val="FollowedHyperlink"/>
    <w:basedOn w:val="DefaultParagraphFont"/>
    <w:uiPriority w:val="99"/>
    <w:semiHidden/>
    <w:unhideWhenUsed/>
    <w:rsid w:val="00BB19D4"/>
    <w:rPr>
      <w:rFonts w:ascii="Arial" w:hAnsi="Arial"/>
      <w:color w:val="954F72" w:themeColor="followedHyperlink"/>
      <w:sz w:val="24"/>
      <w:u w:val="single"/>
    </w:rPr>
  </w:style>
  <w:style w:type="paragraph" w:styleId="NormalWeb">
    <w:name w:val="Normal (Web)"/>
    <w:basedOn w:val="Normal"/>
    <w:uiPriority w:val="99"/>
    <w:semiHidden/>
    <w:unhideWhenUsed/>
    <w:rsid w:val="004B2B63"/>
    <w:pPr>
      <w:spacing w:before="100" w:beforeAutospacing="1" w:after="100" w:afterAutospacing="1" w:line="240" w:lineRule="auto"/>
    </w:pPr>
    <w:rPr>
      <w:rFonts w:ascii="Times New Roman" w:hAnsi="Times New Roman"/>
    </w:rPr>
  </w:style>
  <w:style w:type="character" w:customStyle="1" w:styleId="Heading4Char">
    <w:name w:val="Heading 4 Char"/>
    <w:basedOn w:val="DefaultParagraphFont"/>
    <w:link w:val="Heading4"/>
    <w:uiPriority w:val="9"/>
    <w:rsid w:val="002866A1"/>
    <w:rPr>
      <w:rFonts w:ascii="Arial" w:eastAsiaTheme="majorEastAsia" w:hAnsi="Arial" w:cstheme="majorBidi"/>
      <w:i/>
      <w:iCs/>
      <w:color w:val="3E444F"/>
      <w:sz w:val="24"/>
      <w:u w:val="single"/>
      <w:lang w:eastAsia="en-GB"/>
    </w:rPr>
  </w:style>
  <w:style w:type="character" w:customStyle="1" w:styleId="normaltextrun">
    <w:name w:val="normaltextrun"/>
    <w:basedOn w:val="DefaultParagraphFont"/>
    <w:rsid w:val="00DE1ED8"/>
    <w:rPr>
      <w:rFonts w:ascii="Arial" w:hAnsi="Arial"/>
      <w:sz w:val="24"/>
    </w:rPr>
  </w:style>
  <w:style w:type="character" w:customStyle="1" w:styleId="eop">
    <w:name w:val="eop"/>
    <w:basedOn w:val="DefaultParagraphFont"/>
    <w:rsid w:val="00DE1ED8"/>
    <w:rPr>
      <w:rFonts w:ascii="Arial" w:hAnsi="Arial"/>
      <w:sz w:val="24"/>
    </w:rPr>
  </w:style>
  <w:style w:type="character" w:styleId="Emphasis">
    <w:name w:val="Emphasis"/>
    <w:basedOn w:val="DefaultParagraphFont"/>
    <w:uiPriority w:val="20"/>
    <w:qFormat/>
    <w:rsid w:val="00407DF3"/>
    <w:rPr>
      <w:rFonts w:ascii="Arial" w:hAnsi="Arial"/>
      <w:i/>
      <w:iCs/>
      <w:sz w:val="24"/>
    </w:rPr>
  </w:style>
  <w:style w:type="numbering" w:customStyle="1" w:styleId="Bulletlist">
    <w:name w:val="Bullet list"/>
    <w:basedOn w:val="NoList"/>
    <w:uiPriority w:val="99"/>
    <w:rsid w:val="00857DDB"/>
    <w:pPr>
      <w:numPr>
        <w:numId w:val="5"/>
      </w:numPr>
    </w:pPr>
  </w:style>
  <w:style w:type="character" w:styleId="IntenseEmphasis">
    <w:name w:val="Intense Emphasis"/>
    <w:basedOn w:val="DefaultParagraphFont"/>
    <w:uiPriority w:val="21"/>
    <w:qFormat/>
    <w:rsid w:val="002866A1"/>
    <w:rPr>
      <w:rFonts w:ascii="Arial" w:hAnsi="Arial"/>
      <w:i/>
      <w:iCs/>
      <w:color w:val="4472C4" w:themeColor="accent1"/>
      <w:sz w:val="24"/>
    </w:rPr>
  </w:style>
  <w:style w:type="character" w:customStyle="1" w:styleId="HeaderChar">
    <w:name w:val="Header Char"/>
    <w:basedOn w:val="DefaultParagraphFont"/>
    <w:link w:val="Header"/>
    <w:uiPriority w:val="99"/>
    <w:rsid w:val="002866A1"/>
    <w:rPr>
      <w:rFonts w:ascii="Arial" w:eastAsia="Times New Roman" w:hAnsi="Arial" w:cs="Times New Roman"/>
      <w:sz w:val="24"/>
      <w:lang w:eastAsia="en-GB"/>
    </w:rPr>
  </w:style>
  <w:style w:type="paragraph" w:styleId="Footer">
    <w:name w:val="footer"/>
    <w:basedOn w:val="Normal"/>
    <w:link w:val="FooterChar"/>
    <w:uiPriority w:val="99"/>
    <w:unhideWhenUsed/>
    <w:rsid w:val="002866A1"/>
    <w:pPr>
      <w:tabs>
        <w:tab w:val="center" w:pos="4513"/>
        <w:tab w:val="right" w:pos="9026"/>
      </w:tabs>
      <w:spacing w:line="240" w:lineRule="auto"/>
    </w:pPr>
  </w:style>
  <w:style w:type="character" w:customStyle="1" w:styleId="FooterChar">
    <w:name w:val="Footer Char"/>
    <w:basedOn w:val="DefaultParagraphFont"/>
    <w:link w:val="Footer"/>
    <w:uiPriority w:val="99"/>
    <w:rsid w:val="002866A1"/>
    <w:rPr>
      <w:rFonts w:ascii="Arial" w:eastAsia="Times New Roman" w:hAnsi="Arial" w:cs="Times New Roman"/>
      <w:sz w:val="24"/>
      <w:lang w:eastAsia="en-GB"/>
    </w:rPr>
  </w:style>
  <w:style w:type="paragraph" w:styleId="TOC4">
    <w:name w:val="toc 4"/>
    <w:basedOn w:val="Normal"/>
    <w:next w:val="Normal"/>
    <w:autoRedefine/>
    <w:uiPriority w:val="39"/>
    <w:semiHidden/>
    <w:unhideWhenUsed/>
    <w:rsid w:val="002866A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866A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866A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866A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866A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866A1"/>
    <w:pPr>
      <w:ind w:left="1920"/>
    </w:pPr>
    <w:rPr>
      <w:rFonts w:asciiTheme="minorHAnsi" w:hAnsiTheme="minorHAnsi" w:cstheme="minorHAnsi"/>
      <w:sz w:val="20"/>
      <w:szCs w:val="20"/>
    </w:rPr>
  </w:style>
  <w:style w:type="paragraph" w:styleId="ListParagraph">
    <w:name w:val="List Paragraph"/>
    <w:basedOn w:val="Normal"/>
    <w:uiPriority w:val="34"/>
    <w:qFormat/>
    <w:rsid w:val="002866A1"/>
    <w:pPr>
      <w:spacing w:after="240"/>
      <w:ind w:left="720"/>
      <w:contextualSpacing/>
    </w:pPr>
  </w:style>
  <w:style w:type="paragraph" w:customStyle="1" w:styleId="Listparagraph2">
    <w:name w:val="List paragraph 2"/>
    <w:basedOn w:val="Normal"/>
    <w:qFormat/>
    <w:rsid w:val="002866A1"/>
    <w:pPr>
      <w:numPr>
        <w:numId w:val="8"/>
      </w:numPr>
    </w:pPr>
  </w:style>
  <w:style w:type="numbering" w:customStyle="1" w:styleId="Bulletpoints">
    <w:name w:val="Bullet points"/>
    <w:basedOn w:val="NoList"/>
    <w:uiPriority w:val="99"/>
    <w:rsid w:val="002866A1"/>
    <w:pPr>
      <w:numPr>
        <w:numId w:val="7"/>
      </w:numPr>
    </w:pPr>
  </w:style>
  <w:style w:type="paragraph" w:customStyle="1" w:styleId="Listparagraph3">
    <w:name w:val="List paragraph 3"/>
    <w:basedOn w:val="Listparagraph2"/>
    <w:qFormat/>
    <w:rsid w:val="002866A1"/>
    <w:pPr>
      <w:numPr>
        <w:numId w:val="6"/>
      </w:numPr>
      <w:spacing w:after="240"/>
    </w:pPr>
  </w:style>
  <w:style w:type="character" w:styleId="PageNumber">
    <w:name w:val="page number"/>
    <w:basedOn w:val="DefaultParagraphFont"/>
    <w:uiPriority w:val="99"/>
    <w:semiHidden/>
    <w:unhideWhenUsed/>
    <w:rsid w:val="002866A1"/>
    <w:rPr>
      <w:rFonts w:ascii="Arial" w:hAnsi="Arial"/>
      <w:sz w:val="24"/>
    </w:rPr>
  </w:style>
  <w:style w:type="character" w:styleId="CommentReference">
    <w:name w:val="annotation reference"/>
    <w:basedOn w:val="DefaultParagraphFont"/>
    <w:uiPriority w:val="99"/>
    <w:semiHidden/>
    <w:unhideWhenUsed/>
    <w:rsid w:val="00C02F81"/>
    <w:rPr>
      <w:sz w:val="16"/>
      <w:szCs w:val="16"/>
    </w:rPr>
  </w:style>
  <w:style w:type="paragraph" w:styleId="CommentText">
    <w:name w:val="annotation text"/>
    <w:basedOn w:val="Normal"/>
    <w:link w:val="CommentTextChar"/>
    <w:uiPriority w:val="99"/>
    <w:unhideWhenUsed/>
    <w:rsid w:val="00C02F81"/>
    <w:pPr>
      <w:spacing w:line="240" w:lineRule="auto"/>
    </w:pPr>
    <w:rPr>
      <w:sz w:val="20"/>
      <w:szCs w:val="20"/>
    </w:rPr>
  </w:style>
  <w:style w:type="character" w:customStyle="1" w:styleId="CommentTextChar">
    <w:name w:val="Comment Text Char"/>
    <w:basedOn w:val="DefaultParagraphFont"/>
    <w:link w:val="CommentText"/>
    <w:uiPriority w:val="99"/>
    <w:rsid w:val="00C02F8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2F81"/>
    <w:rPr>
      <w:b/>
      <w:bCs/>
    </w:rPr>
  </w:style>
  <w:style w:type="character" w:customStyle="1" w:styleId="CommentSubjectChar">
    <w:name w:val="Comment Subject Char"/>
    <w:basedOn w:val="CommentTextChar"/>
    <w:link w:val="CommentSubject"/>
    <w:uiPriority w:val="99"/>
    <w:semiHidden/>
    <w:rsid w:val="00C02F8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823">
      <w:bodyDiv w:val="1"/>
      <w:marLeft w:val="0"/>
      <w:marRight w:val="0"/>
      <w:marTop w:val="0"/>
      <w:marBottom w:val="0"/>
      <w:divBdr>
        <w:top w:val="none" w:sz="0" w:space="0" w:color="auto"/>
        <w:left w:val="none" w:sz="0" w:space="0" w:color="auto"/>
        <w:bottom w:val="none" w:sz="0" w:space="0" w:color="auto"/>
        <w:right w:val="none" w:sz="0" w:space="0" w:color="auto"/>
      </w:divBdr>
    </w:div>
    <w:div w:id="65077301">
      <w:bodyDiv w:val="1"/>
      <w:marLeft w:val="0"/>
      <w:marRight w:val="0"/>
      <w:marTop w:val="0"/>
      <w:marBottom w:val="0"/>
      <w:divBdr>
        <w:top w:val="none" w:sz="0" w:space="0" w:color="auto"/>
        <w:left w:val="none" w:sz="0" w:space="0" w:color="auto"/>
        <w:bottom w:val="none" w:sz="0" w:space="0" w:color="auto"/>
        <w:right w:val="none" w:sz="0" w:space="0" w:color="auto"/>
      </w:divBdr>
    </w:div>
    <w:div w:id="104618269">
      <w:bodyDiv w:val="1"/>
      <w:marLeft w:val="0"/>
      <w:marRight w:val="0"/>
      <w:marTop w:val="0"/>
      <w:marBottom w:val="0"/>
      <w:divBdr>
        <w:top w:val="none" w:sz="0" w:space="0" w:color="auto"/>
        <w:left w:val="none" w:sz="0" w:space="0" w:color="auto"/>
        <w:bottom w:val="none" w:sz="0" w:space="0" w:color="auto"/>
        <w:right w:val="none" w:sz="0" w:space="0" w:color="auto"/>
      </w:divBdr>
    </w:div>
    <w:div w:id="104814918">
      <w:bodyDiv w:val="1"/>
      <w:marLeft w:val="0"/>
      <w:marRight w:val="0"/>
      <w:marTop w:val="0"/>
      <w:marBottom w:val="0"/>
      <w:divBdr>
        <w:top w:val="none" w:sz="0" w:space="0" w:color="auto"/>
        <w:left w:val="none" w:sz="0" w:space="0" w:color="auto"/>
        <w:bottom w:val="none" w:sz="0" w:space="0" w:color="auto"/>
        <w:right w:val="none" w:sz="0" w:space="0" w:color="auto"/>
      </w:divBdr>
    </w:div>
    <w:div w:id="158735522">
      <w:bodyDiv w:val="1"/>
      <w:marLeft w:val="0"/>
      <w:marRight w:val="0"/>
      <w:marTop w:val="0"/>
      <w:marBottom w:val="0"/>
      <w:divBdr>
        <w:top w:val="none" w:sz="0" w:space="0" w:color="auto"/>
        <w:left w:val="none" w:sz="0" w:space="0" w:color="auto"/>
        <w:bottom w:val="none" w:sz="0" w:space="0" w:color="auto"/>
        <w:right w:val="none" w:sz="0" w:space="0" w:color="auto"/>
      </w:divBdr>
    </w:div>
    <w:div w:id="162166581">
      <w:bodyDiv w:val="1"/>
      <w:marLeft w:val="0"/>
      <w:marRight w:val="0"/>
      <w:marTop w:val="0"/>
      <w:marBottom w:val="0"/>
      <w:divBdr>
        <w:top w:val="none" w:sz="0" w:space="0" w:color="auto"/>
        <w:left w:val="none" w:sz="0" w:space="0" w:color="auto"/>
        <w:bottom w:val="none" w:sz="0" w:space="0" w:color="auto"/>
        <w:right w:val="none" w:sz="0" w:space="0" w:color="auto"/>
      </w:divBdr>
    </w:div>
    <w:div w:id="244803420">
      <w:bodyDiv w:val="1"/>
      <w:marLeft w:val="0"/>
      <w:marRight w:val="0"/>
      <w:marTop w:val="0"/>
      <w:marBottom w:val="0"/>
      <w:divBdr>
        <w:top w:val="none" w:sz="0" w:space="0" w:color="auto"/>
        <w:left w:val="none" w:sz="0" w:space="0" w:color="auto"/>
        <w:bottom w:val="none" w:sz="0" w:space="0" w:color="auto"/>
        <w:right w:val="none" w:sz="0" w:space="0" w:color="auto"/>
      </w:divBdr>
    </w:div>
    <w:div w:id="267857517">
      <w:bodyDiv w:val="1"/>
      <w:marLeft w:val="0"/>
      <w:marRight w:val="0"/>
      <w:marTop w:val="0"/>
      <w:marBottom w:val="0"/>
      <w:divBdr>
        <w:top w:val="none" w:sz="0" w:space="0" w:color="auto"/>
        <w:left w:val="none" w:sz="0" w:space="0" w:color="auto"/>
        <w:bottom w:val="none" w:sz="0" w:space="0" w:color="auto"/>
        <w:right w:val="none" w:sz="0" w:space="0" w:color="auto"/>
      </w:divBdr>
    </w:div>
    <w:div w:id="268704823">
      <w:bodyDiv w:val="1"/>
      <w:marLeft w:val="0"/>
      <w:marRight w:val="0"/>
      <w:marTop w:val="0"/>
      <w:marBottom w:val="0"/>
      <w:divBdr>
        <w:top w:val="none" w:sz="0" w:space="0" w:color="auto"/>
        <w:left w:val="none" w:sz="0" w:space="0" w:color="auto"/>
        <w:bottom w:val="none" w:sz="0" w:space="0" w:color="auto"/>
        <w:right w:val="none" w:sz="0" w:space="0" w:color="auto"/>
      </w:divBdr>
    </w:div>
    <w:div w:id="278415013">
      <w:bodyDiv w:val="1"/>
      <w:marLeft w:val="0"/>
      <w:marRight w:val="0"/>
      <w:marTop w:val="0"/>
      <w:marBottom w:val="0"/>
      <w:divBdr>
        <w:top w:val="none" w:sz="0" w:space="0" w:color="auto"/>
        <w:left w:val="none" w:sz="0" w:space="0" w:color="auto"/>
        <w:bottom w:val="none" w:sz="0" w:space="0" w:color="auto"/>
        <w:right w:val="none" w:sz="0" w:space="0" w:color="auto"/>
      </w:divBdr>
    </w:div>
    <w:div w:id="311914731">
      <w:bodyDiv w:val="1"/>
      <w:marLeft w:val="0"/>
      <w:marRight w:val="0"/>
      <w:marTop w:val="0"/>
      <w:marBottom w:val="0"/>
      <w:divBdr>
        <w:top w:val="none" w:sz="0" w:space="0" w:color="auto"/>
        <w:left w:val="none" w:sz="0" w:space="0" w:color="auto"/>
        <w:bottom w:val="none" w:sz="0" w:space="0" w:color="auto"/>
        <w:right w:val="none" w:sz="0" w:space="0" w:color="auto"/>
      </w:divBdr>
    </w:div>
    <w:div w:id="316346895">
      <w:bodyDiv w:val="1"/>
      <w:marLeft w:val="0"/>
      <w:marRight w:val="0"/>
      <w:marTop w:val="0"/>
      <w:marBottom w:val="0"/>
      <w:divBdr>
        <w:top w:val="none" w:sz="0" w:space="0" w:color="auto"/>
        <w:left w:val="none" w:sz="0" w:space="0" w:color="auto"/>
        <w:bottom w:val="none" w:sz="0" w:space="0" w:color="auto"/>
        <w:right w:val="none" w:sz="0" w:space="0" w:color="auto"/>
      </w:divBdr>
    </w:div>
    <w:div w:id="399406841">
      <w:bodyDiv w:val="1"/>
      <w:marLeft w:val="0"/>
      <w:marRight w:val="0"/>
      <w:marTop w:val="0"/>
      <w:marBottom w:val="0"/>
      <w:divBdr>
        <w:top w:val="none" w:sz="0" w:space="0" w:color="auto"/>
        <w:left w:val="none" w:sz="0" w:space="0" w:color="auto"/>
        <w:bottom w:val="none" w:sz="0" w:space="0" w:color="auto"/>
        <w:right w:val="none" w:sz="0" w:space="0" w:color="auto"/>
      </w:divBdr>
    </w:div>
    <w:div w:id="408891458">
      <w:bodyDiv w:val="1"/>
      <w:marLeft w:val="0"/>
      <w:marRight w:val="0"/>
      <w:marTop w:val="0"/>
      <w:marBottom w:val="0"/>
      <w:divBdr>
        <w:top w:val="none" w:sz="0" w:space="0" w:color="auto"/>
        <w:left w:val="none" w:sz="0" w:space="0" w:color="auto"/>
        <w:bottom w:val="none" w:sz="0" w:space="0" w:color="auto"/>
        <w:right w:val="none" w:sz="0" w:space="0" w:color="auto"/>
      </w:divBdr>
    </w:div>
    <w:div w:id="435904378">
      <w:bodyDiv w:val="1"/>
      <w:marLeft w:val="0"/>
      <w:marRight w:val="0"/>
      <w:marTop w:val="0"/>
      <w:marBottom w:val="0"/>
      <w:divBdr>
        <w:top w:val="none" w:sz="0" w:space="0" w:color="auto"/>
        <w:left w:val="none" w:sz="0" w:space="0" w:color="auto"/>
        <w:bottom w:val="none" w:sz="0" w:space="0" w:color="auto"/>
        <w:right w:val="none" w:sz="0" w:space="0" w:color="auto"/>
      </w:divBdr>
    </w:div>
    <w:div w:id="437605316">
      <w:bodyDiv w:val="1"/>
      <w:marLeft w:val="0"/>
      <w:marRight w:val="0"/>
      <w:marTop w:val="0"/>
      <w:marBottom w:val="0"/>
      <w:divBdr>
        <w:top w:val="none" w:sz="0" w:space="0" w:color="auto"/>
        <w:left w:val="none" w:sz="0" w:space="0" w:color="auto"/>
        <w:bottom w:val="none" w:sz="0" w:space="0" w:color="auto"/>
        <w:right w:val="none" w:sz="0" w:space="0" w:color="auto"/>
      </w:divBdr>
    </w:div>
    <w:div w:id="445003428">
      <w:bodyDiv w:val="1"/>
      <w:marLeft w:val="0"/>
      <w:marRight w:val="0"/>
      <w:marTop w:val="0"/>
      <w:marBottom w:val="0"/>
      <w:divBdr>
        <w:top w:val="none" w:sz="0" w:space="0" w:color="auto"/>
        <w:left w:val="none" w:sz="0" w:space="0" w:color="auto"/>
        <w:bottom w:val="none" w:sz="0" w:space="0" w:color="auto"/>
        <w:right w:val="none" w:sz="0" w:space="0" w:color="auto"/>
      </w:divBdr>
    </w:div>
    <w:div w:id="446703719">
      <w:bodyDiv w:val="1"/>
      <w:marLeft w:val="0"/>
      <w:marRight w:val="0"/>
      <w:marTop w:val="0"/>
      <w:marBottom w:val="0"/>
      <w:divBdr>
        <w:top w:val="none" w:sz="0" w:space="0" w:color="auto"/>
        <w:left w:val="none" w:sz="0" w:space="0" w:color="auto"/>
        <w:bottom w:val="none" w:sz="0" w:space="0" w:color="auto"/>
        <w:right w:val="none" w:sz="0" w:space="0" w:color="auto"/>
      </w:divBdr>
    </w:div>
    <w:div w:id="499582575">
      <w:bodyDiv w:val="1"/>
      <w:marLeft w:val="0"/>
      <w:marRight w:val="0"/>
      <w:marTop w:val="0"/>
      <w:marBottom w:val="0"/>
      <w:divBdr>
        <w:top w:val="none" w:sz="0" w:space="0" w:color="auto"/>
        <w:left w:val="none" w:sz="0" w:space="0" w:color="auto"/>
        <w:bottom w:val="none" w:sz="0" w:space="0" w:color="auto"/>
        <w:right w:val="none" w:sz="0" w:space="0" w:color="auto"/>
      </w:divBdr>
    </w:div>
    <w:div w:id="569776302">
      <w:bodyDiv w:val="1"/>
      <w:marLeft w:val="0"/>
      <w:marRight w:val="0"/>
      <w:marTop w:val="0"/>
      <w:marBottom w:val="0"/>
      <w:divBdr>
        <w:top w:val="none" w:sz="0" w:space="0" w:color="auto"/>
        <w:left w:val="none" w:sz="0" w:space="0" w:color="auto"/>
        <w:bottom w:val="none" w:sz="0" w:space="0" w:color="auto"/>
        <w:right w:val="none" w:sz="0" w:space="0" w:color="auto"/>
      </w:divBdr>
    </w:div>
    <w:div w:id="604730696">
      <w:bodyDiv w:val="1"/>
      <w:marLeft w:val="0"/>
      <w:marRight w:val="0"/>
      <w:marTop w:val="0"/>
      <w:marBottom w:val="0"/>
      <w:divBdr>
        <w:top w:val="none" w:sz="0" w:space="0" w:color="auto"/>
        <w:left w:val="none" w:sz="0" w:space="0" w:color="auto"/>
        <w:bottom w:val="none" w:sz="0" w:space="0" w:color="auto"/>
        <w:right w:val="none" w:sz="0" w:space="0" w:color="auto"/>
      </w:divBdr>
    </w:div>
    <w:div w:id="611934639">
      <w:bodyDiv w:val="1"/>
      <w:marLeft w:val="0"/>
      <w:marRight w:val="0"/>
      <w:marTop w:val="0"/>
      <w:marBottom w:val="0"/>
      <w:divBdr>
        <w:top w:val="none" w:sz="0" w:space="0" w:color="auto"/>
        <w:left w:val="none" w:sz="0" w:space="0" w:color="auto"/>
        <w:bottom w:val="none" w:sz="0" w:space="0" w:color="auto"/>
        <w:right w:val="none" w:sz="0" w:space="0" w:color="auto"/>
      </w:divBdr>
    </w:div>
    <w:div w:id="659193024">
      <w:bodyDiv w:val="1"/>
      <w:marLeft w:val="0"/>
      <w:marRight w:val="0"/>
      <w:marTop w:val="0"/>
      <w:marBottom w:val="0"/>
      <w:divBdr>
        <w:top w:val="none" w:sz="0" w:space="0" w:color="auto"/>
        <w:left w:val="none" w:sz="0" w:space="0" w:color="auto"/>
        <w:bottom w:val="none" w:sz="0" w:space="0" w:color="auto"/>
        <w:right w:val="none" w:sz="0" w:space="0" w:color="auto"/>
      </w:divBdr>
    </w:div>
    <w:div w:id="667245887">
      <w:bodyDiv w:val="1"/>
      <w:marLeft w:val="0"/>
      <w:marRight w:val="0"/>
      <w:marTop w:val="0"/>
      <w:marBottom w:val="0"/>
      <w:divBdr>
        <w:top w:val="none" w:sz="0" w:space="0" w:color="auto"/>
        <w:left w:val="none" w:sz="0" w:space="0" w:color="auto"/>
        <w:bottom w:val="none" w:sz="0" w:space="0" w:color="auto"/>
        <w:right w:val="none" w:sz="0" w:space="0" w:color="auto"/>
      </w:divBdr>
    </w:div>
    <w:div w:id="686366493">
      <w:bodyDiv w:val="1"/>
      <w:marLeft w:val="0"/>
      <w:marRight w:val="0"/>
      <w:marTop w:val="0"/>
      <w:marBottom w:val="0"/>
      <w:divBdr>
        <w:top w:val="none" w:sz="0" w:space="0" w:color="auto"/>
        <w:left w:val="none" w:sz="0" w:space="0" w:color="auto"/>
        <w:bottom w:val="none" w:sz="0" w:space="0" w:color="auto"/>
        <w:right w:val="none" w:sz="0" w:space="0" w:color="auto"/>
      </w:divBdr>
    </w:div>
    <w:div w:id="713770786">
      <w:bodyDiv w:val="1"/>
      <w:marLeft w:val="0"/>
      <w:marRight w:val="0"/>
      <w:marTop w:val="0"/>
      <w:marBottom w:val="0"/>
      <w:divBdr>
        <w:top w:val="none" w:sz="0" w:space="0" w:color="auto"/>
        <w:left w:val="none" w:sz="0" w:space="0" w:color="auto"/>
        <w:bottom w:val="none" w:sz="0" w:space="0" w:color="auto"/>
        <w:right w:val="none" w:sz="0" w:space="0" w:color="auto"/>
      </w:divBdr>
    </w:div>
    <w:div w:id="739403494">
      <w:bodyDiv w:val="1"/>
      <w:marLeft w:val="0"/>
      <w:marRight w:val="0"/>
      <w:marTop w:val="0"/>
      <w:marBottom w:val="0"/>
      <w:divBdr>
        <w:top w:val="none" w:sz="0" w:space="0" w:color="auto"/>
        <w:left w:val="none" w:sz="0" w:space="0" w:color="auto"/>
        <w:bottom w:val="none" w:sz="0" w:space="0" w:color="auto"/>
        <w:right w:val="none" w:sz="0" w:space="0" w:color="auto"/>
      </w:divBdr>
    </w:div>
    <w:div w:id="762190004">
      <w:bodyDiv w:val="1"/>
      <w:marLeft w:val="0"/>
      <w:marRight w:val="0"/>
      <w:marTop w:val="0"/>
      <w:marBottom w:val="0"/>
      <w:divBdr>
        <w:top w:val="none" w:sz="0" w:space="0" w:color="auto"/>
        <w:left w:val="none" w:sz="0" w:space="0" w:color="auto"/>
        <w:bottom w:val="none" w:sz="0" w:space="0" w:color="auto"/>
        <w:right w:val="none" w:sz="0" w:space="0" w:color="auto"/>
      </w:divBdr>
    </w:div>
    <w:div w:id="786855294">
      <w:bodyDiv w:val="1"/>
      <w:marLeft w:val="0"/>
      <w:marRight w:val="0"/>
      <w:marTop w:val="0"/>
      <w:marBottom w:val="0"/>
      <w:divBdr>
        <w:top w:val="none" w:sz="0" w:space="0" w:color="auto"/>
        <w:left w:val="none" w:sz="0" w:space="0" w:color="auto"/>
        <w:bottom w:val="none" w:sz="0" w:space="0" w:color="auto"/>
        <w:right w:val="none" w:sz="0" w:space="0" w:color="auto"/>
      </w:divBdr>
    </w:div>
    <w:div w:id="792678011">
      <w:bodyDiv w:val="1"/>
      <w:marLeft w:val="0"/>
      <w:marRight w:val="0"/>
      <w:marTop w:val="0"/>
      <w:marBottom w:val="0"/>
      <w:divBdr>
        <w:top w:val="none" w:sz="0" w:space="0" w:color="auto"/>
        <w:left w:val="none" w:sz="0" w:space="0" w:color="auto"/>
        <w:bottom w:val="none" w:sz="0" w:space="0" w:color="auto"/>
        <w:right w:val="none" w:sz="0" w:space="0" w:color="auto"/>
      </w:divBdr>
    </w:div>
    <w:div w:id="828137749">
      <w:bodyDiv w:val="1"/>
      <w:marLeft w:val="0"/>
      <w:marRight w:val="0"/>
      <w:marTop w:val="0"/>
      <w:marBottom w:val="0"/>
      <w:divBdr>
        <w:top w:val="none" w:sz="0" w:space="0" w:color="auto"/>
        <w:left w:val="none" w:sz="0" w:space="0" w:color="auto"/>
        <w:bottom w:val="none" w:sz="0" w:space="0" w:color="auto"/>
        <w:right w:val="none" w:sz="0" w:space="0" w:color="auto"/>
      </w:divBdr>
      <w:divsChild>
        <w:div w:id="385225997">
          <w:marLeft w:val="0"/>
          <w:marRight w:val="0"/>
          <w:marTop w:val="0"/>
          <w:marBottom w:val="0"/>
          <w:divBdr>
            <w:top w:val="none" w:sz="0" w:space="0" w:color="auto"/>
            <w:left w:val="none" w:sz="0" w:space="0" w:color="auto"/>
            <w:bottom w:val="none" w:sz="0" w:space="0" w:color="auto"/>
            <w:right w:val="none" w:sz="0" w:space="0" w:color="auto"/>
          </w:divBdr>
        </w:div>
      </w:divsChild>
    </w:div>
    <w:div w:id="840657517">
      <w:bodyDiv w:val="1"/>
      <w:marLeft w:val="0"/>
      <w:marRight w:val="0"/>
      <w:marTop w:val="0"/>
      <w:marBottom w:val="0"/>
      <w:divBdr>
        <w:top w:val="none" w:sz="0" w:space="0" w:color="auto"/>
        <w:left w:val="none" w:sz="0" w:space="0" w:color="auto"/>
        <w:bottom w:val="none" w:sz="0" w:space="0" w:color="auto"/>
        <w:right w:val="none" w:sz="0" w:space="0" w:color="auto"/>
      </w:divBdr>
    </w:div>
    <w:div w:id="892158265">
      <w:bodyDiv w:val="1"/>
      <w:marLeft w:val="0"/>
      <w:marRight w:val="0"/>
      <w:marTop w:val="0"/>
      <w:marBottom w:val="0"/>
      <w:divBdr>
        <w:top w:val="none" w:sz="0" w:space="0" w:color="auto"/>
        <w:left w:val="none" w:sz="0" w:space="0" w:color="auto"/>
        <w:bottom w:val="none" w:sz="0" w:space="0" w:color="auto"/>
        <w:right w:val="none" w:sz="0" w:space="0" w:color="auto"/>
      </w:divBdr>
    </w:div>
    <w:div w:id="927153303">
      <w:bodyDiv w:val="1"/>
      <w:marLeft w:val="0"/>
      <w:marRight w:val="0"/>
      <w:marTop w:val="0"/>
      <w:marBottom w:val="0"/>
      <w:divBdr>
        <w:top w:val="none" w:sz="0" w:space="0" w:color="auto"/>
        <w:left w:val="none" w:sz="0" w:space="0" w:color="auto"/>
        <w:bottom w:val="none" w:sz="0" w:space="0" w:color="auto"/>
        <w:right w:val="none" w:sz="0" w:space="0" w:color="auto"/>
      </w:divBdr>
    </w:div>
    <w:div w:id="1031222467">
      <w:bodyDiv w:val="1"/>
      <w:marLeft w:val="0"/>
      <w:marRight w:val="0"/>
      <w:marTop w:val="0"/>
      <w:marBottom w:val="0"/>
      <w:divBdr>
        <w:top w:val="none" w:sz="0" w:space="0" w:color="auto"/>
        <w:left w:val="none" w:sz="0" w:space="0" w:color="auto"/>
        <w:bottom w:val="none" w:sz="0" w:space="0" w:color="auto"/>
        <w:right w:val="none" w:sz="0" w:space="0" w:color="auto"/>
      </w:divBdr>
    </w:div>
    <w:div w:id="1040015739">
      <w:bodyDiv w:val="1"/>
      <w:marLeft w:val="0"/>
      <w:marRight w:val="0"/>
      <w:marTop w:val="0"/>
      <w:marBottom w:val="0"/>
      <w:divBdr>
        <w:top w:val="none" w:sz="0" w:space="0" w:color="auto"/>
        <w:left w:val="none" w:sz="0" w:space="0" w:color="auto"/>
        <w:bottom w:val="none" w:sz="0" w:space="0" w:color="auto"/>
        <w:right w:val="none" w:sz="0" w:space="0" w:color="auto"/>
      </w:divBdr>
    </w:div>
    <w:div w:id="1044404967">
      <w:bodyDiv w:val="1"/>
      <w:marLeft w:val="0"/>
      <w:marRight w:val="0"/>
      <w:marTop w:val="0"/>
      <w:marBottom w:val="0"/>
      <w:divBdr>
        <w:top w:val="none" w:sz="0" w:space="0" w:color="auto"/>
        <w:left w:val="none" w:sz="0" w:space="0" w:color="auto"/>
        <w:bottom w:val="none" w:sz="0" w:space="0" w:color="auto"/>
        <w:right w:val="none" w:sz="0" w:space="0" w:color="auto"/>
      </w:divBdr>
    </w:div>
    <w:div w:id="1047678139">
      <w:bodyDiv w:val="1"/>
      <w:marLeft w:val="0"/>
      <w:marRight w:val="0"/>
      <w:marTop w:val="0"/>
      <w:marBottom w:val="0"/>
      <w:divBdr>
        <w:top w:val="none" w:sz="0" w:space="0" w:color="auto"/>
        <w:left w:val="none" w:sz="0" w:space="0" w:color="auto"/>
        <w:bottom w:val="none" w:sz="0" w:space="0" w:color="auto"/>
        <w:right w:val="none" w:sz="0" w:space="0" w:color="auto"/>
      </w:divBdr>
    </w:div>
    <w:div w:id="1086998773">
      <w:bodyDiv w:val="1"/>
      <w:marLeft w:val="0"/>
      <w:marRight w:val="0"/>
      <w:marTop w:val="0"/>
      <w:marBottom w:val="0"/>
      <w:divBdr>
        <w:top w:val="none" w:sz="0" w:space="0" w:color="auto"/>
        <w:left w:val="none" w:sz="0" w:space="0" w:color="auto"/>
        <w:bottom w:val="none" w:sz="0" w:space="0" w:color="auto"/>
        <w:right w:val="none" w:sz="0" w:space="0" w:color="auto"/>
      </w:divBdr>
    </w:div>
    <w:div w:id="1099715378">
      <w:bodyDiv w:val="1"/>
      <w:marLeft w:val="0"/>
      <w:marRight w:val="0"/>
      <w:marTop w:val="0"/>
      <w:marBottom w:val="0"/>
      <w:divBdr>
        <w:top w:val="none" w:sz="0" w:space="0" w:color="auto"/>
        <w:left w:val="none" w:sz="0" w:space="0" w:color="auto"/>
        <w:bottom w:val="none" w:sz="0" w:space="0" w:color="auto"/>
        <w:right w:val="none" w:sz="0" w:space="0" w:color="auto"/>
      </w:divBdr>
    </w:div>
    <w:div w:id="1121998700">
      <w:bodyDiv w:val="1"/>
      <w:marLeft w:val="0"/>
      <w:marRight w:val="0"/>
      <w:marTop w:val="0"/>
      <w:marBottom w:val="0"/>
      <w:divBdr>
        <w:top w:val="none" w:sz="0" w:space="0" w:color="auto"/>
        <w:left w:val="none" w:sz="0" w:space="0" w:color="auto"/>
        <w:bottom w:val="none" w:sz="0" w:space="0" w:color="auto"/>
        <w:right w:val="none" w:sz="0" w:space="0" w:color="auto"/>
      </w:divBdr>
    </w:div>
    <w:div w:id="1131896647">
      <w:bodyDiv w:val="1"/>
      <w:marLeft w:val="0"/>
      <w:marRight w:val="0"/>
      <w:marTop w:val="0"/>
      <w:marBottom w:val="0"/>
      <w:divBdr>
        <w:top w:val="none" w:sz="0" w:space="0" w:color="auto"/>
        <w:left w:val="none" w:sz="0" w:space="0" w:color="auto"/>
        <w:bottom w:val="none" w:sz="0" w:space="0" w:color="auto"/>
        <w:right w:val="none" w:sz="0" w:space="0" w:color="auto"/>
      </w:divBdr>
    </w:div>
    <w:div w:id="1155993030">
      <w:bodyDiv w:val="1"/>
      <w:marLeft w:val="0"/>
      <w:marRight w:val="0"/>
      <w:marTop w:val="0"/>
      <w:marBottom w:val="0"/>
      <w:divBdr>
        <w:top w:val="none" w:sz="0" w:space="0" w:color="auto"/>
        <w:left w:val="none" w:sz="0" w:space="0" w:color="auto"/>
        <w:bottom w:val="none" w:sz="0" w:space="0" w:color="auto"/>
        <w:right w:val="none" w:sz="0" w:space="0" w:color="auto"/>
      </w:divBdr>
    </w:div>
    <w:div w:id="1177305114">
      <w:bodyDiv w:val="1"/>
      <w:marLeft w:val="0"/>
      <w:marRight w:val="0"/>
      <w:marTop w:val="0"/>
      <w:marBottom w:val="0"/>
      <w:divBdr>
        <w:top w:val="none" w:sz="0" w:space="0" w:color="auto"/>
        <w:left w:val="none" w:sz="0" w:space="0" w:color="auto"/>
        <w:bottom w:val="none" w:sz="0" w:space="0" w:color="auto"/>
        <w:right w:val="none" w:sz="0" w:space="0" w:color="auto"/>
      </w:divBdr>
    </w:div>
    <w:div w:id="1178883737">
      <w:bodyDiv w:val="1"/>
      <w:marLeft w:val="0"/>
      <w:marRight w:val="0"/>
      <w:marTop w:val="0"/>
      <w:marBottom w:val="0"/>
      <w:divBdr>
        <w:top w:val="none" w:sz="0" w:space="0" w:color="auto"/>
        <w:left w:val="none" w:sz="0" w:space="0" w:color="auto"/>
        <w:bottom w:val="none" w:sz="0" w:space="0" w:color="auto"/>
        <w:right w:val="none" w:sz="0" w:space="0" w:color="auto"/>
      </w:divBdr>
    </w:div>
    <w:div w:id="1245215570">
      <w:bodyDiv w:val="1"/>
      <w:marLeft w:val="0"/>
      <w:marRight w:val="0"/>
      <w:marTop w:val="0"/>
      <w:marBottom w:val="0"/>
      <w:divBdr>
        <w:top w:val="none" w:sz="0" w:space="0" w:color="auto"/>
        <w:left w:val="none" w:sz="0" w:space="0" w:color="auto"/>
        <w:bottom w:val="none" w:sz="0" w:space="0" w:color="auto"/>
        <w:right w:val="none" w:sz="0" w:space="0" w:color="auto"/>
      </w:divBdr>
    </w:div>
    <w:div w:id="1258097387">
      <w:bodyDiv w:val="1"/>
      <w:marLeft w:val="0"/>
      <w:marRight w:val="0"/>
      <w:marTop w:val="0"/>
      <w:marBottom w:val="0"/>
      <w:divBdr>
        <w:top w:val="none" w:sz="0" w:space="0" w:color="auto"/>
        <w:left w:val="none" w:sz="0" w:space="0" w:color="auto"/>
        <w:bottom w:val="none" w:sz="0" w:space="0" w:color="auto"/>
        <w:right w:val="none" w:sz="0" w:space="0" w:color="auto"/>
      </w:divBdr>
    </w:div>
    <w:div w:id="1261336239">
      <w:bodyDiv w:val="1"/>
      <w:marLeft w:val="0"/>
      <w:marRight w:val="0"/>
      <w:marTop w:val="0"/>
      <w:marBottom w:val="0"/>
      <w:divBdr>
        <w:top w:val="none" w:sz="0" w:space="0" w:color="auto"/>
        <w:left w:val="none" w:sz="0" w:space="0" w:color="auto"/>
        <w:bottom w:val="none" w:sz="0" w:space="0" w:color="auto"/>
        <w:right w:val="none" w:sz="0" w:space="0" w:color="auto"/>
      </w:divBdr>
    </w:div>
    <w:div w:id="1270622895">
      <w:bodyDiv w:val="1"/>
      <w:marLeft w:val="0"/>
      <w:marRight w:val="0"/>
      <w:marTop w:val="0"/>
      <w:marBottom w:val="0"/>
      <w:divBdr>
        <w:top w:val="none" w:sz="0" w:space="0" w:color="auto"/>
        <w:left w:val="none" w:sz="0" w:space="0" w:color="auto"/>
        <w:bottom w:val="none" w:sz="0" w:space="0" w:color="auto"/>
        <w:right w:val="none" w:sz="0" w:space="0" w:color="auto"/>
      </w:divBdr>
    </w:div>
    <w:div w:id="1271620105">
      <w:bodyDiv w:val="1"/>
      <w:marLeft w:val="0"/>
      <w:marRight w:val="0"/>
      <w:marTop w:val="0"/>
      <w:marBottom w:val="0"/>
      <w:divBdr>
        <w:top w:val="none" w:sz="0" w:space="0" w:color="auto"/>
        <w:left w:val="none" w:sz="0" w:space="0" w:color="auto"/>
        <w:bottom w:val="none" w:sz="0" w:space="0" w:color="auto"/>
        <w:right w:val="none" w:sz="0" w:space="0" w:color="auto"/>
      </w:divBdr>
    </w:div>
    <w:div w:id="1343706201">
      <w:bodyDiv w:val="1"/>
      <w:marLeft w:val="0"/>
      <w:marRight w:val="0"/>
      <w:marTop w:val="0"/>
      <w:marBottom w:val="0"/>
      <w:divBdr>
        <w:top w:val="none" w:sz="0" w:space="0" w:color="auto"/>
        <w:left w:val="none" w:sz="0" w:space="0" w:color="auto"/>
        <w:bottom w:val="none" w:sz="0" w:space="0" w:color="auto"/>
        <w:right w:val="none" w:sz="0" w:space="0" w:color="auto"/>
      </w:divBdr>
    </w:div>
    <w:div w:id="1361200144">
      <w:bodyDiv w:val="1"/>
      <w:marLeft w:val="0"/>
      <w:marRight w:val="0"/>
      <w:marTop w:val="0"/>
      <w:marBottom w:val="0"/>
      <w:divBdr>
        <w:top w:val="none" w:sz="0" w:space="0" w:color="auto"/>
        <w:left w:val="none" w:sz="0" w:space="0" w:color="auto"/>
        <w:bottom w:val="none" w:sz="0" w:space="0" w:color="auto"/>
        <w:right w:val="none" w:sz="0" w:space="0" w:color="auto"/>
      </w:divBdr>
    </w:div>
    <w:div w:id="1366054760">
      <w:bodyDiv w:val="1"/>
      <w:marLeft w:val="0"/>
      <w:marRight w:val="0"/>
      <w:marTop w:val="0"/>
      <w:marBottom w:val="0"/>
      <w:divBdr>
        <w:top w:val="none" w:sz="0" w:space="0" w:color="auto"/>
        <w:left w:val="none" w:sz="0" w:space="0" w:color="auto"/>
        <w:bottom w:val="none" w:sz="0" w:space="0" w:color="auto"/>
        <w:right w:val="none" w:sz="0" w:space="0" w:color="auto"/>
      </w:divBdr>
    </w:div>
    <w:div w:id="1386679151">
      <w:bodyDiv w:val="1"/>
      <w:marLeft w:val="0"/>
      <w:marRight w:val="0"/>
      <w:marTop w:val="0"/>
      <w:marBottom w:val="0"/>
      <w:divBdr>
        <w:top w:val="none" w:sz="0" w:space="0" w:color="auto"/>
        <w:left w:val="none" w:sz="0" w:space="0" w:color="auto"/>
        <w:bottom w:val="none" w:sz="0" w:space="0" w:color="auto"/>
        <w:right w:val="none" w:sz="0" w:space="0" w:color="auto"/>
      </w:divBdr>
    </w:div>
    <w:div w:id="1430390949">
      <w:bodyDiv w:val="1"/>
      <w:marLeft w:val="0"/>
      <w:marRight w:val="0"/>
      <w:marTop w:val="0"/>
      <w:marBottom w:val="0"/>
      <w:divBdr>
        <w:top w:val="none" w:sz="0" w:space="0" w:color="auto"/>
        <w:left w:val="none" w:sz="0" w:space="0" w:color="auto"/>
        <w:bottom w:val="none" w:sz="0" w:space="0" w:color="auto"/>
        <w:right w:val="none" w:sz="0" w:space="0" w:color="auto"/>
      </w:divBdr>
    </w:div>
    <w:div w:id="1449473386">
      <w:bodyDiv w:val="1"/>
      <w:marLeft w:val="0"/>
      <w:marRight w:val="0"/>
      <w:marTop w:val="0"/>
      <w:marBottom w:val="0"/>
      <w:divBdr>
        <w:top w:val="none" w:sz="0" w:space="0" w:color="auto"/>
        <w:left w:val="none" w:sz="0" w:space="0" w:color="auto"/>
        <w:bottom w:val="none" w:sz="0" w:space="0" w:color="auto"/>
        <w:right w:val="none" w:sz="0" w:space="0" w:color="auto"/>
      </w:divBdr>
    </w:div>
    <w:div w:id="1457333295">
      <w:bodyDiv w:val="1"/>
      <w:marLeft w:val="0"/>
      <w:marRight w:val="0"/>
      <w:marTop w:val="0"/>
      <w:marBottom w:val="0"/>
      <w:divBdr>
        <w:top w:val="none" w:sz="0" w:space="0" w:color="auto"/>
        <w:left w:val="none" w:sz="0" w:space="0" w:color="auto"/>
        <w:bottom w:val="none" w:sz="0" w:space="0" w:color="auto"/>
        <w:right w:val="none" w:sz="0" w:space="0" w:color="auto"/>
      </w:divBdr>
    </w:div>
    <w:div w:id="1535652332">
      <w:bodyDiv w:val="1"/>
      <w:marLeft w:val="0"/>
      <w:marRight w:val="0"/>
      <w:marTop w:val="0"/>
      <w:marBottom w:val="0"/>
      <w:divBdr>
        <w:top w:val="none" w:sz="0" w:space="0" w:color="auto"/>
        <w:left w:val="none" w:sz="0" w:space="0" w:color="auto"/>
        <w:bottom w:val="none" w:sz="0" w:space="0" w:color="auto"/>
        <w:right w:val="none" w:sz="0" w:space="0" w:color="auto"/>
      </w:divBdr>
    </w:div>
    <w:div w:id="1562714850">
      <w:bodyDiv w:val="1"/>
      <w:marLeft w:val="0"/>
      <w:marRight w:val="0"/>
      <w:marTop w:val="0"/>
      <w:marBottom w:val="0"/>
      <w:divBdr>
        <w:top w:val="none" w:sz="0" w:space="0" w:color="auto"/>
        <w:left w:val="none" w:sz="0" w:space="0" w:color="auto"/>
        <w:bottom w:val="none" w:sz="0" w:space="0" w:color="auto"/>
        <w:right w:val="none" w:sz="0" w:space="0" w:color="auto"/>
      </w:divBdr>
    </w:div>
    <w:div w:id="1603608162">
      <w:bodyDiv w:val="1"/>
      <w:marLeft w:val="0"/>
      <w:marRight w:val="0"/>
      <w:marTop w:val="0"/>
      <w:marBottom w:val="0"/>
      <w:divBdr>
        <w:top w:val="none" w:sz="0" w:space="0" w:color="auto"/>
        <w:left w:val="none" w:sz="0" w:space="0" w:color="auto"/>
        <w:bottom w:val="none" w:sz="0" w:space="0" w:color="auto"/>
        <w:right w:val="none" w:sz="0" w:space="0" w:color="auto"/>
      </w:divBdr>
    </w:div>
    <w:div w:id="1643608442">
      <w:bodyDiv w:val="1"/>
      <w:marLeft w:val="0"/>
      <w:marRight w:val="0"/>
      <w:marTop w:val="0"/>
      <w:marBottom w:val="0"/>
      <w:divBdr>
        <w:top w:val="none" w:sz="0" w:space="0" w:color="auto"/>
        <w:left w:val="none" w:sz="0" w:space="0" w:color="auto"/>
        <w:bottom w:val="none" w:sz="0" w:space="0" w:color="auto"/>
        <w:right w:val="none" w:sz="0" w:space="0" w:color="auto"/>
      </w:divBdr>
    </w:div>
    <w:div w:id="1648315016">
      <w:bodyDiv w:val="1"/>
      <w:marLeft w:val="0"/>
      <w:marRight w:val="0"/>
      <w:marTop w:val="0"/>
      <w:marBottom w:val="0"/>
      <w:divBdr>
        <w:top w:val="none" w:sz="0" w:space="0" w:color="auto"/>
        <w:left w:val="none" w:sz="0" w:space="0" w:color="auto"/>
        <w:bottom w:val="none" w:sz="0" w:space="0" w:color="auto"/>
        <w:right w:val="none" w:sz="0" w:space="0" w:color="auto"/>
      </w:divBdr>
    </w:div>
    <w:div w:id="1650986157">
      <w:bodyDiv w:val="1"/>
      <w:marLeft w:val="0"/>
      <w:marRight w:val="0"/>
      <w:marTop w:val="0"/>
      <w:marBottom w:val="0"/>
      <w:divBdr>
        <w:top w:val="none" w:sz="0" w:space="0" w:color="auto"/>
        <w:left w:val="none" w:sz="0" w:space="0" w:color="auto"/>
        <w:bottom w:val="none" w:sz="0" w:space="0" w:color="auto"/>
        <w:right w:val="none" w:sz="0" w:space="0" w:color="auto"/>
      </w:divBdr>
    </w:div>
    <w:div w:id="1716924934">
      <w:bodyDiv w:val="1"/>
      <w:marLeft w:val="0"/>
      <w:marRight w:val="0"/>
      <w:marTop w:val="0"/>
      <w:marBottom w:val="0"/>
      <w:divBdr>
        <w:top w:val="none" w:sz="0" w:space="0" w:color="auto"/>
        <w:left w:val="none" w:sz="0" w:space="0" w:color="auto"/>
        <w:bottom w:val="none" w:sz="0" w:space="0" w:color="auto"/>
        <w:right w:val="none" w:sz="0" w:space="0" w:color="auto"/>
      </w:divBdr>
    </w:div>
    <w:div w:id="1722514860">
      <w:bodyDiv w:val="1"/>
      <w:marLeft w:val="0"/>
      <w:marRight w:val="0"/>
      <w:marTop w:val="0"/>
      <w:marBottom w:val="0"/>
      <w:divBdr>
        <w:top w:val="none" w:sz="0" w:space="0" w:color="auto"/>
        <w:left w:val="none" w:sz="0" w:space="0" w:color="auto"/>
        <w:bottom w:val="none" w:sz="0" w:space="0" w:color="auto"/>
        <w:right w:val="none" w:sz="0" w:space="0" w:color="auto"/>
      </w:divBdr>
    </w:div>
    <w:div w:id="1733886042">
      <w:bodyDiv w:val="1"/>
      <w:marLeft w:val="0"/>
      <w:marRight w:val="0"/>
      <w:marTop w:val="0"/>
      <w:marBottom w:val="0"/>
      <w:divBdr>
        <w:top w:val="none" w:sz="0" w:space="0" w:color="auto"/>
        <w:left w:val="none" w:sz="0" w:space="0" w:color="auto"/>
        <w:bottom w:val="none" w:sz="0" w:space="0" w:color="auto"/>
        <w:right w:val="none" w:sz="0" w:space="0" w:color="auto"/>
      </w:divBdr>
    </w:div>
    <w:div w:id="1745375468">
      <w:bodyDiv w:val="1"/>
      <w:marLeft w:val="0"/>
      <w:marRight w:val="0"/>
      <w:marTop w:val="0"/>
      <w:marBottom w:val="0"/>
      <w:divBdr>
        <w:top w:val="none" w:sz="0" w:space="0" w:color="auto"/>
        <w:left w:val="none" w:sz="0" w:space="0" w:color="auto"/>
        <w:bottom w:val="none" w:sz="0" w:space="0" w:color="auto"/>
        <w:right w:val="none" w:sz="0" w:space="0" w:color="auto"/>
      </w:divBdr>
    </w:div>
    <w:div w:id="1747604409">
      <w:bodyDiv w:val="1"/>
      <w:marLeft w:val="0"/>
      <w:marRight w:val="0"/>
      <w:marTop w:val="0"/>
      <w:marBottom w:val="0"/>
      <w:divBdr>
        <w:top w:val="none" w:sz="0" w:space="0" w:color="auto"/>
        <w:left w:val="none" w:sz="0" w:space="0" w:color="auto"/>
        <w:bottom w:val="none" w:sz="0" w:space="0" w:color="auto"/>
        <w:right w:val="none" w:sz="0" w:space="0" w:color="auto"/>
      </w:divBdr>
    </w:div>
    <w:div w:id="1756586406">
      <w:bodyDiv w:val="1"/>
      <w:marLeft w:val="0"/>
      <w:marRight w:val="0"/>
      <w:marTop w:val="0"/>
      <w:marBottom w:val="0"/>
      <w:divBdr>
        <w:top w:val="none" w:sz="0" w:space="0" w:color="auto"/>
        <w:left w:val="none" w:sz="0" w:space="0" w:color="auto"/>
        <w:bottom w:val="none" w:sz="0" w:space="0" w:color="auto"/>
        <w:right w:val="none" w:sz="0" w:space="0" w:color="auto"/>
      </w:divBdr>
    </w:div>
    <w:div w:id="1761370308">
      <w:bodyDiv w:val="1"/>
      <w:marLeft w:val="0"/>
      <w:marRight w:val="0"/>
      <w:marTop w:val="0"/>
      <w:marBottom w:val="0"/>
      <w:divBdr>
        <w:top w:val="none" w:sz="0" w:space="0" w:color="auto"/>
        <w:left w:val="none" w:sz="0" w:space="0" w:color="auto"/>
        <w:bottom w:val="none" w:sz="0" w:space="0" w:color="auto"/>
        <w:right w:val="none" w:sz="0" w:space="0" w:color="auto"/>
      </w:divBdr>
    </w:div>
    <w:div w:id="1777366412">
      <w:bodyDiv w:val="1"/>
      <w:marLeft w:val="0"/>
      <w:marRight w:val="0"/>
      <w:marTop w:val="0"/>
      <w:marBottom w:val="0"/>
      <w:divBdr>
        <w:top w:val="none" w:sz="0" w:space="0" w:color="auto"/>
        <w:left w:val="none" w:sz="0" w:space="0" w:color="auto"/>
        <w:bottom w:val="none" w:sz="0" w:space="0" w:color="auto"/>
        <w:right w:val="none" w:sz="0" w:space="0" w:color="auto"/>
      </w:divBdr>
    </w:div>
    <w:div w:id="1812552680">
      <w:bodyDiv w:val="1"/>
      <w:marLeft w:val="0"/>
      <w:marRight w:val="0"/>
      <w:marTop w:val="0"/>
      <w:marBottom w:val="0"/>
      <w:divBdr>
        <w:top w:val="none" w:sz="0" w:space="0" w:color="auto"/>
        <w:left w:val="none" w:sz="0" w:space="0" w:color="auto"/>
        <w:bottom w:val="none" w:sz="0" w:space="0" w:color="auto"/>
        <w:right w:val="none" w:sz="0" w:space="0" w:color="auto"/>
      </w:divBdr>
    </w:div>
    <w:div w:id="1813250369">
      <w:bodyDiv w:val="1"/>
      <w:marLeft w:val="0"/>
      <w:marRight w:val="0"/>
      <w:marTop w:val="0"/>
      <w:marBottom w:val="0"/>
      <w:divBdr>
        <w:top w:val="none" w:sz="0" w:space="0" w:color="auto"/>
        <w:left w:val="none" w:sz="0" w:space="0" w:color="auto"/>
        <w:bottom w:val="none" w:sz="0" w:space="0" w:color="auto"/>
        <w:right w:val="none" w:sz="0" w:space="0" w:color="auto"/>
      </w:divBdr>
    </w:div>
    <w:div w:id="1866597168">
      <w:bodyDiv w:val="1"/>
      <w:marLeft w:val="0"/>
      <w:marRight w:val="0"/>
      <w:marTop w:val="0"/>
      <w:marBottom w:val="0"/>
      <w:divBdr>
        <w:top w:val="none" w:sz="0" w:space="0" w:color="auto"/>
        <w:left w:val="none" w:sz="0" w:space="0" w:color="auto"/>
        <w:bottom w:val="none" w:sz="0" w:space="0" w:color="auto"/>
        <w:right w:val="none" w:sz="0" w:space="0" w:color="auto"/>
      </w:divBdr>
    </w:div>
    <w:div w:id="1884250254">
      <w:bodyDiv w:val="1"/>
      <w:marLeft w:val="0"/>
      <w:marRight w:val="0"/>
      <w:marTop w:val="0"/>
      <w:marBottom w:val="0"/>
      <w:divBdr>
        <w:top w:val="none" w:sz="0" w:space="0" w:color="auto"/>
        <w:left w:val="none" w:sz="0" w:space="0" w:color="auto"/>
        <w:bottom w:val="none" w:sz="0" w:space="0" w:color="auto"/>
        <w:right w:val="none" w:sz="0" w:space="0" w:color="auto"/>
      </w:divBdr>
    </w:div>
    <w:div w:id="2031568774">
      <w:bodyDiv w:val="1"/>
      <w:marLeft w:val="0"/>
      <w:marRight w:val="0"/>
      <w:marTop w:val="0"/>
      <w:marBottom w:val="0"/>
      <w:divBdr>
        <w:top w:val="none" w:sz="0" w:space="0" w:color="auto"/>
        <w:left w:val="none" w:sz="0" w:space="0" w:color="auto"/>
        <w:bottom w:val="none" w:sz="0" w:space="0" w:color="auto"/>
        <w:right w:val="none" w:sz="0" w:space="0" w:color="auto"/>
      </w:divBdr>
    </w:div>
    <w:div w:id="2032687257">
      <w:bodyDiv w:val="1"/>
      <w:marLeft w:val="0"/>
      <w:marRight w:val="0"/>
      <w:marTop w:val="0"/>
      <w:marBottom w:val="0"/>
      <w:divBdr>
        <w:top w:val="none" w:sz="0" w:space="0" w:color="auto"/>
        <w:left w:val="none" w:sz="0" w:space="0" w:color="auto"/>
        <w:bottom w:val="none" w:sz="0" w:space="0" w:color="auto"/>
        <w:right w:val="none" w:sz="0" w:space="0" w:color="auto"/>
      </w:divBdr>
    </w:div>
    <w:div w:id="2067023903">
      <w:bodyDiv w:val="1"/>
      <w:marLeft w:val="0"/>
      <w:marRight w:val="0"/>
      <w:marTop w:val="0"/>
      <w:marBottom w:val="0"/>
      <w:divBdr>
        <w:top w:val="none" w:sz="0" w:space="0" w:color="auto"/>
        <w:left w:val="none" w:sz="0" w:space="0" w:color="auto"/>
        <w:bottom w:val="none" w:sz="0" w:space="0" w:color="auto"/>
        <w:right w:val="none" w:sz="0" w:space="0" w:color="auto"/>
      </w:divBdr>
    </w:div>
    <w:div w:id="2079203378">
      <w:bodyDiv w:val="1"/>
      <w:marLeft w:val="0"/>
      <w:marRight w:val="0"/>
      <w:marTop w:val="0"/>
      <w:marBottom w:val="0"/>
      <w:divBdr>
        <w:top w:val="none" w:sz="0" w:space="0" w:color="auto"/>
        <w:left w:val="none" w:sz="0" w:space="0" w:color="auto"/>
        <w:bottom w:val="none" w:sz="0" w:space="0" w:color="auto"/>
        <w:right w:val="none" w:sz="0" w:space="0" w:color="auto"/>
      </w:divBdr>
    </w:div>
    <w:div w:id="210556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rights.gov.au/sites/default/files/document/publication/DDA%20Easy%20Read%20Guide%202018.pdf" TargetMode="External"/><Relationship Id="rId18" Type="http://schemas.openxmlformats.org/officeDocument/2006/relationships/hyperlink" Target="https://www.lifeline.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yda.org.au/wp-content/uploads/2023/08/DREAM_Reasonable_Adjustments.docx" TargetMode="External"/><Relationship Id="rId17" Type="http://schemas.openxmlformats.org/officeDocument/2006/relationships/hyperlink" Target="https://askizzy.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acvic.org.au/ydas/advocacy/get-advocacy-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wd.org.au/get-help/individual-advoca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qlife.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rights.gov.au/complaints"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4" ma:contentTypeDescription="Create a new document." ma:contentTypeScope="" ma:versionID="20f7dd3321964170dcbb63662ebf0d9d">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8459eb4a8ca301788c9ad53d6bfb79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f4305b-33d9-48c7-b2b7-0cf0c8a4f993}"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C2B0-8D94-4467-819B-4996984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5E9EF-CDA5-4A45-9C2D-FC21556BEFAA}">
  <ds:schemaRefs>
    <ds:schemaRef ds:uri="http://schemas.microsoft.com/sharepoint/v3/contenttype/forms"/>
  </ds:schemaRefs>
</ds:datastoreItem>
</file>

<file path=customXml/itemProps3.xml><?xml version="1.0" encoding="utf-8"?>
<ds:datastoreItem xmlns:ds="http://schemas.openxmlformats.org/officeDocument/2006/customXml" ds:itemID="{5C240FB8-B62F-4376-993C-F5F232F083A2}">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4.xml><?xml version="1.0" encoding="utf-8"?>
<ds:datastoreItem xmlns:ds="http://schemas.openxmlformats.org/officeDocument/2006/customXml" ds:itemID="{68E8246E-8FC9-F748-B0B7-EE38B948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Chainey</dc:creator>
  <cp:keywords/>
  <dc:description/>
  <cp:lastModifiedBy>Naomi Chainey</cp:lastModifiedBy>
  <cp:revision>24</cp:revision>
  <dcterms:created xsi:type="dcterms:W3CDTF">2023-08-29T23:05:00Z</dcterms:created>
  <dcterms:modified xsi:type="dcterms:W3CDTF">2023-08-31T06:03:00Z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