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637E" w14:textId="77777777" w:rsidR="00FA1984" w:rsidRDefault="00FA1984" w:rsidP="00FA1984">
      <w:pPr>
        <w:pStyle w:val="Heading1"/>
        <w:spacing w:line="276" w:lineRule="auto"/>
        <w:jc w:val="center"/>
        <w:rPr>
          <w:rFonts w:eastAsia="Times New Roman"/>
          <w:lang w:eastAsia="en-GB"/>
        </w:rPr>
      </w:pPr>
      <w:bookmarkStart w:id="0" w:name="_Toc116466598"/>
      <w:r>
        <w:rPr>
          <w:rFonts w:eastAsia="Times New Roman"/>
          <w:noProof/>
          <w:lang w:eastAsia="en-GB"/>
        </w:rPr>
        <w:drawing>
          <wp:inline distT="0" distB="0" distL="0" distR="0" wp14:anchorId="011551C1" wp14:editId="0AA3FC2C">
            <wp:extent cx="2006825" cy="602092"/>
            <wp:effectExtent l="0" t="0" r="0" b="0"/>
            <wp:docPr id="1" name="Picture 1" descr="Children and young people with diability Australia logo. Orange and green speech bubbles arranged to look lik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young people with diability Australia logo. Orange and green speech bubbles arranged to look like Austral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1394" cy="609463"/>
                    </a:xfrm>
                    <a:prstGeom prst="rect">
                      <a:avLst/>
                    </a:prstGeom>
                  </pic:spPr>
                </pic:pic>
              </a:graphicData>
            </a:graphic>
          </wp:inline>
        </w:drawing>
      </w:r>
      <w:bookmarkEnd w:id="0"/>
    </w:p>
    <w:p w14:paraId="20CF0AC0" w14:textId="7430745F" w:rsidR="00D27A58" w:rsidRDefault="00D27A58" w:rsidP="00FA1984">
      <w:pPr>
        <w:pStyle w:val="Heading1"/>
        <w:spacing w:line="276" w:lineRule="auto"/>
        <w:jc w:val="center"/>
        <w:rPr>
          <w:rFonts w:eastAsia="Times New Roman"/>
          <w:lang w:eastAsia="en-GB"/>
        </w:rPr>
      </w:pPr>
      <w:bookmarkStart w:id="1" w:name="_Toc116466599"/>
      <w:r w:rsidRPr="00D27A58">
        <w:rPr>
          <w:rFonts w:eastAsia="Times New Roman"/>
          <w:lang w:eastAsia="en-GB"/>
        </w:rPr>
        <w:t>The impact of ending mandatory self-isolation periods for people with COVID-19 on children and young people with disability</w:t>
      </w:r>
      <w:bookmarkEnd w:id="1"/>
    </w:p>
    <w:p w14:paraId="6B345008" w14:textId="19390323" w:rsidR="00D27A58" w:rsidRDefault="00D27A58" w:rsidP="00FA1984">
      <w:pPr>
        <w:pStyle w:val="Quote"/>
        <w:rPr>
          <w:lang w:eastAsia="en-GB"/>
        </w:rPr>
      </w:pPr>
      <w:r>
        <w:rPr>
          <w:lang w:eastAsia="en-GB"/>
        </w:rPr>
        <w:t>“</w:t>
      </w:r>
      <w:r w:rsidRPr="00D27A58">
        <w:rPr>
          <w:lang w:eastAsia="en-GB"/>
        </w:rPr>
        <w:t>By ending the mandatory self-isolation period for people who test positive to COVID-19, we are only decreasing the freedom of people who are at the highest risk of dying from COVID-19. The health of people with disabilities matters.”</w:t>
      </w:r>
    </w:p>
    <w:p w14:paraId="0BABA8A4" w14:textId="35DF3FB6" w:rsidR="00D27A58" w:rsidRPr="00B20076" w:rsidRDefault="00D27A58" w:rsidP="00FA1984">
      <w:pPr>
        <w:jc w:val="center"/>
        <w:rPr>
          <w:b/>
          <w:bCs/>
          <w:lang w:eastAsia="en-GB"/>
        </w:rPr>
      </w:pPr>
      <w:r w:rsidRPr="00B20076">
        <w:rPr>
          <w:b/>
          <w:bCs/>
          <w:lang w:eastAsia="en-GB"/>
        </w:rPr>
        <w:t>October 2022</w:t>
      </w:r>
    </w:p>
    <w:sdt>
      <w:sdtPr>
        <w:id w:val="-277259476"/>
        <w:docPartObj>
          <w:docPartGallery w:val="Table of Contents"/>
          <w:docPartUnique/>
        </w:docPartObj>
      </w:sdtPr>
      <w:sdtEndPr>
        <w:rPr>
          <w:rFonts w:ascii="Helvetica Neue" w:eastAsiaTheme="minorHAnsi" w:hAnsi="Helvetica Neue" w:cstheme="minorBidi"/>
          <w:noProof/>
          <w:color w:val="auto"/>
          <w:sz w:val="22"/>
          <w:szCs w:val="22"/>
          <w:lang w:val="en-AU"/>
        </w:rPr>
      </w:sdtEndPr>
      <w:sdtContent>
        <w:p w14:paraId="15006D5B" w14:textId="04037A26" w:rsidR="00FA1984" w:rsidRPr="00B20076" w:rsidRDefault="00FA1984">
          <w:pPr>
            <w:pStyle w:val="TOCHeading"/>
            <w:rPr>
              <w:rStyle w:val="Heading3Char"/>
              <w:b/>
              <w:bCs w:val="0"/>
            </w:rPr>
          </w:pPr>
          <w:r w:rsidRPr="00B20076">
            <w:rPr>
              <w:rStyle w:val="Heading3Char"/>
              <w:b/>
              <w:bCs w:val="0"/>
            </w:rPr>
            <w:t>Table of Contents</w:t>
          </w:r>
        </w:p>
        <w:p w14:paraId="1593C0FD" w14:textId="0BC9E122" w:rsidR="00FA1984" w:rsidRPr="00B20076" w:rsidRDefault="00FA1984" w:rsidP="00FA1984">
          <w:pPr>
            <w:pStyle w:val="TOC1"/>
            <w:tabs>
              <w:tab w:val="right" w:leader="dot" w:pos="9016"/>
            </w:tabs>
            <w:ind w:firstLine="220"/>
            <w:rPr>
              <w:noProof/>
              <w:sz w:val="22"/>
              <w:szCs w:val="22"/>
            </w:rPr>
          </w:pPr>
          <w:r>
            <w:rPr>
              <w:b w:val="0"/>
              <w:bCs w:val="0"/>
            </w:rPr>
            <w:fldChar w:fldCharType="begin"/>
          </w:r>
          <w:r>
            <w:instrText xml:space="preserve"> TOC \o "1-3" \h \z \u </w:instrText>
          </w:r>
          <w:r>
            <w:rPr>
              <w:b w:val="0"/>
              <w:bCs w:val="0"/>
            </w:rPr>
            <w:fldChar w:fldCharType="separate"/>
          </w:r>
          <w:hyperlink w:anchor="_Toc116466600" w:history="1">
            <w:r w:rsidRPr="00B20076">
              <w:rPr>
                <w:rStyle w:val="Hyperlink"/>
                <w:rFonts w:eastAsia="Times New Roman"/>
                <w:i w:val="0"/>
                <w:iCs w:val="0"/>
                <w:noProof/>
                <w:sz w:val="22"/>
                <w:szCs w:val="22"/>
                <w:lang w:eastAsia="en-GB"/>
              </w:rPr>
              <w:t>Introduction</w:t>
            </w:r>
            <w:r w:rsidRPr="00B20076">
              <w:rPr>
                <w:noProof/>
                <w:webHidden/>
                <w:sz w:val="22"/>
                <w:szCs w:val="22"/>
              </w:rPr>
              <w:tab/>
            </w:r>
            <w:r w:rsidRPr="00B20076">
              <w:rPr>
                <w:noProof/>
                <w:webHidden/>
                <w:sz w:val="22"/>
                <w:szCs w:val="22"/>
              </w:rPr>
              <w:fldChar w:fldCharType="begin"/>
            </w:r>
            <w:r w:rsidRPr="00B20076">
              <w:rPr>
                <w:noProof/>
                <w:webHidden/>
                <w:sz w:val="22"/>
                <w:szCs w:val="22"/>
              </w:rPr>
              <w:instrText xml:space="preserve"> PAGEREF _Toc116466600 \h </w:instrText>
            </w:r>
            <w:r w:rsidRPr="00B20076">
              <w:rPr>
                <w:noProof/>
                <w:webHidden/>
                <w:sz w:val="22"/>
                <w:szCs w:val="22"/>
              </w:rPr>
            </w:r>
            <w:r w:rsidRPr="00B20076">
              <w:rPr>
                <w:noProof/>
                <w:webHidden/>
                <w:sz w:val="22"/>
                <w:szCs w:val="22"/>
              </w:rPr>
              <w:fldChar w:fldCharType="separate"/>
            </w:r>
            <w:r w:rsidRPr="00B20076">
              <w:rPr>
                <w:noProof/>
                <w:webHidden/>
                <w:sz w:val="22"/>
                <w:szCs w:val="22"/>
              </w:rPr>
              <w:t>1</w:t>
            </w:r>
            <w:r w:rsidRPr="00B20076">
              <w:rPr>
                <w:noProof/>
                <w:webHidden/>
                <w:sz w:val="22"/>
                <w:szCs w:val="22"/>
              </w:rPr>
              <w:fldChar w:fldCharType="end"/>
            </w:r>
          </w:hyperlink>
        </w:p>
        <w:p w14:paraId="605F76C9" w14:textId="11653E77" w:rsidR="00FA1984" w:rsidRDefault="00FA1984">
          <w:pPr>
            <w:pStyle w:val="TOC2"/>
            <w:tabs>
              <w:tab w:val="right" w:leader="dot" w:pos="9016"/>
            </w:tabs>
            <w:rPr>
              <w:noProof/>
            </w:rPr>
          </w:pPr>
          <w:hyperlink w:anchor="_Toc116466601" w:history="1">
            <w:r w:rsidRPr="00B012CA">
              <w:rPr>
                <w:rStyle w:val="Hyperlink"/>
                <w:rFonts w:eastAsia="Times New Roman"/>
                <w:noProof/>
                <w:lang w:eastAsia="en-GB"/>
              </w:rPr>
              <w:t>Poll demographics</w:t>
            </w:r>
            <w:r>
              <w:rPr>
                <w:noProof/>
                <w:webHidden/>
              </w:rPr>
              <w:tab/>
            </w:r>
            <w:r>
              <w:rPr>
                <w:noProof/>
                <w:webHidden/>
              </w:rPr>
              <w:fldChar w:fldCharType="begin"/>
            </w:r>
            <w:r>
              <w:rPr>
                <w:noProof/>
                <w:webHidden/>
              </w:rPr>
              <w:instrText xml:space="preserve"> PAGEREF _Toc116466601 \h </w:instrText>
            </w:r>
            <w:r>
              <w:rPr>
                <w:noProof/>
                <w:webHidden/>
              </w:rPr>
            </w:r>
            <w:r>
              <w:rPr>
                <w:noProof/>
                <w:webHidden/>
              </w:rPr>
              <w:fldChar w:fldCharType="separate"/>
            </w:r>
            <w:r>
              <w:rPr>
                <w:noProof/>
                <w:webHidden/>
              </w:rPr>
              <w:t>1</w:t>
            </w:r>
            <w:r>
              <w:rPr>
                <w:noProof/>
                <w:webHidden/>
              </w:rPr>
              <w:fldChar w:fldCharType="end"/>
            </w:r>
          </w:hyperlink>
        </w:p>
        <w:p w14:paraId="495CE4CC" w14:textId="5E6C1CEC" w:rsidR="00FA1984" w:rsidRDefault="00FA1984">
          <w:pPr>
            <w:pStyle w:val="TOC2"/>
            <w:tabs>
              <w:tab w:val="right" w:leader="dot" w:pos="9016"/>
            </w:tabs>
            <w:rPr>
              <w:noProof/>
            </w:rPr>
          </w:pPr>
          <w:hyperlink w:anchor="_Toc116466602" w:history="1">
            <w:r w:rsidRPr="00B012CA">
              <w:rPr>
                <w:rStyle w:val="Hyperlink"/>
                <w:rFonts w:eastAsia="Times New Roman"/>
                <w:noProof/>
                <w:lang w:eastAsia="en-GB"/>
              </w:rPr>
              <w:t>Key fin</w:t>
            </w:r>
            <w:r w:rsidRPr="00B012CA">
              <w:rPr>
                <w:rStyle w:val="Hyperlink"/>
                <w:rFonts w:eastAsia="Times New Roman"/>
                <w:noProof/>
                <w:lang w:eastAsia="en-GB"/>
              </w:rPr>
              <w:t>d</w:t>
            </w:r>
            <w:r w:rsidRPr="00B012CA">
              <w:rPr>
                <w:rStyle w:val="Hyperlink"/>
                <w:rFonts w:eastAsia="Times New Roman"/>
                <w:noProof/>
                <w:lang w:eastAsia="en-GB"/>
              </w:rPr>
              <w:t>ings</w:t>
            </w:r>
            <w:r>
              <w:rPr>
                <w:noProof/>
                <w:webHidden/>
              </w:rPr>
              <w:tab/>
            </w:r>
            <w:r>
              <w:rPr>
                <w:noProof/>
                <w:webHidden/>
              </w:rPr>
              <w:fldChar w:fldCharType="begin"/>
            </w:r>
            <w:r>
              <w:rPr>
                <w:noProof/>
                <w:webHidden/>
              </w:rPr>
              <w:instrText xml:space="preserve"> PAGEREF _Toc116466602 \h </w:instrText>
            </w:r>
            <w:r>
              <w:rPr>
                <w:noProof/>
                <w:webHidden/>
              </w:rPr>
            </w:r>
            <w:r>
              <w:rPr>
                <w:noProof/>
                <w:webHidden/>
              </w:rPr>
              <w:fldChar w:fldCharType="separate"/>
            </w:r>
            <w:r>
              <w:rPr>
                <w:noProof/>
                <w:webHidden/>
              </w:rPr>
              <w:t>2</w:t>
            </w:r>
            <w:r>
              <w:rPr>
                <w:noProof/>
                <w:webHidden/>
              </w:rPr>
              <w:fldChar w:fldCharType="end"/>
            </w:r>
          </w:hyperlink>
        </w:p>
        <w:p w14:paraId="0BC22F8B" w14:textId="07D92A11" w:rsidR="00FA1984" w:rsidRDefault="00FA1984">
          <w:pPr>
            <w:pStyle w:val="TOC2"/>
            <w:tabs>
              <w:tab w:val="right" w:leader="dot" w:pos="9016"/>
            </w:tabs>
            <w:rPr>
              <w:noProof/>
            </w:rPr>
          </w:pPr>
          <w:hyperlink w:anchor="_Toc116466603" w:history="1">
            <w:r w:rsidRPr="00B012CA">
              <w:rPr>
                <w:rStyle w:val="Hyperlink"/>
                <w:rFonts w:eastAsia="Times New Roman"/>
                <w:noProof/>
                <w:lang w:eastAsia="en-GB"/>
              </w:rPr>
              <w:t>Common themes</w:t>
            </w:r>
            <w:r>
              <w:rPr>
                <w:noProof/>
                <w:webHidden/>
              </w:rPr>
              <w:tab/>
            </w:r>
            <w:r>
              <w:rPr>
                <w:noProof/>
                <w:webHidden/>
              </w:rPr>
              <w:fldChar w:fldCharType="begin"/>
            </w:r>
            <w:r>
              <w:rPr>
                <w:noProof/>
                <w:webHidden/>
              </w:rPr>
              <w:instrText xml:space="preserve"> PAGEREF _Toc116466603 \h </w:instrText>
            </w:r>
            <w:r>
              <w:rPr>
                <w:noProof/>
                <w:webHidden/>
              </w:rPr>
            </w:r>
            <w:r>
              <w:rPr>
                <w:noProof/>
                <w:webHidden/>
              </w:rPr>
              <w:fldChar w:fldCharType="separate"/>
            </w:r>
            <w:r>
              <w:rPr>
                <w:noProof/>
                <w:webHidden/>
              </w:rPr>
              <w:t>2</w:t>
            </w:r>
            <w:r>
              <w:rPr>
                <w:noProof/>
                <w:webHidden/>
              </w:rPr>
              <w:fldChar w:fldCharType="end"/>
            </w:r>
          </w:hyperlink>
        </w:p>
        <w:p w14:paraId="33A69B46" w14:textId="2DCDDC25" w:rsidR="00FA1984" w:rsidRDefault="00FA1984">
          <w:pPr>
            <w:pStyle w:val="TOC2"/>
            <w:tabs>
              <w:tab w:val="right" w:leader="dot" w:pos="9016"/>
            </w:tabs>
            <w:rPr>
              <w:noProof/>
            </w:rPr>
          </w:pPr>
          <w:hyperlink w:anchor="_Toc116466604" w:history="1">
            <w:r w:rsidRPr="00B012CA">
              <w:rPr>
                <w:rStyle w:val="Hyperlink"/>
                <w:rFonts w:eastAsia="Times New Roman"/>
                <w:noProof/>
                <w:lang w:eastAsia="en-GB"/>
              </w:rPr>
              <w:t>Community trust</w:t>
            </w:r>
            <w:r>
              <w:rPr>
                <w:noProof/>
                <w:webHidden/>
              </w:rPr>
              <w:tab/>
            </w:r>
            <w:r>
              <w:rPr>
                <w:noProof/>
                <w:webHidden/>
              </w:rPr>
              <w:fldChar w:fldCharType="begin"/>
            </w:r>
            <w:r>
              <w:rPr>
                <w:noProof/>
                <w:webHidden/>
              </w:rPr>
              <w:instrText xml:space="preserve"> PAGEREF _Toc116466604 \h </w:instrText>
            </w:r>
            <w:r>
              <w:rPr>
                <w:noProof/>
                <w:webHidden/>
              </w:rPr>
            </w:r>
            <w:r>
              <w:rPr>
                <w:noProof/>
                <w:webHidden/>
              </w:rPr>
              <w:fldChar w:fldCharType="separate"/>
            </w:r>
            <w:r>
              <w:rPr>
                <w:noProof/>
                <w:webHidden/>
              </w:rPr>
              <w:t>3</w:t>
            </w:r>
            <w:r>
              <w:rPr>
                <w:noProof/>
                <w:webHidden/>
              </w:rPr>
              <w:fldChar w:fldCharType="end"/>
            </w:r>
          </w:hyperlink>
        </w:p>
        <w:p w14:paraId="199F939D" w14:textId="46F9A58E" w:rsidR="00FA1984" w:rsidRDefault="00FA1984">
          <w:pPr>
            <w:pStyle w:val="TOC2"/>
            <w:tabs>
              <w:tab w:val="right" w:leader="dot" w:pos="9016"/>
            </w:tabs>
            <w:rPr>
              <w:noProof/>
            </w:rPr>
          </w:pPr>
          <w:hyperlink w:anchor="_Toc116466605" w:history="1">
            <w:r w:rsidRPr="00B012CA">
              <w:rPr>
                <w:rStyle w:val="Hyperlink"/>
                <w:rFonts w:eastAsia="Times New Roman"/>
                <w:noProof/>
                <w:lang w:eastAsia="en-GB"/>
              </w:rPr>
              <w:t>Personal responsibility</w:t>
            </w:r>
            <w:r>
              <w:rPr>
                <w:noProof/>
                <w:webHidden/>
              </w:rPr>
              <w:tab/>
            </w:r>
            <w:r>
              <w:rPr>
                <w:noProof/>
                <w:webHidden/>
              </w:rPr>
              <w:fldChar w:fldCharType="begin"/>
            </w:r>
            <w:r>
              <w:rPr>
                <w:noProof/>
                <w:webHidden/>
              </w:rPr>
              <w:instrText xml:space="preserve"> PAGEREF _Toc116466605 \h </w:instrText>
            </w:r>
            <w:r>
              <w:rPr>
                <w:noProof/>
                <w:webHidden/>
              </w:rPr>
            </w:r>
            <w:r>
              <w:rPr>
                <w:noProof/>
                <w:webHidden/>
              </w:rPr>
              <w:fldChar w:fldCharType="separate"/>
            </w:r>
            <w:r>
              <w:rPr>
                <w:noProof/>
                <w:webHidden/>
              </w:rPr>
              <w:t>4</w:t>
            </w:r>
            <w:r>
              <w:rPr>
                <w:noProof/>
                <w:webHidden/>
              </w:rPr>
              <w:fldChar w:fldCharType="end"/>
            </w:r>
          </w:hyperlink>
        </w:p>
        <w:p w14:paraId="19EEB6F1" w14:textId="3C96FCF1" w:rsidR="00FA1984" w:rsidRDefault="00FA1984">
          <w:pPr>
            <w:pStyle w:val="TOC2"/>
            <w:tabs>
              <w:tab w:val="right" w:leader="dot" w:pos="9016"/>
            </w:tabs>
            <w:rPr>
              <w:noProof/>
            </w:rPr>
          </w:pPr>
          <w:hyperlink w:anchor="_Toc116466606" w:history="1">
            <w:r w:rsidRPr="00B012CA">
              <w:rPr>
                <w:rStyle w:val="Hyperlink"/>
                <w:rFonts w:eastAsia="Times New Roman"/>
                <w:noProof/>
                <w:lang w:eastAsia="en-GB"/>
              </w:rPr>
              <w:t>Reduced freedoms</w:t>
            </w:r>
            <w:r>
              <w:rPr>
                <w:noProof/>
                <w:webHidden/>
              </w:rPr>
              <w:tab/>
            </w:r>
            <w:r>
              <w:rPr>
                <w:noProof/>
                <w:webHidden/>
              </w:rPr>
              <w:fldChar w:fldCharType="begin"/>
            </w:r>
            <w:r>
              <w:rPr>
                <w:noProof/>
                <w:webHidden/>
              </w:rPr>
              <w:instrText xml:space="preserve"> PAGEREF _Toc116466606 \h </w:instrText>
            </w:r>
            <w:r>
              <w:rPr>
                <w:noProof/>
                <w:webHidden/>
              </w:rPr>
            </w:r>
            <w:r>
              <w:rPr>
                <w:noProof/>
                <w:webHidden/>
              </w:rPr>
              <w:fldChar w:fldCharType="separate"/>
            </w:r>
            <w:r>
              <w:rPr>
                <w:noProof/>
                <w:webHidden/>
              </w:rPr>
              <w:t>5</w:t>
            </w:r>
            <w:r>
              <w:rPr>
                <w:noProof/>
                <w:webHidden/>
              </w:rPr>
              <w:fldChar w:fldCharType="end"/>
            </w:r>
          </w:hyperlink>
        </w:p>
        <w:p w14:paraId="75ED0B46" w14:textId="68A56663" w:rsidR="00FA1984" w:rsidRDefault="00FA1984">
          <w:pPr>
            <w:pStyle w:val="TOC2"/>
            <w:tabs>
              <w:tab w:val="right" w:leader="dot" w:pos="9016"/>
            </w:tabs>
            <w:rPr>
              <w:noProof/>
            </w:rPr>
          </w:pPr>
          <w:hyperlink w:anchor="_Toc116466607" w:history="1">
            <w:r w:rsidRPr="00B012CA">
              <w:rPr>
                <w:rStyle w:val="Hyperlink"/>
                <w:rFonts w:eastAsia="Times New Roman"/>
                <w:noProof/>
                <w:lang w:eastAsia="en-GB"/>
              </w:rPr>
              <w:t>Access to transport</w:t>
            </w:r>
            <w:r>
              <w:rPr>
                <w:noProof/>
                <w:webHidden/>
              </w:rPr>
              <w:tab/>
            </w:r>
            <w:r>
              <w:rPr>
                <w:noProof/>
                <w:webHidden/>
              </w:rPr>
              <w:fldChar w:fldCharType="begin"/>
            </w:r>
            <w:r>
              <w:rPr>
                <w:noProof/>
                <w:webHidden/>
              </w:rPr>
              <w:instrText xml:space="preserve"> PAGEREF _Toc116466607 \h </w:instrText>
            </w:r>
            <w:r>
              <w:rPr>
                <w:noProof/>
                <w:webHidden/>
              </w:rPr>
            </w:r>
            <w:r>
              <w:rPr>
                <w:noProof/>
                <w:webHidden/>
              </w:rPr>
              <w:fldChar w:fldCharType="separate"/>
            </w:r>
            <w:r>
              <w:rPr>
                <w:noProof/>
                <w:webHidden/>
              </w:rPr>
              <w:t>6</w:t>
            </w:r>
            <w:r>
              <w:rPr>
                <w:noProof/>
                <w:webHidden/>
              </w:rPr>
              <w:fldChar w:fldCharType="end"/>
            </w:r>
          </w:hyperlink>
        </w:p>
        <w:p w14:paraId="21D66076" w14:textId="560AB58C" w:rsidR="00FA1984" w:rsidRDefault="00FA1984">
          <w:pPr>
            <w:pStyle w:val="TOC3"/>
            <w:tabs>
              <w:tab w:val="right" w:leader="dot" w:pos="9016"/>
            </w:tabs>
            <w:rPr>
              <w:noProof/>
            </w:rPr>
          </w:pPr>
          <w:hyperlink w:anchor="_Toc116466608" w:history="1">
            <w:r w:rsidRPr="00B012CA">
              <w:rPr>
                <w:rStyle w:val="Hyperlink"/>
                <w:rFonts w:eastAsia="Times New Roman"/>
                <w:noProof/>
                <w:lang w:eastAsia="en-GB"/>
              </w:rPr>
              <w:t>Public Transport:</w:t>
            </w:r>
            <w:r>
              <w:rPr>
                <w:noProof/>
                <w:webHidden/>
              </w:rPr>
              <w:tab/>
            </w:r>
            <w:r>
              <w:rPr>
                <w:noProof/>
                <w:webHidden/>
              </w:rPr>
              <w:fldChar w:fldCharType="begin"/>
            </w:r>
            <w:r>
              <w:rPr>
                <w:noProof/>
                <w:webHidden/>
              </w:rPr>
              <w:instrText xml:space="preserve"> PAGEREF _Toc116466608 \h </w:instrText>
            </w:r>
            <w:r>
              <w:rPr>
                <w:noProof/>
                <w:webHidden/>
              </w:rPr>
            </w:r>
            <w:r>
              <w:rPr>
                <w:noProof/>
                <w:webHidden/>
              </w:rPr>
              <w:fldChar w:fldCharType="separate"/>
            </w:r>
            <w:r>
              <w:rPr>
                <w:noProof/>
                <w:webHidden/>
              </w:rPr>
              <w:t>6</w:t>
            </w:r>
            <w:r>
              <w:rPr>
                <w:noProof/>
                <w:webHidden/>
              </w:rPr>
              <w:fldChar w:fldCharType="end"/>
            </w:r>
          </w:hyperlink>
        </w:p>
        <w:p w14:paraId="383F553A" w14:textId="62E17FD6" w:rsidR="00FA1984" w:rsidRDefault="00FA1984">
          <w:pPr>
            <w:pStyle w:val="TOC3"/>
            <w:tabs>
              <w:tab w:val="right" w:leader="dot" w:pos="9016"/>
            </w:tabs>
            <w:rPr>
              <w:noProof/>
            </w:rPr>
          </w:pPr>
          <w:hyperlink w:anchor="_Toc116466609" w:history="1">
            <w:r w:rsidRPr="00B012CA">
              <w:rPr>
                <w:rStyle w:val="Hyperlink"/>
                <w:rFonts w:eastAsia="Times New Roman"/>
                <w:noProof/>
                <w:lang w:eastAsia="en-GB"/>
              </w:rPr>
              <w:t>Rideshare vehicles and taxis:</w:t>
            </w:r>
            <w:r>
              <w:rPr>
                <w:noProof/>
                <w:webHidden/>
              </w:rPr>
              <w:tab/>
            </w:r>
            <w:r>
              <w:rPr>
                <w:noProof/>
                <w:webHidden/>
              </w:rPr>
              <w:fldChar w:fldCharType="begin"/>
            </w:r>
            <w:r>
              <w:rPr>
                <w:noProof/>
                <w:webHidden/>
              </w:rPr>
              <w:instrText xml:space="preserve"> PAGEREF _Toc116466609 \h </w:instrText>
            </w:r>
            <w:r>
              <w:rPr>
                <w:noProof/>
                <w:webHidden/>
              </w:rPr>
            </w:r>
            <w:r>
              <w:rPr>
                <w:noProof/>
                <w:webHidden/>
              </w:rPr>
              <w:fldChar w:fldCharType="separate"/>
            </w:r>
            <w:r>
              <w:rPr>
                <w:noProof/>
                <w:webHidden/>
              </w:rPr>
              <w:t>7</w:t>
            </w:r>
            <w:r>
              <w:rPr>
                <w:noProof/>
                <w:webHidden/>
              </w:rPr>
              <w:fldChar w:fldCharType="end"/>
            </w:r>
          </w:hyperlink>
        </w:p>
        <w:p w14:paraId="70B55B0C" w14:textId="2EF95FD3" w:rsidR="00FA1984" w:rsidRDefault="00FA1984">
          <w:pPr>
            <w:pStyle w:val="TOC2"/>
            <w:tabs>
              <w:tab w:val="right" w:leader="dot" w:pos="9016"/>
            </w:tabs>
            <w:rPr>
              <w:noProof/>
            </w:rPr>
          </w:pPr>
          <w:hyperlink w:anchor="_Toc116466610" w:history="1">
            <w:r w:rsidRPr="00B012CA">
              <w:rPr>
                <w:rStyle w:val="Hyperlink"/>
                <w:rFonts w:eastAsia="Times New Roman"/>
                <w:noProof/>
                <w:lang w:eastAsia="en-GB"/>
              </w:rPr>
              <w:t>Access to community, work and education</w:t>
            </w:r>
            <w:r>
              <w:rPr>
                <w:noProof/>
                <w:webHidden/>
              </w:rPr>
              <w:tab/>
            </w:r>
            <w:r>
              <w:rPr>
                <w:noProof/>
                <w:webHidden/>
              </w:rPr>
              <w:fldChar w:fldCharType="begin"/>
            </w:r>
            <w:r>
              <w:rPr>
                <w:noProof/>
                <w:webHidden/>
              </w:rPr>
              <w:instrText xml:space="preserve"> PAGEREF _Toc116466610 \h </w:instrText>
            </w:r>
            <w:r>
              <w:rPr>
                <w:noProof/>
                <w:webHidden/>
              </w:rPr>
            </w:r>
            <w:r>
              <w:rPr>
                <w:noProof/>
                <w:webHidden/>
              </w:rPr>
              <w:fldChar w:fldCharType="separate"/>
            </w:r>
            <w:r>
              <w:rPr>
                <w:noProof/>
                <w:webHidden/>
              </w:rPr>
              <w:t>7</w:t>
            </w:r>
            <w:r>
              <w:rPr>
                <w:noProof/>
                <w:webHidden/>
              </w:rPr>
              <w:fldChar w:fldCharType="end"/>
            </w:r>
          </w:hyperlink>
        </w:p>
        <w:p w14:paraId="7872D869" w14:textId="38D7A3A4" w:rsidR="00FA1984" w:rsidRDefault="00FA1984">
          <w:pPr>
            <w:pStyle w:val="TOC3"/>
            <w:tabs>
              <w:tab w:val="right" w:leader="dot" w:pos="9016"/>
            </w:tabs>
            <w:rPr>
              <w:noProof/>
            </w:rPr>
          </w:pPr>
          <w:hyperlink w:anchor="_Toc116466611" w:history="1">
            <w:r w:rsidRPr="00B012CA">
              <w:rPr>
                <w:rStyle w:val="Hyperlink"/>
                <w:noProof/>
                <w:lang w:eastAsia="en-GB"/>
              </w:rPr>
              <w:t>Work and Education</w:t>
            </w:r>
            <w:r>
              <w:rPr>
                <w:noProof/>
                <w:webHidden/>
              </w:rPr>
              <w:tab/>
            </w:r>
            <w:r>
              <w:rPr>
                <w:noProof/>
                <w:webHidden/>
              </w:rPr>
              <w:fldChar w:fldCharType="begin"/>
            </w:r>
            <w:r>
              <w:rPr>
                <w:noProof/>
                <w:webHidden/>
              </w:rPr>
              <w:instrText xml:space="preserve"> PAGEREF _Toc116466611 \h </w:instrText>
            </w:r>
            <w:r>
              <w:rPr>
                <w:noProof/>
                <w:webHidden/>
              </w:rPr>
            </w:r>
            <w:r>
              <w:rPr>
                <w:noProof/>
                <w:webHidden/>
              </w:rPr>
              <w:fldChar w:fldCharType="separate"/>
            </w:r>
            <w:r>
              <w:rPr>
                <w:noProof/>
                <w:webHidden/>
              </w:rPr>
              <w:t>7</w:t>
            </w:r>
            <w:r>
              <w:rPr>
                <w:noProof/>
                <w:webHidden/>
              </w:rPr>
              <w:fldChar w:fldCharType="end"/>
            </w:r>
          </w:hyperlink>
        </w:p>
        <w:p w14:paraId="68E53A7D" w14:textId="424839DB" w:rsidR="00FA1984" w:rsidRDefault="00FA1984">
          <w:pPr>
            <w:pStyle w:val="TOC2"/>
            <w:tabs>
              <w:tab w:val="right" w:leader="dot" w:pos="9016"/>
            </w:tabs>
            <w:rPr>
              <w:noProof/>
            </w:rPr>
          </w:pPr>
          <w:hyperlink w:anchor="_Toc116466612" w:history="1">
            <w:r w:rsidRPr="00B012CA">
              <w:rPr>
                <w:rStyle w:val="Hyperlink"/>
                <w:rFonts w:eastAsia="Times New Roman"/>
                <w:noProof/>
                <w:lang w:eastAsia="en-GB"/>
              </w:rPr>
              <w:t>Access to education - parent and caregiver perspectives</w:t>
            </w:r>
            <w:r>
              <w:rPr>
                <w:noProof/>
                <w:webHidden/>
              </w:rPr>
              <w:tab/>
            </w:r>
            <w:r>
              <w:rPr>
                <w:noProof/>
                <w:webHidden/>
              </w:rPr>
              <w:fldChar w:fldCharType="begin"/>
            </w:r>
            <w:r>
              <w:rPr>
                <w:noProof/>
                <w:webHidden/>
              </w:rPr>
              <w:instrText xml:space="preserve"> PAGEREF _Toc116466612 \h </w:instrText>
            </w:r>
            <w:r>
              <w:rPr>
                <w:noProof/>
                <w:webHidden/>
              </w:rPr>
            </w:r>
            <w:r>
              <w:rPr>
                <w:noProof/>
                <w:webHidden/>
              </w:rPr>
              <w:fldChar w:fldCharType="separate"/>
            </w:r>
            <w:r>
              <w:rPr>
                <w:noProof/>
                <w:webHidden/>
              </w:rPr>
              <w:t>7</w:t>
            </w:r>
            <w:r>
              <w:rPr>
                <w:noProof/>
                <w:webHidden/>
              </w:rPr>
              <w:fldChar w:fldCharType="end"/>
            </w:r>
          </w:hyperlink>
        </w:p>
        <w:p w14:paraId="3D01C179" w14:textId="48360C77" w:rsidR="00FA1984" w:rsidRDefault="00FA1984">
          <w:pPr>
            <w:pStyle w:val="TOC2"/>
            <w:tabs>
              <w:tab w:val="right" w:leader="dot" w:pos="9016"/>
            </w:tabs>
            <w:rPr>
              <w:noProof/>
            </w:rPr>
          </w:pPr>
          <w:hyperlink w:anchor="_Toc116466613" w:history="1">
            <w:r w:rsidRPr="00B012CA">
              <w:rPr>
                <w:rStyle w:val="Hyperlink"/>
                <w:rFonts w:eastAsia="Times New Roman"/>
                <w:noProof/>
                <w:lang w:eastAsia="en-GB"/>
              </w:rPr>
              <w:t>Impact on families</w:t>
            </w:r>
            <w:r>
              <w:rPr>
                <w:noProof/>
                <w:webHidden/>
              </w:rPr>
              <w:tab/>
            </w:r>
            <w:r>
              <w:rPr>
                <w:noProof/>
                <w:webHidden/>
              </w:rPr>
              <w:fldChar w:fldCharType="begin"/>
            </w:r>
            <w:r>
              <w:rPr>
                <w:noProof/>
                <w:webHidden/>
              </w:rPr>
              <w:instrText xml:space="preserve"> PAGEREF _Toc116466613 \h </w:instrText>
            </w:r>
            <w:r>
              <w:rPr>
                <w:noProof/>
                <w:webHidden/>
              </w:rPr>
            </w:r>
            <w:r>
              <w:rPr>
                <w:noProof/>
                <w:webHidden/>
              </w:rPr>
              <w:fldChar w:fldCharType="separate"/>
            </w:r>
            <w:r>
              <w:rPr>
                <w:noProof/>
                <w:webHidden/>
              </w:rPr>
              <w:t>8</w:t>
            </w:r>
            <w:r>
              <w:rPr>
                <w:noProof/>
                <w:webHidden/>
              </w:rPr>
              <w:fldChar w:fldCharType="end"/>
            </w:r>
          </w:hyperlink>
        </w:p>
        <w:p w14:paraId="076826A9" w14:textId="6CFA9A61" w:rsidR="00FA1984" w:rsidRDefault="00FA1984">
          <w:pPr>
            <w:pStyle w:val="TOC2"/>
            <w:tabs>
              <w:tab w:val="right" w:leader="dot" w:pos="9016"/>
            </w:tabs>
            <w:rPr>
              <w:noProof/>
            </w:rPr>
          </w:pPr>
          <w:hyperlink w:anchor="_Toc116466614" w:history="1">
            <w:r w:rsidRPr="00B012CA">
              <w:rPr>
                <w:rStyle w:val="Hyperlink"/>
                <w:rFonts w:eastAsia="Times New Roman"/>
                <w:noProof/>
                <w:lang w:eastAsia="en-GB"/>
              </w:rPr>
              <w:t>Conclusion and Recommendations</w:t>
            </w:r>
            <w:r>
              <w:rPr>
                <w:noProof/>
                <w:webHidden/>
              </w:rPr>
              <w:tab/>
            </w:r>
            <w:r>
              <w:rPr>
                <w:noProof/>
                <w:webHidden/>
              </w:rPr>
              <w:fldChar w:fldCharType="begin"/>
            </w:r>
            <w:r>
              <w:rPr>
                <w:noProof/>
                <w:webHidden/>
              </w:rPr>
              <w:instrText xml:space="preserve"> PAGEREF _Toc116466614 \h </w:instrText>
            </w:r>
            <w:r>
              <w:rPr>
                <w:noProof/>
                <w:webHidden/>
              </w:rPr>
            </w:r>
            <w:r>
              <w:rPr>
                <w:noProof/>
                <w:webHidden/>
              </w:rPr>
              <w:fldChar w:fldCharType="separate"/>
            </w:r>
            <w:r>
              <w:rPr>
                <w:noProof/>
                <w:webHidden/>
              </w:rPr>
              <w:t>9</w:t>
            </w:r>
            <w:r>
              <w:rPr>
                <w:noProof/>
                <w:webHidden/>
              </w:rPr>
              <w:fldChar w:fldCharType="end"/>
            </w:r>
          </w:hyperlink>
        </w:p>
        <w:p w14:paraId="4C6FFC6C" w14:textId="4F237232" w:rsidR="00FA1984" w:rsidRDefault="00FA1984">
          <w:r>
            <w:rPr>
              <w:b/>
              <w:bCs/>
              <w:noProof/>
            </w:rPr>
            <w:lastRenderedPageBreak/>
            <w:fldChar w:fldCharType="end"/>
          </w:r>
        </w:p>
      </w:sdtContent>
    </w:sdt>
    <w:p w14:paraId="43AFFEAE" w14:textId="3CB79918" w:rsidR="00D27A58" w:rsidRDefault="00D27A58" w:rsidP="009E3760">
      <w:pPr>
        <w:pStyle w:val="Heading2"/>
        <w:rPr>
          <w:rFonts w:eastAsia="Times New Roman"/>
          <w:lang w:eastAsia="en-GB"/>
        </w:rPr>
      </w:pPr>
      <w:bookmarkStart w:id="2" w:name="_Toc116466600"/>
      <w:r w:rsidRPr="00D27A58">
        <w:rPr>
          <w:rFonts w:eastAsia="Times New Roman"/>
          <w:lang w:eastAsia="en-GB"/>
        </w:rPr>
        <w:t>Introduction</w:t>
      </w:r>
      <w:bookmarkEnd w:id="2"/>
      <w:r w:rsidRPr="00D27A58">
        <w:rPr>
          <w:rFonts w:eastAsia="Times New Roman"/>
          <w:lang w:eastAsia="en-GB"/>
        </w:rPr>
        <w:t xml:space="preserve"> </w:t>
      </w:r>
    </w:p>
    <w:p w14:paraId="0A5FD428" w14:textId="77777777" w:rsidR="009E3760" w:rsidRDefault="009E3760" w:rsidP="009E3760">
      <w:pPr>
        <w:rPr>
          <w:lang w:eastAsia="en-GB"/>
        </w:rPr>
      </w:pPr>
      <w:r w:rsidRPr="009E3760">
        <w:rPr>
          <w:lang w:eastAsia="en-GB"/>
        </w:rPr>
        <w:t xml:space="preserve">On Friday 30 </w:t>
      </w:r>
      <w:proofErr w:type="gramStart"/>
      <w:r w:rsidRPr="009E3760">
        <w:rPr>
          <w:lang w:eastAsia="en-GB"/>
        </w:rPr>
        <w:t>September,</w:t>
      </w:r>
      <w:proofErr w:type="gramEnd"/>
      <w:r w:rsidRPr="009E3760">
        <w:rPr>
          <w:lang w:eastAsia="en-GB"/>
        </w:rPr>
        <w:t xml:space="preserve"> 2022, the Australian National Cabinet announced that the self</w:t>
      </w:r>
      <w:r>
        <w:rPr>
          <w:lang w:eastAsia="en-GB"/>
        </w:rPr>
        <w:t>-</w:t>
      </w:r>
      <w:r w:rsidRPr="009E3760">
        <w:rPr>
          <w:lang w:eastAsia="en-GB"/>
        </w:rPr>
        <w:t>isolation period for people testing positive to COVID-19 would cease to be mandatory as of Friday 14 October, 2022. As the national peak representative organisation for children and young people with disability, Children and Young People with Disability Australia (CYDA) have reached developed a community poll asking how young people with disability and their families will be impacted by this decision. This report summarises the results of the community poll and CYDA's call to action in response.</w:t>
      </w:r>
    </w:p>
    <w:p w14:paraId="1F891C50" w14:textId="195AAD9E" w:rsidR="00D27A58" w:rsidRDefault="00D27A58" w:rsidP="009E3760">
      <w:pPr>
        <w:pStyle w:val="Heading2"/>
        <w:rPr>
          <w:rFonts w:eastAsia="Times New Roman"/>
          <w:lang w:eastAsia="en-GB"/>
        </w:rPr>
      </w:pPr>
      <w:bookmarkStart w:id="3" w:name="_Toc116466601"/>
      <w:r w:rsidRPr="00D27A58">
        <w:rPr>
          <w:rFonts w:eastAsia="Times New Roman"/>
          <w:lang w:eastAsia="en-GB"/>
        </w:rPr>
        <w:t>Poll demographics</w:t>
      </w:r>
      <w:bookmarkEnd w:id="3"/>
    </w:p>
    <w:p w14:paraId="78CE6B9F" w14:textId="5D08AE27" w:rsidR="009E3760" w:rsidRDefault="009E3760" w:rsidP="009E3760">
      <w:pPr>
        <w:rPr>
          <w:lang w:eastAsia="en-GB"/>
        </w:rPr>
      </w:pPr>
      <w:r w:rsidRPr="009E3760">
        <w:rPr>
          <w:lang w:eastAsia="en-GB"/>
        </w:rPr>
        <w:t xml:space="preserve">The poll had 142 respondents. </w:t>
      </w:r>
    </w:p>
    <w:p w14:paraId="0D0369D8" w14:textId="4D1C9839" w:rsidR="009E3760" w:rsidRDefault="009E3760" w:rsidP="009E3760">
      <w:pPr>
        <w:rPr>
          <w:lang w:eastAsia="en-GB"/>
        </w:rPr>
      </w:pPr>
      <w:r w:rsidRPr="009E3760">
        <w:rPr>
          <w:b/>
          <w:bCs/>
          <w:lang w:eastAsia="en-GB"/>
        </w:rPr>
        <w:t>6%</w:t>
      </w:r>
      <w:r w:rsidRPr="009E3760">
        <w:rPr>
          <w:lang w:eastAsia="en-GB"/>
        </w:rPr>
        <w:t xml:space="preserve"> were young people with disability between 12 and 17 years old. </w:t>
      </w:r>
    </w:p>
    <w:p w14:paraId="5AE98EEA" w14:textId="310DFA24" w:rsidR="009E3760" w:rsidRDefault="009E3760" w:rsidP="009E3760">
      <w:pPr>
        <w:rPr>
          <w:lang w:eastAsia="en-GB"/>
        </w:rPr>
      </w:pPr>
      <w:r w:rsidRPr="009E3760">
        <w:rPr>
          <w:b/>
          <w:bCs/>
          <w:lang w:eastAsia="en-GB"/>
        </w:rPr>
        <w:t>26%</w:t>
      </w:r>
      <w:r w:rsidRPr="009E3760">
        <w:rPr>
          <w:lang w:eastAsia="en-GB"/>
        </w:rPr>
        <w:t xml:space="preserve"> were young people with disability between 18 and 25 years old. </w:t>
      </w:r>
    </w:p>
    <w:p w14:paraId="0E06A00B" w14:textId="47827B96" w:rsidR="009E3760" w:rsidRDefault="009E3760" w:rsidP="009E3760">
      <w:pPr>
        <w:rPr>
          <w:lang w:eastAsia="en-GB"/>
        </w:rPr>
      </w:pPr>
      <w:r w:rsidRPr="009E3760">
        <w:rPr>
          <w:b/>
          <w:bCs/>
          <w:lang w:eastAsia="en-GB"/>
        </w:rPr>
        <w:t>68%</w:t>
      </w:r>
      <w:r w:rsidRPr="009E3760">
        <w:rPr>
          <w:lang w:eastAsia="en-GB"/>
        </w:rPr>
        <w:t xml:space="preserve"> were parents or caregivers of children or young people with disability.</w:t>
      </w:r>
    </w:p>
    <w:p w14:paraId="43623773" w14:textId="77777777" w:rsidR="009E3760" w:rsidRDefault="009E3760" w:rsidP="009E3760">
      <w:pPr>
        <w:pStyle w:val="Quote"/>
        <w:jc w:val="left"/>
        <w:rPr>
          <w:lang w:eastAsia="en-GB"/>
        </w:rPr>
      </w:pPr>
      <w:r w:rsidRPr="009E3760">
        <w:rPr>
          <w:b/>
          <w:bCs/>
          <w:lang w:eastAsia="en-GB"/>
        </w:rPr>
        <w:t>88%</w:t>
      </w:r>
      <w:r>
        <w:rPr>
          <w:lang w:eastAsia="en-GB"/>
        </w:rPr>
        <w:t xml:space="preserve"> </w:t>
      </w:r>
      <w:r w:rsidRPr="009E3760">
        <w:rPr>
          <w:lang w:eastAsia="en-GB"/>
        </w:rPr>
        <w:t xml:space="preserve">of young people with disability, and </w:t>
      </w:r>
      <w:r w:rsidRPr="009E3760">
        <w:rPr>
          <w:b/>
          <w:bCs/>
          <w:lang w:eastAsia="en-GB"/>
        </w:rPr>
        <w:t>81%</w:t>
      </w:r>
      <w:r>
        <w:rPr>
          <w:lang w:eastAsia="en-GB"/>
        </w:rPr>
        <w:t xml:space="preserve"> </w:t>
      </w:r>
      <w:r w:rsidRPr="009E3760">
        <w:rPr>
          <w:lang w:eastAsia="en-GB"/>
        </w:rPr>
        <w:t xml:space="preserve">of parents and caregivers, </w:t>
      </w:r>
      <w:r w:rsidRPr="009E3760">
        <w:rPr>
          <w:b/>
          <w:bCs/>
          <w:lang w:eastAsia="en-GB"/>
        </w:rPr>
        <w:t>DO NOT</w:t>
      </w:r>
      <w:r>
        <w:rPr>
          <w:lang w:eastAsia="en-GB"/>
        </w:rPr>
        <w:t xml:space="preserve"> </w:t>
      </w:r>
      <w:r w:rsidRPr="009E3760">
        <w:rPr>
          <w:lang w:eastAsia="en-GB"/>
        </w:rPr>
        <w:t xml:space="preserve">support ending mandatory self-isolation periods for people with COVID-19 </w:t>
      </w:r>
      <w:proofErr w:type="gramStart"/>
      <w:r w:rsidRPr="009E3760">
        <w:rPr>
          <w:lang w:eastAsia="en-GB"/>
        </w:rPr>
        <w:t>at this time</w:t>
      </w:r>
      <w:proofErr w:type="gramEnd"/>
      <w:r w:rsidRPr="009E3760">
        <w:rPr>
          <w:lang w:eastAsia="en-GB"/>
        </w:rPr>
        <w:t>.</w:t>
      </w:r>
    </w:p>
    <w:p w14:paraId="314EAC29" w14:textId="335AF47D" w:rsidR="00D27A58" w:rsidRPr="009E3760" w:rsidRDefault="00D27A58" w:rsidP="009E3760">
      <w:pPr>
        <w:pStyle w:val="Heading2"/>
        <w:rPr>
          <w:rFonts w:eastAsiaTheme="minorHAnsi"/>
          <w:lang w:eastAsia="en-GB"/>
        </w:rPr>
      </w:pPr>
      <w:bookmarkStart w:id="4" w:name="_Toc116466602"/>
      <w:r w:rsidRPr="00D27A58">
        <w:rPr>
          <w:rFonts w:eastAsia="Times New Roman"/>
          <w:lang w:eastAsia="en-GB"/>
        </w:rPr>
        <w:t>Key findings</w:t>
      </w:r>
      <w:bookmarkEnd w:id="4"/>
    </w:p>
    <w:p w14:paraId="625DD2BF" w14:textId="27560BDA" w:rsidR="009E3760" w:rsidRDefault="009E3760" w:rsidP="00606DE2">
      <w:pPr>
        <w:rPr>
          <w:lang w:eastAsia="en-GB"/>
        </w:rPr>
      </w:pPr>
      <w:r w:rsidRPr="009E3760">
        <w:rPr>
          <w:lang w:eastAsia="en-GB"/>
        </w:rPr>
        <w:t>When self-isolation is no longer mandatory for people with COVID-19:</w:t>
      </w:r>
    </w:p>
    <w:p w14:paraId="5320BC93" w14:textId="2B116158" w:rsidR="009E3760" w:rsidRDefault="009E3760" w:rsidP="00606DE2">
      <w:pPr>
        <w:rPr>
          <w:lang w:eastAsia="en-GB"/>
        </w:rPr>
      </w:pPr>
      <w:r w:rsidRPr="00606DE2">
        <w:rPr>
          <w:b/>
          <w:bCs/>
          <w:lang w:eastAsia="en-GB"/>
        </w:rPr>
        <w:t>89%</w:t>
      </w:r>
      <w:r>
        <w:rPr>
          <w:lang w:eastAsia="en-GB"/>
        </w:rPr>
        <w:t xml:space="preserve"> </w:t>
      </w:r>
      <w:r w:rsidRPr="009E3760">
        <w:rPr>
          <w:lang w:eastAsia="en-GB"/>
        </w:rPr>
        <w:t xml:space="preserve">of young people with disability who </w:t>
      </w:r>
      <w:proofErr w:type="gramStart"/>
      <w:r w:rsidRPr="009E3760">
        <w:rPr>
          <w:lang w:eastAsia="en-GB"/>
        </w:rPr>
        <w:t>work</w:t>
      </w:r>
      <w:proofErr w:type="gramEnd"/>
      <w:r w:rsidRPr="009E3760">
        <w:rPr>
          <w:lang w:eastAsia="en-GB"/>
        </w:rPr>
        <w:t xml:space="preserve"> or study will feel less safe attending their place of work or study.</w:t>
      </w:r>
    </w:p>
    <w:p w14:paraId="4E47575F" w14:textId="54D03AD1" w:rsidR="00606DE2" w:rsidRDefault="009E3760" w:rsidP="00606DE2">
      <w:pPr>
        <w:rPr>
          <w:lang w:eastAsia="en-GB"/>
        </w:rPr>
      </w:pPr>
      <w:r w:rsidRPr="00606DE2">
        <w:rPr>
          <w:b/>
          <w:bCs/>
          <w:lang w:eastAsia="en-GB"/>
        </w:rPr>
        <w:t>76%</w:t>
      </w:r>
      <w:r>
        <w:rPr>
          <w:lang w:eastAsia="en-GB"/>
        </w:rPr>
        <w:t xml:space="preserve"> </w:t>
      </w:r>
      <w:r w:rsidRPr="009E3760">
        <w:rPr>
          <w:lang w:eastAsia="en-GB"/>
        </w:rPr>
        <w:t xml:space="preserve">of young people with disability who currently use public transport will feel less safe doing so. </w:t>
      </w:r>
      <w:r w:rsidRPr="00606DE2">
        <w:rPr>
          <w:b/>
          <w:bCs/>
          <w:lang w:eastAsia="en-GB"/>
        </w:rPr>
        <w:t>47%</w:t>
      </w:r>
      <w:r>
        <w:rPr>
          <w:lang w:eastAsia="en-GB"/>
        </w:rPr>
        <w:t xml:space="preserve"> </w:t>
      </w:r>
      <w:r w:rsidRPr="009E3760">
        <w:rPr>
          <w:lang w:eastAsia="en-GB"/>
        </w:rPr>
        <w:t xml:space="preserve">will use public transport less. </w:t>
      </w:r>
      <w:r w:rsidRPr="00606DE2">
        <w:rPr>
          <w:b/>
          <w:bCs/>
          <w:lang w:eastAsia="en-GB"/>
        </w:rPr>
        <w:t>21%</w:t>
      </w:r>
      <w:r w:rsidR="00606DE2">
        <w:rPr>
          <w:lang w:eastAsia="en-GB"/>
        </w:rPr>
        <w:t xml:space="preserve"> </w:t>
      </w:r>
      <w:r w:rsidRPr="009E3760">
        <w:rPr>
          <w:lang w:eastAsia="en-GB"/>
        </w:rPr>
        <w:t>will stop using public transport.</w:t>
      </w:r>
    </w:p>
    <w:p w14:paraId="02DA7A76" w14:textId="2511C9E6" w:rsidR="009E3760" w:rsidRPr="009E3760" w:rsidRDefault="00606DE2" w:rsidP="009E3760">
      <w:pPr>
        <w:rPr>
          <w:lang w:eastAsia="en-GB"/>
        </w:rPr>
      </w:pPr>
      <w:r w:rsidRPr="00606DE2">
        <w:rPr>
          <w:b/>
          <w:bCs/>
          <w:lang w:eastAsia="en-GB"/>
        </w:rPr>
        <w:t>76%</w:t>
      </w:r>
      <w:r>
        <w:rPr>
          <w:lang w:eastAsia="en-GB"/>
        </w:rPr>
        <w:t xml:space="preserve"> </w:t>
      </w:r>
      <w:r w:rsidRPr="00606DE2">
        <w:rPr>
          <w:lang w:eastAsia="en-GB"/>
        </w:rPr>
        <w:t xml:space="preserve">of parents and caregivers of a child with disability who attends school, will feel less safe about their child attending school. </w:t>
      </w:r>
      <w:r w:rsidRPr="00606DE2">
        <w:rPr>
          <w:b/>
          <w:bCs/>
          <w:lang w:eastAsia="en-GB"/>
        </w:rPr>
        <w:t>12%</w:t>
      </w:r>
      <w:r>
        <w:rPr>
          <w:lang w:eastAsia="en-GB"/>
        </w:rPr>
        <w:t xml:space="preserve"> </w:t>
      </w:r>
      <w:r w:rsidRPr="00606DE2">
        <w:rPr>
          <w:lang w:eastAsia="en-GB"/>
        </w:rPr>
        <w:t>are currently looking into home schooling.</w:t>
      </w:r>
    </w:p>
    <w:p w14:paraId="4BD1F916" w14:textId="4AE149E9" w:rsidR="00D27A58" w:rsidRDefault="00D27A58" w:rsidP="009E3760">
      <w:pPr>
        <w:pStyle w:val="Heading2"/>
        <w:rPr>
          <w:rFonts w:eastAsia="Times New Roman"/>
          <w:lang w:eastAsia="en-GB"/>
        </w:rPr>
      </w:pPr>
      <w:bookmarkStart w:id="5" w:name="_Toc116466603"/>
      <w:r w:rsidRPr="00D27A58">
        <w:rPr>
          <w:rFonts w:eastAsia="Times New Roman"/>
          <w:lang w:eastAsia="en-GB"/>
        </w:rPr>
        <w:t>Common themes</w:t>
      </w:r>
      <w:bookmarkEnd w:id="5"/>
    </w:p>
    <w:p w14:paraId="14F233DC" w14:textId="77777777" w:rsidR="00606DE2" w:rsidRPr="00606DE2" w:rsidRDefault="00606DE2" w:rsidP="00606DE2">
      <w:pPr>
        <w:rPr>
          <w:lang w:eastAsia="en-GB"/>
        </w:rPr>
      </w:pPr>
      <w:r w:rsidRPr="00606DE2">
        <w:rPr>
          <w:lang w:eastAsia="en-GB"/>
        </w:rPr>
        <w:t>At the end of the poll, respondents were asked to share their thoughts and feelings regarding the government’s decision to end mandatory self-isolation for people who test positive to COVID-19. Some common themes emerged. These were:</w:t>
      </w:r>
    </w:p>
    <w:p w14:paraId="4ADD1AFE" w14:textId="7CDEAAE9" w:rsidR="00606DE2" w:rsidRDefault="00606DE2" w:rsidP="00537867">
      <w:pPr>
        <w:pStyle w:val="ListParagraph"/>
        <w:numPr>
          <w:ilvl w:val="0"/>
          <w:numId w:val="32"/>
        </w:numPr>
        <w:rPr>
          <w:lang w:eastAsia="en-GB"/>
        </w:rPr>
      </w:pPr>
      <w:r w:rsidRPr="00606DE2">
        <w:rPr>
          <w:lang w:eastAsia="en-GB"/>
        </w:rPr>
        <w:lastRenderedPageBreak/>
        <w:t xml:space="preserve">feelings of anger, exhaustion and grief at being forgotten, abandoned or "betrayed" by </w:t>
      </w:r>
      <w:proofErr w:type="gramStart"/>
      <w:r w:rsidRPr="00606DE2">
        <w:rPr>
          <w:lang w:eastAsia="en-GB"/>
        </w:rPr>
        <w:t>policy-makers</w:t>
      </w:r>
      <w:proofErr w:type="gramEnd"/>
      <w:r w:rsidRPr="00606DE2">
        <w:rPr>
          <w:lang w:eastAsia="en-GB"/>
        </w:rPr>
        <w:t xml:space="preserve"> </w:t>
      </w:r>
      <w:r>
        <w:rPr>
          <w:lang w:eastAsia="en-GB"/>
        </w:rPr>
        <w:br/>
      </w:r>
    </w:p>
    <w:p w14:paraId="4636F1A8" w14:textId="764A6F35" w:rsidR="00606DE2" w:rsidRDefault="00606DE2" w:rsidP="00537867">
      <w:pPr>
        <w:pStyle w:val="ListParagraph"/>
        <w:numPr>
          <w:ilvl w:val="0"/>
          <w:numId w:val="32"/>
        </w:numPr>
        <w:rPr>
          <w:lang w:eastAsia="en-GB"/>
        </w:rPr>
      </w:pPr>
      <w:r w:rsidRPr="00606DE2">
        <w:rPr>
          <w:lang w:eastAsia="en-GB"/>
        </w:rPr>
        <w:t xml:space="preserve">lack of trust in the general population to take personal responsibility for COVID19 mitigation in a safe and effective way without a mandate </w:t>
      </w:r>
      <w:r>
        <w:rPr>
          <w:lang w:eastAsia="en-GB"/>
        </w:rPr>
        <w:br/>
      </w:r>
    </w:p>
    <w:p w14:paraId="2ACBF924" w14:textId="30A2B364" w:rsidR="00606DE2" w:rsidRDefault="00606DE2" w:rsidP="00537867">
      <w:pPr>
        <w:pStyle w:val="ListParagraph"/>
        <w:numPr>
          <w:ilvl w:val="0"/>
          <w:numId w:val="32"/>
        </w:numPr>
        <w:rPr>
          <w:lang w:eastAsia="en-GB"/>
        </w:rPr>
      </w:pPr>
      <w:r w:rsidRPr="00606DE2">
        <w:rPr>
          <w:lang w:eastAsia="en-GB"/>
        </w:rPr>
        <w:t xml:space="preserve">frustration that the weight of personal responsibility will fall disproportionately on those most at risk of long-term complications or death from COVID-19 </w:t>
      </w:r>
      <w:r>
        <w:rPr>
          <w:lang w:eastAsia="en-GB"/>
        </w:rPr>
        <w:br/>
      </w:r>
    </w:p>
    <w:p w14:paraId="1A541A56" w14:textId="6CC8D55F" w:rsidR="00606DE2" w:rsidRDefault="00606DE2" w:rsidP="00537867">
      <w:pPr>
        <w:pStyle w:val="ListParagraph"/>
        <w:numPr>
          <w:ilvl w:val="0"/>
          <w:numId w:val="32"/>
        </w:numPr>
        <w:rPr>
          <w:lang w:eastAsia="en-GB"/>
        </w:rPr>
      </w:pPr>
      <w:r w:rsidRPr="00606DE2">
        <w:rPr>
          <w:lang w:eastAsia="en-GB"/>
        </w:rPr>
        <w:t xml:space="preserve">fear, </w:t>
      </w:r>
      <w:proofErr w:type="gramStart"/>
      <w:r w:rsidRPr="00606DE2">
        <w:rPr>
          <w:lang w:eastAsia="en-GB"/>
        </w:rPr>
        <w:t>anxiety</w:t>
      </w:r>
      <w:proofErr w:type="gramEnd"/>
      <w:r w:rsidRPr="00606DE2">
        <w:rPr>
          <w:lang w:eastAsia="en-GB"/>
        </w:rPr>
        <w:t xml:space="preserve"> or "terror" regarding the increased risk of being exposed to COVID-19 without a mandate in place </w:t>
      </w:r>
      <w:r>
        <w:rPr>
          <w:lang w:eastAsia="en-GB"/>
        </w:rPr>
        <w:br/>
      </w:r>
    </w:p>
    <w:p w14:paraId="699EC4C1" w14:textId="6FAE99BE" w:rsidR="00606DE2" w:rsidRDefault="00606DE2" w:rsidP="00537867">
      <w:pPr>
        <w:pStyle w:val="ListParagraph"/>
        <w:numPr>
          <w:ilvl w:val="0"/>
          <w:numId w:val="32"/>
        </w:numPr>
        <w:rPr>
          <w:lang w:eastAsia="en-GB"/>
        </w:rPr>
      </w:pPr>
      <w:r w:rsidRPr="00606DE2">
        <w:rPr>
          <w:lang w:eastAsia="en-GB"/>
        </w:rPr>
        <w:t xml:space="preserve">frustration that a change in policy, promoted as an increase in personal freedom, will in practice reduce freedoms and safe access to community for an already marginalised group </w:t>
      </w:r>
      <w:r>
        <w:rPr>
          <w:lang w:eastAsia="en-GB"/>
        </w:rPr>
        <w:br/>
      </w:r>
    </w:p>
    <w:p w14:paraId="1016F35D" w14:textId="184CEE29" w:rsidR="00606DE2" w:rsidRDefault="00606DE2" w:rsidP="00537867">
      <w:pPr>
        <w:pStyle w:val="ListParagraph"/>
        <w:numPr>
          <w:ilvl w:val="0"/>
          <w:numId w:val="32"/>
        </w:numPr>
        <w:rPr>
          <w:lang w:eastAsia="en-GB"/>
        </w:rPr>
      </w:pPr>
      <w:r w:rsidRPr="00606DE2">
        <w:rPr>
          <w:lang w:eastAsia="en-GB"/>
        </w:rPr>
        <w:t xml:space="preserve">fear around being exposed to support workers with COVID-19 if they are no longer mandated to self-isolate </w:t>
      </w:r>
      <w:r>
        <w:rPr>
          <w:lang w:eastAsia="en-GB"/>
        </w:rPr>
        <w:br/>
      </w:r>
    </w:p>
    <w:p w14:paraId="4919D5BC" w14:textId="5A59502B" w:rsidR="00606DE2" w:rsidRDefault="00606DE2" w:rsidP="00537867">
      <w:pPr>
        <w:pStyle w:val="ListParagraph"/>
        <w:numPr>
          <w:ilvl w:val="0"/>
          <w:numId w:val="32"/>
        </w:numPr>
        <w:rPr>
          <w:lang w:eastAsia="en-GB"/>
        </w:rPr>
      </w:pPr>
      <w:r w:rsidRPr="00606DE2">
        <w:rPr>
          <w:lang w:eastAsia="en-GB"/>
        </w:rPr>
        <w:t xml:space="preserve">fear that children and young people with disability will be at increased risk of exposure to COVID-19 at school </w:t>
      </w:r>
      <w:r>
        <w:rPr>
          <w:lang w:eastAsia="en-GB"/>
        </w:rPr>
        <w:br/>
      </w:r>
    </w:p>
    <w:p w14:paraId="3FDD4969" w14:textId="4EE0F4F3" w:rsidR="00606DE2" w:rsidRPr="00606DE2" w:rsidRDefault="00606DE2" w:rsidP="00537867">
      <w:pPr>
        <w:pStyle w:val="ListParagraph"/>
        <w:numPr>
          <w:ilvl w:val="0"/>
          <w:numId w:val="32"/>
        </w:numPr>
        <w:rPr>
          <w:lang w:eastAsia="en-GB"/>
        </w:rPr>
      </w:pPr>
      <w:r w:rsidRPr="00606DE2">
        <w:rPr>
          <w:lang w:eastAsia="en-GB"/>
        </w:rPr>
        <w:t>fear that parents with pre-existing conditions will be at greater risk of exposure to COVID-19 via their school</w:t>
      </w:r>
      <w:r>
        <w:rPr>
          <w:lang w:eastAsia="en-GB"/>
        </w:rPr>
        <w:t xml:space="preserve"> </w:t>
      </w:r>
      <w:r w:rsidRPr="00606DE2">
        <w:rPr>
          <w:lang w:eastAsia="en-GB"/>
        </w:rPr>
        <w:t>age children without a mandate to self</w:t>
      </w:r>
      <w:r>
        <w:rPr>
          <w:lang w:eastAsia="en-GB"/>
        </w:rPr>
        <w:t>-</w:t>
      </w:r>
      <w:r w:rsidRPr="00606DE2">
        <w:rPr>
          <w:lang w:eastAsia="en-GB"/>
        </w:rPr>
        <w:t>isolate in place</w:t>
      </w:r>
    </w:p>
    <w:p w14:paraId="36E8CA34" w14:textId="2721E3C6" w:rsidR="00D27A58" w:rsidRDefault="00D27A58" w:rsidP="009E3760">
      <w:pPr>
        <w:pStyle w:val="Heading2"/>
        <w:rPr>
          <w:rFonts w:eastAsia="Times New Roman"/>
          <w:lang w:eastAsia="en-GB"/>
        </w:rPr>
      </w:pPr>
      <w:bookmarkStart w:id="6" w:name="_Toc116466604"/>
      <w:r w:rsidRPr="00D27A58">
        <w:rPr>
          <w:rFonts w:eastAsia="Times New Roman"/>
          <w:lang w:eastAsia="en-GB"/>
        </w:rPr>
        <w:t>Community trust</w:t>
      </w:r>
      <w:bookmarkEnd w:id="6"/>
    </w:p>
    <w:p w14:paraId="62668499" w14:textId="11F9CF0E" w:rsidR="00C17E59" w:rsidRDefault="00C17E59" w:rsidP="00C17E59">
      <w:pPr>
        <w:pStyle w:val="Quote"/>
        <w:jc w:val="left"/>
        <w:rPr>
          <w:lang w:eastAsia="en-GB"/>
        </w:rPr>
      </w:pPr>
      <w:r w:rsidRPr="00C17E59">
        <w:rPr>
          <w:lang w:eastAsia="en-GB"/>
        </w:rPr>
        <w:t>“No one considered those children like my son who doesn't make antibodies ... and ends up in hospital from a cold let alone the effects of COVID … His life is worth more than the inconvenience of a mask or staying home if unwell.”</w:t>
      </w:r>
    </w:p>
    <w:p w14:paraId="699FE715" w14:textId="77777777" w:rsidR="00C17E59" w:rsidRDefault="00C17E59" w:rsidP="00C17E59">
      <w:pPr>
        <w:rPr>
          <w:lang w:eastAsia="en-GB"/>
        </w:rPr>
      </w:pPr>
      <w:r w:rsidRPr="00C17E59">
        <w:rPr>
          <w:lang w:eastAsia="en-GB"/>
        </w:rPr>
        <w:t xml:space="preserve">Feelings of being forgotten, abandoned or "betrayed" were frequently expressed by both young people with disability and parents and caregivers of children and young people with disability. </w:t>
      </w:r>
    </w:p>
    <w:p w14:paraId="384DDB1E" w14:textId="63A5C5BE" w:rsidR="00C17E59" w:rsidRDefault="00C17E59" w:rsidP="00C17E59">
      <w:pPr>
        <w:rPr>
          <w:lang w:eastAsia="en-GB"/>
        </w:rPr>
      </w:pPr>
      <w:r w:rsidRPr="00C17E59">
        <w:rPr>
          <w:lang w:eastAsia="en-GB"/>
        </w:rPr>
        <w:t>The comments below are all from young people with disability.</w:t>
      </w:r>
    </w:p>
    <w:p w14:paraId="1C1D9F92" w14:textId="377F58B7" w:rsidR="00C17E59" w:rsidRPr="00C17E59" w:rsidRDefault="00C17E59" w:rsidP="00C17E59">
      <w:pPr>
        <w:pStyle w:val="Quote"/>
        <w:jc w:val="left"/>
        <w:rPr>
          <w:lang w:eastAsia="en-GB"/>
        </w:rPr>
      </w:pPr>
      <w:r w:rsidRPr="00C17E59">
        <w:rPr>
          <w:lang w:eastAsia="en-GB"/>
        </w:rPr>
        <w:lastRenderedPageBreak/>
        <w:t>“Disabled people appear to have been forgotten.”</w:t>
      </w:r>
    </w:p>
    <w:p w14:paraId="03E891F0" w14:textId="77777777" w:rsidR="00C17E59" w:rsidRPr="00C17E59" w:rsidRDefault="00C17E59" w:rsidP="00C17E59">
      <w:pPr>
        <w:pStyle w:val="Quote"/>
        <w:jc w:val="left"/>
        <w:rPr>
          <w:lang w:eastAsia="en-GB"/>
        </w:rPr>
      </w:pPr>
      <w:r w:rsidRPr="00C17E59">
        <w:rPr>
          <w:lang w:eastAsia="en-GB"/>
        </w:rPr>
        <w:t>“I’m in year 11 and I can’t afford to get sick … I feel like I’ve been abandoned by health measures that are supposed to protect people like me.”</w:t>
      </w:r>
    </w:p>
    <w:p w14:paraId="75E5CE2F" w14:textId="77777777" w:rsidR="00C17E59" w:rsidRPr="00C17E59" w:rsidRDefault="00C17E59" w:rsidP="00C17E59">
      <w:pPr>
        <w:pStyle w:val="Quote"/>
        <w:jc w:val="left"/>
        <w:rPr>
          <w:lang w:eastAsia="en-GB"/>
        </w:rPr>
      </w:pPr>
      <w:r w:rsidRPr="00C17E59">
        <w:rPr>
          <w:lang w:eastAsia="en-GB"/>
        </w:rPr>
        <w:t xml:space="preserve">“These are the times that I wish I wasn’t chronically ill or disabled, because the choices that </w:t>
      </w:r>
      <w:proofErr w:type="spellStart"/>
      <w:r w:rsidRPr="00C17E59">
        <w:rPr>
          <w:lang w:eastAsia="en-GB"/>
        </w:rPr>
        <w:t>ablebodied</w:t>
      </w:r>
      <w:proofErr w:type="spellEnd"/>
      <w:r w:rsidRPr="00C17E59">
        <w:rPr>
          <w:lang w:eastAsia="en-GB"/>
        </w:rPr>
        <w:t xml:space="preserve"> people make about massive public health issues like this affect us and limit us from going about our normal days.”</w:t>
      </w:r>
    </w:p>
    <w:p w14:paraId="2C7764B7" w14:textId="2B7B328F" w:rsidR="00C17E59" w:rsidRDefault="00C17E59" w:rsidP="00C17E59">
      <w:pPr>
        <w:pStyle w:val="Quote"/>
        <w:jc w:val="left"/>
        <w:rPr>
          <w:lang w:eastAsia="en-GB"/>
        </w:rPr>
      </w:pPr>
      <w:r w:rsidRPr="00C17E59">
        <w:rPr>
          <w:lang w:eastAsia="en-GB"/>
        </w:rPr>
        <w:t xml:space="preserve">“[T]his decision is eugenic </w:t>
      </w:r>
      <w:proofErr w:type="gramStart"/>
      <w:r w:rsidRPr="00C17E59">
        <w:rPr>
          <w:lang w:eastAsia="en-GB"/>
        </w:rPr>
        <w:t>... ”</w:t>
      </w:r>
      <w:proofErr w:type="gramEnd"/>
    </w:p>
    <w:p w14:paraId="38F6DB69" w14:textId="77777777" w:rsidR="00C17E59" w:rsidRPr="00C17E59" w:rsidRDefault="00C17E59" w:rsidP="00C17E59">
      <w:pPr>
        <w:pStyle w:val="Quote"/>
        <w:jc w:val="left"/>
        <w:rPr>
          <w:lang w:eastAsia="en-GB"/>
        </w:rPr>
      </w:pPr>
      <w:r w:rsidRPr="00C17E59">
        <w:rPr>
          <w:lang w:eastAsia="en-GB"/>
        </w:rPr>
        <w:t xml:space="preserve">“The entire purpose of a society is to support and assist one another </w:t>
      </w:r>
      <w:proofErr w:type="gramStart"/>
      <w:r w:rsidRPr="00C17E59">
        <w:rPr>
          <w:lang w:eastAsia="en-GB"/>
        </w:rPr>
        <w:t>to</w:t>
      </w:r>
      <w:proofErr w:type="gramEnd"/>
      <w:r w:rsidRPr="00C17E59">
        <w:rPr>
          <w:lang w:eastAsia="en-GB"/>
        </w:rPr>
        <w:t xml:space="preserve"> thus be stronger together than we would be individually. This betrayal of Disabled people is a betrayal of all of Australian Society.”</w:t>
      </w:r>
    </w:p>
    <w:p w14:paraId="3D3F9207" w14:textId="77777777" w:rsidR="00C17E59" w:rsidRPr="00C17E59" w:rsidRDefault="00C17E59" w:rsidP="00C17E59">
      <w:pPr>
        <w:pStyle w:val="Quote"/>
        <w:jc w:val="left"/>
        <w:rPr>
          <w:lang w:eastAsia="en-GB"/>
        </w:rPr>
      </w:pPr>
      <w:r w:rsidRPr="00C17E59">
        <w:rPr>
          <w:lang w:eastAsia="en-GB"/>
        </w:rPr>
        <w:t>“People with disabilities are feeling betrayed and not respected by the wider community.”</w:t>
      </w:r>
    </w:p>
    <w:p w14:paraId="2C6A41D8" w14:textId="77777777" w:rsidR="00C17E59" w:rsidRPr="00C17E59" w:rsidRDefault="00C17E59" w:rsidP="00C17E59">
      <w:pPr>
        <w:pStyle w:val="Quote"/>
        <w:jc w:val="left"/>
        <w:rPr>
          <w:lang w:eastAsia="en-GB"/>
        </w:rPr>
      </w:pPr>
      <w:r w:rsidRPr="00C17E59">
        <w:rPr>
          <w:lang w:eastAsia="en-GB"/>
        </w:rPr>
        <w:t>“The lack of care for [the] disabled community is exhausting.”</w:t>
      </w:r>
    </w:p>
    <w:p w14:paraId="653BC63F" w14:textId="77777777" w:rsidR="00C17E59" w:rsidRPr="00C17E59" w:rsidRDefault="00C17E59" w:rsidP="00C17E59">
      <w:pPr>
        <w:pStyle w:val="Quote"/>
        <w:jc w:val="left"/>
        <w:rPr>
          <w:lang w:eastAsia="en-GB"/>
        </w:rPr>
      </w:pPr>
      <w:r w:rsidRPr="00C17E59">
        <w:rPr>
          <w:lang w:eastAsia="en-GB"/>
        </w:rPr>
        <w:t>“[I]t does feel like we’re ripping the Band-Aid off and not implementing supports to those who need it.”</w:t>
      </w:r>
    </w:p>
    <w:p w14:paraId="68C00830" w14:textId="77777777" w:rsidR="00C17E59" w:rsidRPr="00C17E59" w:rsidRDefault="00C17E59" w:rsidP="00C17E59">
      <w:pPr>
        <w:pStyle w:val="Quote"/>
        <w:jc w:val="left"/>
        <w:rPr>
          <w:lang w:eastAsia="en-GB"/>
        </w:rPr>
      </w:pPr>
      <w:r w:rsidRPr="00C17E59">
        <w:rPr>
          <w:lang w:eastAsia="en-GB"/>
        </w:rPr>
        <w:t>“I’m terrified for my life, the lives of people I care about, and the lives of the wider community.”</w:t>
      </w:r>
    </w:p>
    <w:p w14:paraId="5D31F12E" w14:textId="3BE13829" w:rsidR="00C17E59" w:rsidRDefault="00C17E59" w:rsidP="00C17E59">
      <w:pPr>
        <w:pStyle w:val="Quote"/>
        <w:jc w:val="left"/>
        <w:rPr>
          <w:lang w:eastAsia="en-GB"/>
        </w:rPr>
      </w:pPr>
      <w:r w:rsidRPr="00C17E59">
        <w:rPr>
          <w:lang w:eastAsia="en-GB"/>
        </w:rPr>
        <w:t>“Disabled people are part of the economy too</w:t>
      </w:r>
      <w:r>
        <w:rPr>
          <w:lang w:eastAsia="en-GB"/>
        </w:rPr>
        <w:t>.</w:t>
      </w:r>
      <w:r w:rsidRPr="00C17E59">
        <w:rPr>
          <w:lang w:eastAsia="en-GB"/>
        </w:rPr>
        <w:t>”</w:t>
      </w:r>
    </w:p>
    <w:p w14:paraId="6961AF93" w14:textId="77777777" w:rsidR="00D27A58" w:rsidRDefault="00D27A58" w:rsidP="009E3760">
      <w:pPr>
        <w:pStyle w:val="Heading2"/>
        <w:rPr>
          <w:rFonts w:eastAsia="Times New Roman"/>
          <w:lang w:eastAsia="en-GB"/>
        </w:rPr>
      </w:pPr>
      <w:bookmarkStart w:id="7" w:name="_Toc116466605"/>
      <w:r w:rsidRPr="00D27A58">
        <w:rPr>
          <w:rFonts w:eastAsia="Times New Roman"/>
          <w:lang w:eastAsia="en-GB"/>
        </w:rPr>
        <w:t>Personal responsibility</w:t>
      </w:r>
      <w:bookmarkEnd w:id="7"/>
    </w:p>
    <w:p w14:paraId="6BC5F917" w14:textId="77777777" w:rsidR="00C17E59" w:rsidRDefault="00C17E59" w:rsidP="00C17E59">
      <w:pPr>
        <w:rPr>
          <w:lang w:eastAsia="en-GB"/>
        </w:rPr>
      </w:pPr>
      <w:r w:rsidRPr="00C17E59">
        <w:rPr>
          <w:lang w:eastAsia="en-GB"/>
        </w:rPr>
        <w:t xml:space="preserve">A common theme from both young people with disability, and parents and caregivers, was a lack of trust in the </w:t>
      </w:r>
      <w:proofErr w:type="gramStart"/>
      <w:r w:rsidRPr="00C17E59">
        <w:rPr>
          <w:lang w:eastAsia="en-GB"/>
        </w:rPr>
        <w:t>general public</w:t>
      </w:r>
      <w:proofErr w:type="gramEnd"/>
      <w:r w:rsidRPr="00C17E59">
        <w:rPr>
          <w:lang w:eastAsia="en-GB"/>
        </w:rPr>
        <w:t xml:space="preserve"> to take safe and effective precautionary measures to stop the spread of COVID-19, such as mask wearing and self-isolation, without mandates. </w:t>
      </w:r>
    </w:p>
    <w:p w14:paraId="6DC35C7C" w14:textId="77777777" w:rsidR="00C17E59" w:rsidRDefault="00C17E59" w:rsidP="00C17E59">
      <w:pPr>
        <w:rPr>
          <w:lang w:eastAsia="en-GB"/>
        </w:rPr>
      </w:pPr>
      <w:r w:rsidRPr="00C17E59">
        <w:rPr>
          <w:lang w:eastAsia="en-GB"/>
        </w:rPr>
        <w:t xml:space="preserve">Some respondents felt removing mandates may signal to many people that the need for precautions is over. </w:t>
      </w:r>
    </w:p>
    <w:p w14:paraId="2B8FB8C8" w14:textId="7AC003DE" w:rsidR="00C17E59" w:rsidRDefault="00C17E59" w:rsidP="00C17E59">
      <w:pPr>
        <w:rPr>
          <w:lang w:eastAsia="en-GB"/>
        </w:rPr>
      </w:pPr>
      <w:r w:rsidRPr="00C17E59">
        <w:rPr>
          <w:lang w:eastAsia="en-GB"/>
        </w:rPr>
        <w:t>Young people with disability talked about how this will impact them:</w:t>
      </w:r>
    </w:p>
    <w:p w14:paraId="42AA693B" w14:textId="29F40A0D" w:rsidR="00C17E59" w:rsidRDefault="00C17E59" w:rsidP="00282878">
      <w:pPr>
        <w:pStyle w:val="Quote"/>
        <w:jc w:val="left"/>
        <w:rPr>
          <w:lang w:eastAsia="en-GB"/>
        </w:rPr>
      </w:pPr>
      <w:r w:rsidRPr="00C17E59">
        <w:rPr>
          <w:lang w:eastAsia="en-GB"/>
        </w:rPr>
        <w:lastRenderedPageBreak/>
        <w:t>“[I] feel so much anger and grief … I'm sad and scared all the time; people I thought I could trust to keep me safe won't even wear masks in the community anymore, because everyone wants to pretend that the way that COVID works has somehow magically changed over the past two years.”</w:t>
      </w:r>
    </w:p>
    <w:p w14:paraId="0670522E" w14:textId="77777777" w:rsidR="00C17E59" w:rsidRPr="00C17E59" w:rsidRDefault="00C17E59" w:rsidP="00282878">
      <w:pPr>
        <w:pStyle w:val="Quote"/>
        <w:jc w:val="left"/>
        <w:rPr>
          <w:lang w:eastAsia="en-GB"/>
        </w:rPr>
      </w:pPr>
      <w:r w:rsidRPr="00C17E59">
        <w:rPr>
          <w:lang w:eastAsia="en-GB"/>
        </w:rPr>
        <w:t>“I have to live my life in constant fear as it is, of catching COVID from unknowing people, and now I won't even have the security of knowing that people who know they're sick have to be in isolation.”</w:t>
      </w:r>
    </w:p>
    <w:p w14:paraId="123268CC" w14:textId="57137515" w:rsidR="00C17E59" w:rsidRPr="00C17E59" w:rsidRDefault="00282878" w:rsidP="00282878">
      <w:pPr>
        <w:pStyle w:val="Quote"/>
        <w:jc w:val="left"/>
        <w:rPr>
          <w:lang w:eastAsia="en-GB"/>
        </w:rPr>
      </w:pPr>
      <w:r w:rsidRPr="00282878">
        <w:rPr>
          <w:lang w:eastAsia="en-GB"/>
        </w:rPr>
        <w:t>“I think it will cause issues within families as people with disabilities and chronic illness are being exposed, and people just believe that the pandemic is over.”</w:t>
      </w:r>
    </w:p>
    <w:p w14:paraId="19C9356E" w14:textId="30A256CB" w:rsidR="00282878" w:rsidRDefault="00282878" w:rsidP="00282878">
      <w:pPr>
        <w:rPr>
          <w:lang w:eastAsia="en-GB"/>
        </w:rPr>
      </w:pPr>
      <w:r w:rsidRPr="00282878">
        <w:rPr>
          <w:lang w:eastAsia="en-GB"/>
        </w:rPr>
        <w:t>Parents and caregivers of children and young people with disability expressed concerns about the increased risk of continuing to engage with necessary support workers and specialists.</w:t>
      </w:r>
    </w:p>
    <w:p w14:paraId="5EE88143" w14:textId="5D861831" w:rsidR="00282878" w:rsidRPr="00282878" w:rsidRDefault="00282878" w:rsidP="00282878">
      <w:pPr>
        <w:pStyle w:val="Quote"/>
        <w:jc w:val="left"/>
        <w:rPr>
          <w:lang w:eastAsia="en-GB"/>
        </w:rPr>
      </w:pPr>
      <w:r w:rsidRPr="00282878">
        <w:rPr>
          <w:lang w:eastAsia="en-GB"/>
        </w:rPr>
        <w:t>“I feel nervous my son will be attending a day program where workers and participants may have COVID and aren't isolating.”</w:t>
      </w:r>
    </w:p>
    <w:p w14:paraId="16C34DA3" w14:textId="7C5AEF8E" w:rsidR="00282878" w:rsidRDefault="00282878" w:rsidP="00282878">
      <w:pPr>
        <w:pStyle w:val="Quote"/>
        <w:jc w:val="left"/>
        <w:rPr>
          <w:lang w:eastAsia="en-GB"/>
        </w:rPr>
      </w:pPr>
      <w:r w:rsidRPr="00282878">
        <w:rPr>
          <w:lang w:eastAsia="en-GB"/>
        </w:rPr>
        <w:t>“My daughter is supported at home with workers and is very vulnerable health-wise … Having infected workers puts her at great risk.”</w:t>
      </w:r>
    </w:p>
    <w:p w14:paraId="22C67DC9" w14:textId="57D372DF" w:rsidR="00282878" w:rsidRPr="00282878" w:rsidRDefault="00282878" w:rsidP="00537867">
      <w:pPr>
        <w:pStyle w:val="Quote"/>
        <w:jc w:val="left"/>
        <w:rPr>
          <w:lang w:eastAsia="en-GB"/>
        </w:rPr>
      </w:pPr>
      <w:r w:rsidRPr="00282878">
        <w:rPr>
          <w:lang w:eastAsia="en-GB"/>
        </w:rPr>
        <w:t>“This will make it very difficult to protect our family and children with complex health issues … Necessary therapists and support workers will also pose an increased risk and any community activities.”</w:t>
      </w:r>
    </w:p>
    <w:p w14:paraId="667D223D" w14:textId="746D9598" w:rsidR="00C17E59" w:rsidRPr="00282878" w:rsidRDefault="00282878" w:rsidP="00282878">
      <w:pPr>
        <w:pStyle w:val="Quote"/>
        <w:jc w:val="left"/>
        <w:rPr>
          <w:lang w:eastAsia="en-GB"/>
        </w:rPr>
      </w:pPr>
      <w:r w:rsidRPr="00282878">
        <w:rPr>
          <w:lang w:eastAsia="en-GB"/>
        </w:rPr>
        <w:t>“We rely heavily on support workers, and with a further increase in infection in the community, we are likely to again experience shortages of workers and feel increasingly vulnerable in our own home.”</w:t>
      </w:r>
    </w:p>
    <w:p w14:paraId="391785E6" w14:textId="2B10D34B" w:rsidR="00D27A58" w:rsidRDefault="00D27A58" w:rsidP="009E3760">
      <w:pPr>
        <w:pStyle w:val="Heading2"/>
        <w:rPr>
          <w:rFonts w:eastAsia="Times New Roman"/>
          <w:lang w:eastAsia="en-GB"/>
        </w:rPr>
      </w:pPr>
      <w:bookmarkStart w:id="8" w:name="_Toc116466606"/>
      <w:r w:rsidRPr="00D27A58">
        <w:rPr>
          <w:rFonts w:eastAsia="Times New Roman"/>
          <w:lang w:eastAsia="en-GB"/>
        </w:rPr>
        <w:t>Reduced freedoms</w:t>
      </w:r>
      <w:bookmarkEnd w:id="8"/>
    </w:p>
    <w:p w14:paraId="67DCD61A" w14:textId="77777777" w:rsidR="00282878" w:rsidRPr="00282878" w:rsidRDefault="00282878" w:rsidP="00282878">
      <w:pPr>
        <w:rPr>
          <w:lang w:eastAsia="en-GB"/>
        </w:rPr>
      </w:pPr>
      <w:r w:rsidRPr="00282878">
        <w:rPr>
          <w:lang w:eastAsia="en-GB"/>
        </w:rPr>
        <w:t>Respondents talked about the mitigation strategies they will be using when mandatory self-isolation ends. A common theme was that respondents will be entering self-imposed isolation. Many felt that this is now the only way to stay physically safe.</w:t>
      </w:r>
    </w:p>
    <w:p w14:paraId="77FCB260" w14:textId="729FE54A" w:rsidR="00282878" w:rsidRDefault="00282878" w:rsidP="00282878">
      <w:pPr>
        <w:pStyle w:val="Quote"/>
        <w:jc w:val="left"/>
        <w:rPr>
          <w:lang w:eastAsia="en-GB"/>
        </w:rPr>
      </w:pPr>
      <w:r w:rsidRPr="00282878">
        <w:rPr>
          <w:lang w:eastAsia="en-GB"/>
        </w:rPr>
        <w:lastRenderedPageBreak/>
        <w:t>“We are already restricted in our</w:t>
      </w:r>
      <w:r>
        <w:rPr>
          <w:lang w:eastAsia="en-GB"/>
        </w:rPr>
        <w:t xml:space="preserve"> </w:t>
      </w:r>
      <w:r w:rsidRPr="00282878">
        <w:rPr>
          <w:lang w:eastAsia="en-GB"/>
        </w:rPr>
        <w:t>movements, we don’t see our extended family, and this will further isolate us … [We] are</w:t>
      </w:r>
      <w:r>
        <w:rPr>
          <w:lang w:eastAsia="en-GB"/>
        </w:rPr>
        <w:t xml:space="preserve"> </w:t>
      </w:r>
      <w:r w:rsidRPr="00282878">
        <w:rPr>
          <w:lang w:eastAsia="en-GB"/>
        </w:rPr>
        <w:t>essentially prisoners in our home."</w:t>
      </w:r>
    </w:p>
    <w:p w14:paraId="46206E3D" w14:textId="77777777" w:rsidR="00282878" w:rsidRPr="00282878" w:rsidRDefault="00282878" w:rsidP="00282878">
      <w:pPr>
        <w:pStyle w:val="Quote"/>
        <w:jc w:val="left"/>
        <w:rPr>
          <w:lang w:eastAsia="en-GB"/>
        </w:rPr>
      </w:pPr>
      <w:r w:rsidRPr="00282878">
        <w:rPr>
          <w:lang w:eastAsia="en-GB"/>
        </w:rPr>
        <w:t>“I am terrified. We will definitely be spending a huge amount of our time at home and only going out when absolutely necessary (therapies and medical appointments).”</w:t>
      </w:r>
    </w:p>
    <w:p w14:paraId="5D195C6F" w14:textId="30FBFDD2" w:rsidR="00282878" w:rsidRDefault="00282878" w:rsidP="00282878">
      <w:pPr>
        <w:pStyle w:val="Quote"/>
        <w:jc w:val="left"/>
        <w:rPr>
          <w:lang w:eastAsia="en-GB"/>
        </w:rPr>
      </w:pPr>
      <w:r w:rsidRPr="00282878">
        <w:rPr>
          <w:lang w:eastAsia="en-GB"/>
        </w:rPr>
        <w:t>“Their grandmother passed away from COVID in April ... I am still worried for my young people, one has had COVID twice this year … I’m so nervous to take them anywhere - we are still locked in and go very few places …”</w:t>
      </w:r>
    </w:p>
    <w:p w14:paraId="4E451F8E" w14:textId="31252246" w:rsidR="00282878" w:rsidRDefault="00282878" w:rsidP="00282878">
      <w:pPr>
        <w:rPr>
          <w:lang w:eastAsia="en-GB"/>
        </w:rPr>
      </w:pPr>
      <w:r w:rsidRPr="00282878">
        <w:rPr>
          <w:lang w:eastAsia="en-GB"/>
        </w:rPr>
        <w:t>Parents and caregivers talked about the disproportionate burden of leaving young people with disability and their families to manage their own risk, rather than sharing the</w:t>
      </w:r>
      <w:r>
        <w:rPr>
          <w:lang w:eastAsia="en-GB"/>
        </w:rPr>
        <w:t xml:space="preserve"> </w:t>
      </w:r>
      <w:r w:rsidRPr="00282878">
        <w:rPr>
          <w:lang w:eastAsia="en-GB"/>
        </w:rPr>
        <w:t>responsibility across the community.</w:t>
      </w:r>
    </w:p>
    <w:p w14:paraId="30F2907D" w14:textId="78A0B430" w:rsidR="00282878" w:rsidRDefault="00282878" w:rsidP="00537867">
      <w:pPr>
        <w:pStyle w:val="Quote"/>
        <w:jc w:val="left"/>
        <w:rPr>
          <w:lang w:eastAsia="en-GB"/>
        </w:rPr>
      </w:pPr>
      <w:r w:rsidRPr="00282878">
        <w:rPr>
          <w:lang w:eastAsia="en-GB"/>
        </w:rPr>
        <w:t>“Removing isolation further segregates an already marginalised group in our community.”</w:t>
      </w:r>
    </w:p>
    <w:p w14:paraId="3D225DB7" w14:textId="77777777" w:rsidR="00282878" w:rsidRPr="00282878" w:rsidRDefault="00282878" w:rsidP="00537867">
      <w:pPr>
        <w:pStyle w:val="Quote"/>
        <w:jc w:val="left"/>
        <w:rPr>
          <w:lang w:eastAsia="en-GB"/>
        </w:rPr>
      </w:pPr>
      <w:r w:rsidRPr="00282878">
        <w:rPr>
          <w:lang w:eastAsia="en-GB"/>
        </w:rPr>
        <w:t>"[It will] unfairly force vulnerable people into self-imposed permanent isolation.”</w:t>
      </w:r>
    </w:p>
    <w:p w14:paraId="482D90B2" w14:textId="24228562" w:rsidR="00282878" w:rsidRPr="00537867" w:rsidRDefault="00282878" w:rsidP="00537867">
      <w:pPr>
        <w:pStyle w:val="Quote"/>
        <w:jc w:val="left"/>
        <w:rPr>
          <w:lang w:eastAsia="en-GB"/>
        </w:rPr>
      </w:pPr>
      <w:r w:rsidRPr="00282878">
        <w:rPr>
          <w:lang w:eastAsia="en-GB"/>
        </w:rPr>
        <w:t>“[I]t appears that instead of everyone sharing the burden of this virus … the more able want to go about their lives enjoying everything while some are left to wonder how they will ever be able to enjoy their lives.”</w:t>
      </w:r>
    </w:p>
    <w:p w14:paraId="33B519D8" w14:textId="5B63C04A" w:rsidR="00537867" w:rsidRDefault="00537867" w:rsidP="00537867">
      <w:pPr>
        <w:rPr>
          <w:lang w:eastAsia="en-GB"/>
        </w:rPr>
      </w:pPr>
      <w:r w:rsidRPr="00537867">
        <w:rPr>
          <w:lang w:eastAsia="en-GB"/>
        </w:rPr>
        <w:t>Some young people with disability reported ongoing complications from previous COVID19 infection. As a result</w:t>
      </w:r>
      <w:r>
        <w:rPr>
          <w:lang w:eastAsia="en-GB"/>
        </w:rPr>
        <w:t>,</w:t>
      </w:r>
      <w:r w:rsidRPr="00537867">
        <w:rPr>
          <w:lang w:eastAsia="en-GB"/>
        </w:rPr>
        <w:t xml:space="preserve"> they felt strongly about avoiding further infection.</w:t>
      </w:r>
    </w:p>
    <w:p w14:paraId="033AED2B" w14:textId="4CACBBBE" w:rsidR="00537867" w:rsidRPr="00537867" w:rsidRDefault="00537867" w:rsidP="00537867">
      <w:pPr>
        <w:pStyle w:val="Quote"/>
        <w:jc w:val="left"/>
        <w:rPr>
          <w:lang w:eastAsia="en-GB"/>
        </w:rPr>
      </w:pPr>
      <w:r w:rsidRPr="00537867">
        <w:rPr>
          <w:lang w:eastAsia="en-GB"/>
        </w:rPr>
        <w:t>“I am now dealing with post</w:t>
      </w:r>
      <w:r>
        <w:rPr>
          <w:lang w:eastAsia="en-GB"/>
        </w:rPr>
        <w:t>-</w:t>
      </w:r>
      <w:r w:rsidRPr="00537867">
        <w:rPr>
          <w:lang w:eastAsia="en-GB"/>
        </w:rPr>
        <w:t>COVID heart problems and brain fog which has been more isolating than working from home.”</w:t>
      </w:r>
    </w:p>
    <w:p w14:paraId="3F86AD74" w14:textId="19AB52F3" w:rsidR="00282878" w:rsidRPr="00282878" w:rsidRDefault="00537867" w:rsidP="00537867">
      <w:pPr>
        <w:pStyle w:val="Quote"/>
        <w:jc w:val="left"/>
        <w:rPr>
          <w:lang w:eastAsia="en-GB"/>
        </w:rPr>
      </w:pPr>
      <w:r w:rsidRPr="00537867">
        <w:rPr>
          <w:lang w:eastAsia="en-GB"/>
        </w:rPr>
        <w:t>“I [had] only just begun restarting my life … and I have to shut it all back down just to make sure I can stay safe. I’ve had COVID once, and I’ve been in and out of the hospital with complications since, and I fear any further exposure will be fatal.”</w:t>
      </w:r>
    </w:p>
    <w:p w14:paraId="6BC41891" w14:textId="5C99EF78" w:rsidR="00D27A58" w:rsidRDefault="00D27A58" w:rsidP="009E3760">
      <w:pPr>
        <w:pStyle w:val="Heading2"/>
        <w:rPr>
          <w:rFonts w:eastAsia="Times New Roman"/>
          <w:lang w:eastAsia="en-GB"/>
        </w:rPr>
      </w:pPr>
      <w:bookmarkStart w:id="9" w:name="_Toc116466607"/>
      <w:r w:rsidRPr="00D27A58">
        <w:rPr>
          <w:rFonts w:eastAsia="Times New Roman"/>
          <w:lang w:eastAsia="en-GB"/>
        </w:rPr>
        <w:lastRenderedPageBreak/>
        <w:t>Access to transport</w:t>
      </w:r>
      <w:bookmarkEnd w:id="9"/>
    </w:p>
    <w:p w14:paraId="735C3AD3" w14:textId="77777777" w:rsidR="00537867" w:rsidRDefault="00537867" w:rsidP="00537867">
      <w:pPr>
        <w:rPr>
          <w:lang w:eastAsia="en-GB"/>
        </w:rPr>
      </w:pPr>
      <w:r w:rsidRPr="00537867">
        <w:rPr>
          <w:lang w:eastAsia="en-GB"/>
        </w:rPr>
        <w:t xml:space="preserve">Lack of access to transport is a barrier for young people with disability to participating in community, </w:t>
      </w:r>
      <w:proofErr w:type="gramStart"/>
      <w:r w:rsidRPr="00537867">
        <w:rPr>
          <w:lang w:eastAsia="en-GB"/>
        </w:rPr>
        <w:t>work</w:t>
      </w:r>
      <w:proofErr w:type="gramEnd"/>
      <w:r w:rsidRPr="00537867">
        <w:rPr>
          <w:lang w:eastAsia="en-GB"/>
        </w:rPr>
        <w:t xml:space="preserve"> and education. </w:t>
      </w:r>
    </w:p>
    <w:p w14:paraId="6DE35251" w14:textId="3449A564" w:rsidR="00537867" w:rsidRDefault="00537867" w:rsidP="00537867">
      <w:pPr>
        <w:rPr>
          <w:lang w:eastAsia="en-GB"/>
        </w:rPr>
      </w:pPr>
      <w:r w:rsidRPr="00537867">
        <w:rPr>
          <w:lang w:eastAsia="en-GB"/>
        </w:rPr>
        <w:t>We asked young people with disability who use public transport, taxis and/or rideshare, such as Uber, how an end to mandatory self-isolation for people with COVID-19 would impact their use of transport.</w:t>
      </w:r>
    </w:p>
    <w:p w14:paraId="085AC72C" w14:textId="16820A4B" w:rsidR="00537867" w:rsidRDefault="00537867" w:rsidP="00537867">
      <w:pPr>
        <w:pStyle w:val="Heading3"/>
        <w:rPr>
          <w:rFonts w:eastAsia="Times New Roman"/>
          <w:lang w:eastAsia="en-GB"/>
        </w:rPr>
      </w:pPr>
      <w:bookmarkStart w:id="10" w:name="_Toc116466608"/>
      <w:r>
        <w:rPr>
          <w:rFonts w:eastAsia="Times New Roman"/>
          <w:lang w:eastAsia="en-GB"/>
        </w:rPr>
        <w:t>Public Transport:</w:t>
      </w:r>
      <w:bookmarkEnd w:id="10"/>
    </w:p>
    <w:p w14:paraId="239DA808" w14:textId="77777777" w:rsidR="00537867" w:rsidRDefault="00537867" w:rsidP="00537867">
      <w:pPr>
        <w:pStyle w:val="ListParagraph"/>
        <w:numPr>
          <w:ilvl w:val="0"/>
          <w:numId w:val="30"/>
        </w:numPr>
        <w:rPr>
          <w:lang w:eastAsia="en-GB"/>
        </w:rPr>
      </w:pPr>
      <w:r w:rsidRPr="00537867">
        <w:rPr>
          <w:lang w:eastAsia="en-GB"/>
        </w:rPr>
        <w:t xml:space="preserve">76% of respondents will feel less safe using public transport. </w:t>
      </w:r>
    </w:p>
    <w:p w14:paraId="3402ECEE" w14:textId="77777777" w:rsidR="00537867" w:rsidRDefault="00537867" w:rsidP="00537867">
      <w:pPr>
        <w:pStyle w:val="ListParagraph"/>
        <w:numPr>
          <w:ilvl w:val="0"/>
          <w:numId w:val="30"/>
        </w:numPr>
        <w:rPr>
          <w:lang w:eastAsia="en-GB"/>
        </w:rPr>
      </w:pPr>
      <w:r w:rsidRPr="00537867">
        <w:rPr>
          <w:lang w:eastAsia="en-GB"/>
        </w:rPr>
        <w:t xml:space="preserve">47% of respondents will use public transport less. </w:t>
      </w:r>
    </w:p>
    <w:p w14:paraId="4108F554" w14:textId="6F482938" w:rsidR="00537867" w:rsidRDefault="00537867" w:rsidP="00537867">
      <w:pPr>
        <w:pStyle w:val="ListParagraph"/>
        <w:numPr>
          <w:ilvl w:val="0"/>
          <w:numId w:val="30"/>
        </w:numPr>
        <w:rPr>
          <w:lang w:eastAsia="en-GB"/>
        </w:rPr>
      </w:pPr>
      <w:r w:rsidRPr="00537867">
        <w:rPr>
          <w:lang w:eastAsia="en-GB"/>
        </w:rPr>
        <w:t>21% of respondents will stop using public transport.</w:t>
      </w:r>
    </w:p>
    <w:p w14:paraId="0F745E83" w14:textId="3C161831" w:rsidR="00537867" w:rsidRDefault="00537867" w:rsidP="00537867">
      <w:pPr>
        <w:pStyle w:val="Quote"/>
        <w:jc w:val="left"/>
        <w:rPr>
          <w:lang w:eastAsia="en-GB"/>
        </w:rPr>
      </w:pPr>
      <w:r w:rsidRPr="00537867">
        <w:rPr>
          <w:lang w:eastAsia="en-GB"/>
        </w:rPr>
        <w:t>“This will increase my young adult son’s isolation as we will not use public transport if there is no isolation period for people who have tested positive to COVID-19.”</w:t>
      </w:r>
    </w:p>
    <w:p w14:paraId="59343DEC" w14:textId="44386478" w:rsidR="00537867" w:rsidRDefault="00537867" w:rsidP="00537867">
      <w:pPr>
        <w:pStyle w:val="Quote"/>
        <w:jc w:val="left"/>
        <w:rPr>
          <w:lang w:eastAsia="en-GB"/>
        </w:rPr>
      </w:pPr>
      <w:r w:rsidRPr="00537867">
        <w:rPr>
          <w:lang w:eastAsia="en-GB"/>
        </w:rPr>
        <w:t xml:space="preserve">“It is already stressful with no mask mandates. It will now be scary. I </w:t>
      </w:r>
      <w:proofErr w:type="gramStart"/>
      <w:r w:rsidRPr="00537867">
        <w:rPr>
          <w:lang w:eastAsia="en-GB"/>
        </w:rPr>
        <w:t>have to</w:t>
      </w:r>
      <w:proofErr w:type="gramEnd"/>
      <w:r w:rsidRPr="00537867">
        <w:rPr>
          <w:lang w:eastAsia="en-GB"/>
        </w:rPr>
        <w:t xml:space="preserve"> use public transport to go to work. I travel during peak times. I’m now going to be really nervous.”</w:t>
      </w:r>
    </w:p>
    <w:p w14:paraId="6C125634" w14:textId="15D1AD66" w:rsidR="00537867" w:rsidRDefault="00537867" w:rsidP="00537867">
      <w:pPr>
        <w:pStyle w:val="Heading3"/>
        <w:rPr>
          <w:rFonts w:eastAsia="Times New Roman"/>
          <w:lang w:eastAsia="en-GB"/>
        </w:rPr>
      </w:pPr>
      <w:bookmarkStart w:id="11" w:name="_Toc116466609"/>
      <w:r w:rsidRPr="00537867">
        <w:rPr>
          <w:rFonts w:eastAsia="Times New Roman"/>
          <w:lang w:eastAsia="en-GB"/>
        </w:rPr>
        <w:t>Rideshare vehicles and taxis:</w:t>
      </w:r>
      <w:bookmarkEnd w:id="11"/>
    </w:p>
    <w:p w14:paraId="14CAAC7B" w14:textId="77777777" w:rsidR="00537867" w:rsidRDefault="00537867" w:rsidP="00537867">
      <w:pPr>
        <w:pStyle w:val="ListParagraph"/>
        <w:numPr>
          <w:ilvl w:val="0"/>
          <w:numId w:val="31"/>
        </w:numPr>
        <w:rPr>
          <w:lang w:eastAsia="en-GB"/>
        </w:rPr>
      </w:pPr>
      <w:r w:rsidRPr="00537867">
        <w:rPr>
          <w:lang w:eastAsia="en-GB"/>
        </w:rPr>
        <w:t xml:space="preserve">84% of respondents will feel less safe using taxis and rideshare vehicles. </w:t>
      </w:r>
    </w:p>
    <w:p w14:paraId="5C3AE030" w14:textId="77777777" w:rsidR="00537867" w:rsidRDefault="00537867" w:rsidP="00537867">
      <w:pPr>
        <w:pStyle w:val="ListParagraph"/>
        <w:numPr>
          <w:ilvl w:val="0"/>
          <w:numId w:val="31"/>
        </w:numPr>
        <w:rPr>
          <w:lang w:eastAsia="en-GB"/>
        </w:rPr>
      </w:pPr>
      <w:r w:rsidRPr="00537867">
        <w:rPr>
          <w:lang w:eastAsia="en-GB"/>
        </w:rPr>
        <w:t xml:space="preserve">53% of respondents will use taxis and rideshare vehicles less. </w:t>
      </w:r>
    </w:p>
    <w:p w14:paraId="2FB4C635" w14:textId="57D92865" w:rsidR="00537867" w:rsidRDefault="00537867" w:rsidP="00537867">
      <w:pPr>
        <w:pStyle w:val="ListParagraph"/>
        <w:numPr>
          <w:ilvl w:val="0"/>
          <w:numId w:val="31"/>
        </w:numPr>
        <w:rPr>
          <w:lang w:eastAsia="en-GB"/>
        </w:rPr>
      </w:pPr>
      <w:r w:rsidRPr="00537867">
        <w:rPr>
          <w:lang w:eastAsia="en-GB"/>
        </w:rPr>
        <w:t>9% of respondents will stop using taxis and rideshare vehicles.</w:t>
      </w:r>
    </w:p>
    <w:p w14:paraId="67CC6248" w14:textId="40EF879A" w:rsidR="00D27A58" w:rsidRDefault="00D27A58" w:rsidP="009E3760">
      <w:pPr>
        <w:pStyle w:val="Heading2"/>
        <w:rPr>
          <w:rFonts w:eastAsia="Times New Roman"/>
          <w:lang w:eastAsia="en-GB"/>
        </w:rPr>
      </w:pPr>
      <w:bookmarkStart w:id="12" w:name="_Toc116466610"/>
      <w:r w:rsidRPr="00D27A58">
        <w:rPr>
          <w:rFonts w:eastAsia="Times New Roman"/>
          <w:lang w:eastAsia="en-GB"/>
        </w:rPr>
        <w:t xml:space="preserve">Access to community, </w:t>
      </w:r>
      <w:proofErr w:type="gramStart"/>
      <w:r w:rsidRPr="00D27A58">
        <w:rPr>
          <w:rFonts w:eastAsia="Times New Roman"/>
          <w:lang w:eastAsia="en-GB"/>
        </w:rPr>
        <w:t>work</w:t>
      </w:r>
      <w:proofErr w:type="gramEnd"/>
      <w:r w:rsidRPr="00D27A58">
        <w:rPr>
          <w:rFonts w:eastAsia="Times New Roman"/>
          <w:lang w:eastAsia="en-GB"/>
        </w:rPr>
        <w:t xml:space="preserve"> and education</w:t>
      </w:r>
      <w:bookmarkEnd w:id="12"/>
      <w:r w:rsidRPr="00D27A58">
        <w:rPr>
          <w:rFonts w:eastAsia="Times New Roman"/>
          <w:lang w:eastAsia="en-GB"/>
        </w:rPr>
        <w:t xml:space="preserve"> </w:t>
      </w:r>
    </w:p>
    <w:p w14:paraId="28FEB669" w14:textId="37CE8A93" w:rsidR="007767D8" w:rsidRDefault="007767D8" w:rsidP="007767D8">
      <w:pPr>
        <w:rPr>
          <w:lang w:eastAsia="en-GB"/>
        </w:rPr>
      </w:pPr>
      <w:r w:rsidRPr="007767D8">
        <w:rPr>
          <w:lang w:eastAsia="en-GB"/>
        </w:rPr>
        <w:t>We asked young people with disability who work and/or study how they felt about attending their place of work or study after mandatory self-isolation for people with COVID-19 ends</w:t>
      </w:r>
      <w:r>
        <w:rPr>
          <w:lang w:eastAsia="en-GB"/>
        </w:rPr>
        <w:t>.</w:t>
      </w:r>
    </w:p>
    <w:p w14:paraId="09A6FFE0" w14:textId="212CB23D" w:rsidR="007767D8" w:rsidRDefault="007767D8" w:rsidP="007767D8">
      <w:pPr>
        <w:pStyle w:val="Heading3"/>
        <w:rPr>
          <w:lang w:eastAsia="en-GB"/>
        </w:rPr>
      </w:pPr>
      <w:bookmarkStart w:id="13" w:name="_Toc116466611"/>
      <w:r>
        <w:rPr>
          <w:lang w:eastAsia="en-GB"/>
        </w:rPr>
        <w:t>Work and Education</w:t>
      </w:r>
      <w:bookmarkEnd w:id="13"/>
    </w:p>
    <w:p w14:paraId="68B31D7E" w14:textId="77777777" w:rsidR="007767D8" w:rsidRDefault="007767D8" w:rsidP="007767D8">
      <w:pPr>
        <w:pStyle w:val="ListParagraph"/>
        <w:numPr>
          <w:ilvl w:val="0"/>
          <w:numId w:val="33"/>
        </w:numPr>
        <w:rPr>
          <w:lang w:eastAsia="en-GB"/>
        </w:rPr>
      </w:pPr>
      <w:r w:rsidRPr="007767D8">
        <w:rPr>
          <w:lang w:eastAsia="en-GB"/>
        </w:rPr>
        <w:t xml:space="preserve">89% of respondents will feel less safe at work and/or their place of study. </w:t>
      </w:r>
    </w:p>
    <w:p w14:paraId="0AE45D19" w14:textId="6655826E" w:rsidR="007767D8" w:rsidRDefault="007767D8" w:rsidP="007767D8">
      <w:pPr>
        <w:pStyle w:val="ListParagraph"/>
        <w:numPr>
          <w:ilvl w:val="0"/>
          <w:numId w:val="33"/>
        </w:numPr>
        <w:rPr>
          <w:lang w:eastAsia="en-GB"/>
        </w:rPr>
      </w:pPr>
      <w:r w:rsidRPr="007767D8">
        <w:rPr>
          <w:lang w:eastAsia="en-GB"/>
        </w:rPr>
        <w:t>11% will feel the same about attending work and/or study as they do now.</w:t>
      </w:r>
    </w:p>
    <w:p w14:paraId="1C403E07" w14:textId="77777777" w:rsidR="007767D8" w:rsidRPr="007767D8" w:rsidRDefault="007767D8" w:rsidP="007767D8">
      <w:pPr>
        <w:pStyle w:val="Quote"/>
        <w:jc w:val="left"/>
        <w:rPr>
          <w:lang w:eastAsia="en-GB"/>
        </w:rPr>
      </w:pPr>
      <w:r w:rsidRPr="007767D8">
        <w:rPr>
          <w:lang w:eastAsia="en-GB"/>
        </w:rPr>
        <w:t>“My disability makes me more vulnerable to COVID … With mandatory isolation now gone, I feel my risk has increased substantially, so I may be forced to give up some of my volunteer, work and usual social activities.”</w:t>
      </w:r>
    </w:p>
    <w:p w14:paraId="403201C7" w14:textId="7DFFF239" w:rsidR="007767D8" w:rsidRPr="007767D8" w:rsidRDefault="007767D8" w:rsidP="007767D8">
      <w:pPr>
        <w:pStyle w:val="Quote"/>
        <w:jc w:val="left"/>
        <w:rPr>
          <w:lang w:eastAsia="en-GB"/>
        </w:rPr>
      </w:pPr>
      <w:r w:rsidRPr="007767D8">
        <w:rPr>
          <w:lang w:eastAsia="en-GB"/>
        </w:rPr>
        <w:lastRenderedPageBreak/>
        <w:t>“For those of us who have autoimmune conditions, or who are immunocompromised, it adds yet another level of difficulty in accessing the community and being comfortable and safe in society.”</w:t>
      </w:r>
    </w:p>
    <w:p w14:paraId="129D08BE" w14:textId="77777777" w:rsidR="007767D8" w:rsidRDefault="00D27A58" w:rsidP="009E3760">
      <w:pPr>
        <w:pStyle w:val="Heading2"/>
        <w:rPr>
          <w:rFonts w:eastAsia="Times New Roman"/>
          <w:lang w:eastAsia="en-GB"/>
        </w:rPr>
      </w:pPr>
      <w:bookmarkStart w:id="14" w:name="_Toc116466612"/>
      <w:r w:rsidRPr="00D27A58">
        <w:rPr>
          <w:rFonts w:eastAsia="Times New Roman"/>
          <w:lang w:eastAsia="en-GB"/>
        </w:rPr>
        <w:t>Access to education - parent and caregiver perspectives</w:t>
      </w:r>
      <w:bookmarkEnd w:id="14"/>
    </w:p>
    <w:p w14:paraId="5233ABAA" w14:textId="6183EE01" w:rsidR="007767D8" w:rsidRDefault="007767D8" w:rsidP="007767D8">
      <w:pPr>
        <w:rPr>
          <w:lang w:eastAsia="en-GB"/>
        </w:rPr>
      </w:pPr>
      <w:r w:rsidRPr="007767D8">
        <w:rPr>
          <w:lang w:eastAsia="en-GB"/>
        </w:rPr>
        <w:t>We asked parents and caregivers, with a child or young person who attends school, how they felt about the child or young person they care for attending school when self-isolation for people testing positive for COVID-19 is no longer mandatory.</w:t>
      </w:r>
    </w:p>
    <w:p w14:paraId="1E793C8D" w14:textId="77777777" w:rsidR="007767D8" w:rsidRDefault="007767D8" w:rsidP="007767D8">
      <w:pPr>
        <w:pStyle w:val="ListParagraph"/>
        <w:numPr>
          <w:ilvl w:val="0"/>
          <w:numId w:val="34"/>
        </w:numPr>
        <w:rPr>
          <w:lang w:eastAsia="en-GB"/>
        </w:rPr>
      </w:pPr>
      <w:r w:rsidRPr="007767D8">
        <w:rPr>
          <w:lang w:eastAsia="en-GB"/>
        </w:rPr>
        <w:t xml:space="preserve">72% will feel less safe sending their child to school. </w:t>
      </w:r>
    </w:p>
    <w:p w14:paraId="4A134DC4" w14:textId="77777777" w:rsidR="007767D8" w:rsidRDefault="007767D8" w:rsidP="007767D8">
      <w:pPr>
        <w:pStyle w:val="ListParagraph"/>
        <w:numPr>
          <w:ilvl w:val="0"/>
          <w:numId w:val="34"/>
        </w:numPr>
        <w:rPr>
          <w:lang w:eastAsia="en-GB"/>
        </w:rPr>
      </w:pPr>
      <w:r w:rsidRPr="007767D8">
        <w:rPr>
          <w:lang w:eastAsia="en-GB"/>
        </w:rPr>
        <w:t>12% are looking into home</w:t>
      </w:r>
      <w:r>
        <w:rPr>
          <w:lang w:eastAsia="en-GB"/>
        </w:rPr>
        <w:t xml:space="preserve"> </w:t>
      </w:r>
      <w:r w:rsidRPr="007767D8">
        <w:rPr>
          <w:lang w:eastAsia="en-GB"/>
        </w:rPr>
        <w:t xml:space="preserve">schooling. </w:t>
      </w:r>
    </w:p>
    <w:p w14:paraId="3BA44AC6" w14:textId="6FB37B55" w:rsidR="007767D8" w:rsidRDefault="007767D8" w:rsidP="007767D8">
      <w:pPr>
        <w:pStyle w:val="ListParagraph"/>
        <w:numPr>
          <w:ilvl w:val="0"/>
          <w:numId w:val="34"/>
        </w:numPr>
        <w:rPr>
          <w:lang w:eastAsia="en-GB"/>
        </w:rPr>
      </w:pPr>
      <w:r w:rsidRPr="007767D8">
        <w:rPr>
          <w:lang w:eastAsia="en-GB"/>
        </w:rPr>
        <w:t>28% will feel the same way they do now.</w:t>
      </w:r>
    </w:p>
    <w:p w14:paraId="51EC8C15" w14:textId="2B40B109" w:rsidR="007767D8" w:rsidRDefault="007767D8" w:rsidP="007767D8">
      <w:pPr>
        <w:pStyle w:val="Quote"/>
        <w:jc w:val="left"/>
        <w:rPr>
          <w:lang w:eastAsia="en-GB"/>
        </w:rPr>
      </w:pPr>
      <w:r w:rsidRPr="007767D8">
        <w:rPr>
          <w:lang w:eastAsia="en-GB"/>
        </w:rPr>
        <w:t xml:space="preserve">“This is really </w:t>
      </w:r>
      <w:proofErr w:type="gramStart"/>
      <w:r w:rsidRPr="007767D8">
        <w:rPr>
          <w:lang w:eastAsia="en-GB"/>
        </w:rPr>
        <w:t>scary, and</w:t>
      </w:r>
      <w:proofErr w:type="gramEnd"/>
      <w:r w:rsidRPr="007767D8">
        <w:rPr>
          <w:lang w:eastAsia="en-GB"/>
        </w:rPr>
        <w:t xml:space="preserve"> seems completely irresponsible to me. I'm so glad my child is not attending school face to face!”</w:t>
      </w:r>
    </w:p>
    <w:p w14:paraId="1F6A2836" w14:textId="469573B0" w:rsidR="00FA4DB0" w:rsidRDefault="00FA4DB0" w:rsidP="00FA4DB0">
      <w:pPr>
        <w:pStyle w:val="Quote"/>
        <w:jc w:val="left"/>
        <w:rPr>
          <w:lang w:eastAsia="en-GB"/>
        </w:rPr>
      </w:pPr>
      <w:r w:rsidRPr="00FA4DB0">
        <w:rPr>
          <w:lang w:eastAsia="en-GB"/>
        </w:rPr>
        <w:t>“This will prevent school attendance, therapy attendance, respite, camps and day activities. [My daughter] will spend her life isolated in the house and NOT in the community.”</w:t>
      </w:r>
    </w:p>
    <w:p w14:paraId="28773BED" w14:textId="0142C094" w:rsidR="00FA4DB0" w:rsidRDefault="00FA4DB0" w:rsidP="00FA4DB0">
      <w:pPr>
        <w:pStyle w:val="Quote"/>
        <w:jc w:val="left"/>
        <w:rPr>
          <w:lang w:eastAsia="en-GB"/>
        </w:rPr>
      </w:pPr>
      <w:r w:rsidRPr="00FA4DB0">
        <w:rPr>
          <w:lang w:eastAsia="en-GB"/>
        </w:rPr>
        <w:t>“My son has not left the house, and rarely his bedroom, due to anxieties over COVID. He goes to Uni … remotely … He feels he has not done well remotely and was going to try face to face next year. I doubt he will manage this now.”</w:t>
      </w:r>
    </w:p>
    <w:p w14:paraId="7E4682CA" w14:textId="77777777" w:rsidR="00FA4DB0" w:rsidRDefault="00D27A58" w:rsidP="009E3760">
      <w:pPr>
        <w:pStyle w:val="Heading2"/>
        <w:rPr>
          <w:rFonts w:eastAsia="Times New Roman"/>
          <w:lang w:eastAsia="en-GB"/>
        </w:rPr>
      </w:pPr>
      <w:bookmarkStart w:id="15" w:name="_Toc116466613"/>
      <w:r w:rsidRPr="00D27A58">
        <w:rPr>
          <w:rFonts w:eastAsia="Times New Roman"/>
          <w:lang w:eastAsia="en-GB"/>
        </w:rPr>
        <w:t>Impact on families</w:t>
      </w:r>
      <w:bookmarkEnd w:id="15"/>
    </w:p>
    <w:p w14:paraId="2DFB0789" w14:textId="77777777" w:rsidR="00FA4DB0" w:rsidRDefault="00FA4DB0" w:rsidP="00FA4DB0">
      <w:pPr>
        <w:rPr>
          <w:lang w:eastAsia="en-GB"/>
        </w:rPr>
      </w:pPr>
      <w:r w:rsidRPr="00FA4DB0">
        <w:rPr>
          <w:lang w:eastAsia="en-GB"/>
        </w:rPr>
        <w:t xml:space="preserve">Parents and caregivers of disabled children can also be disabled or chronically ill </w:t>
      </w:r>
      <w:proofErr w:type="gramStart"/>
      <w:r w:rsidRPr="00FA4DB0">
        <w:rPr>
          <w:lang w:eastAsia="en-GB"/>
        </w:rPr>
        <w:t>themselves, and</w:t>
      </w:r>
      <w:proofErr w:type="gramEnd"/>
      <w:r w:rsidRPr="00FA4DB0">
        <w:rPr>
          <w:lang w:eastAsia="en-GB"/>
        </w:rPr>
        <w:t xml:space="preserve"> may have a higher risk of long-term complications or death from COVID-19. </w:t>
      </w:r>
    </w:p>
    <w:p w14:paraId="109DA8FB" w14:textId="77777777" w:rsidR="00FA4DB0" w:rsidRDefault="00FA4DB0" w:rsidP="00FA4DB0">
      <w:pPr>
        <w:rPr>
          <w:lang w:eastAsia="en-GB"/>
        </w:rPr>
      </w:pPr>
      <w:r w:rsidRPr="00FA4DB0">
        <w:rPr>
          <w:lang w:eastAsia="en-GB"/>
        </w:rPr>
        <w:t xml:space="preserve">Respondents in this situation expressed concern over the likelihood of their children bringing COVID-19 home from </w:t>
      </w:r>
      <w:proofErr w:type="gramStart"/>
      <w:r w:rsidRPr="00FA4DB0">
        <w:rPr>
          <w:lang w:eastAsia="en-GB"/>
        </w:rPr>
        <w:t>school, once</w:t>
      </w:r>
      <w:proofErr w:type="gramEnd"/>
      <w:r w:rsidRPr="00FA4DB0">
        <w:rPr>
          <w:lang w:eastAsia="en-GB"/>
        </w:rPr>
        <w:t xml:space="preserve"> teachers and students are no longer required to isolate. </w:t>
      </w:r>
    </w:p>
    <w:p w14:paraId="730AD47E" w14:textId="0B68564D" w:rsidR="00FA4DB0" w:rsidRDefault="00FA4DB0" w:rsidP="00FA4DB0">
      <w:pPr>
        <w:rPr>
          <w:lang w:eastAsia="en-GB"/>
        </w:rPr>
      </w:pPr>
      <w:r w:rsidRPr="00FA4DB0">
        <w:rPr>
          <w:lang w:eastAsia="en-GB"/>
        </w:rPr>
        <w:t>Parents and caregivers were worried about their capacity to continue caring for a child in this scenario. Some stated that they are planning to isolate with their child or young person with disability as a precaution.</w:t>
      </w:r>
    </w:p>
    <w:p w14:paraId="4343C583" w14:textId="77777777" w:rsidR="00FA4DB0" w:rsidRPr="00FA4DB0" w:rsidRDefault="00FA4DB0" w:rsidP="00FA4DB0">
      <w:pPr>
        <w:pStyle w:val="Quote"/>
        <w:jc w:val="left"/>
        <w:rPr>
          <w:lang w:eastAsia="en-GB"/>
        </w:rPr>
      </w:pPr>
      <w:r w:rsidRPr="00FA4DB0">
        <w:rPr>
          <w:lang w:eastAsia="en-GB"/>
        </w:rPr>
        <w:lastRenderedPageBreak/>
        <w:t>“I and my son are both severely immune compromised. This decision means that we are less safe. We are now even less able to leave the house … We are not able to participate in the community safely.”</w:t>
      </w:r>
    </w:p>
    <w:p w14:paraId="27BC4A5E" w14:textId="7D7DC7CB" w:rsidR="00FA4DB0" w:rsidRDefault="00FA4DB0" w:rsidP="00FA4DB0">
      <w:pPr>
        <w:pStyle w:val="Quote"/>
        <w:jc w:val="left"/>
        <w:rPr>
          <w:lang w:eastAsia="en-GB"/>
        </w:rPr>
      </w:pPr>
      <w:r w:rsidRPr="00FA4DB0">
        <w:rPr>
          <w:lang w:eastAsia="en-GB"/>
        </w:rPr>
        <w:t>“The decision to end mandatory self-isolation has resulted in my child and I having to disengage from community and general life opportunities as we knew it. We have been forced into isolation.”</w:t>
      </w:r>
    </w:p>
    <w:p w14:paraId="2D082E0C" w14:textId="77777777" w:rsidR="00FA4DB0" w:rsidRPr="00FA4DB0" w:rsidRDefault="00FA4DB0" w:rsidP="00FA4DB0">
      <w:pPr>
        <w:pStyle w:val="Quote"/>
        <w:jc w:val="left"/>
        <w:rPr>
          <w:lang w:eastAsia="en-GB"/>
        </w:rPr>
      </w:pPr>
      <w:r w:rsidRPr="00FA4DB0">
        <w:rPr>
          <w:lang w:eastAsia="en-GB"/>
        </w:rPr>
        <w:t>“I care for a child, but I am immunocompromised, so am scared of what he will bring home from school.”</w:t>
      </w:r>
    </w:p>
    <w:p w14:paraId="4F626510" w14:textId="77777777" w:rsidR="00FA4DB0" w:rsidRPr="00FA4DB0" w:rsidRDefault="00FA4DB0" w:rsidP="00FA4DB0">
      <w:pPr>
        <w:pStyle w:val="Quote"/>
        <w:jc w:val="left"/>
        <w:rPr>
          <w:lang w:eastAsia="en-GB"/>
        </w:rPr>
      </w:pPr>
      <w:r w:rsidRPr="00FA4DB0">
        <w:rPr>
          <w:lang w:eastAsia="en-GB"/>
        </w:rPr>
        <w:t>“As a Carer with health problems, I fear my child could bring home COVID, and if that happens, who will look after him if I end up hospitalised? We've got no family or friends to support us.”</w:t>
      </w:r>
    </w:p>
    <w:p w14:paraId="271360FF" w14:textId="3B5268BF" w:rsidR="00D27A58" w:rsidRDefault="00FA4DB0" w:rsidP="00FA4DB0">
      <w:pPr>
        <w:pStyle w:val="Quote"/>
        <w:jc w:val="left"/>
        <w:rPr>
          <w:lang w:eastAsia="en-GB"/>
        </w:rPr>
      </w:pPr>
      <w:r w:rsidRPr="00FA4DB0">
        <w:rPr>
          <w:lang w:eastAsia="en-GB"/>
        </w:rPr>
        <w:t>“My son … can go to school catch COVID and bring it home to me a lot easier than when you had to isolate. I am a very high-risk person with a rare autoimmune disease. I only leave the house when totally necessary.”</w:t>
      </w:r>
      <w:r w:rsidR="00D27A58" w:rsidRPr="00D27A58">
        <w:rPr>
          <w:lang w:eastAsia="en-GB"/>
        </w:rPr>
        <w:t xml:space="preserve"> </w:t>
      </w:r>
    </w:p>
    <w:p w14:paraId="0B32E1F7" w14:textId="2D7CDD85" w:rsidR="00D27A58" w:rsidRPr="00D27A58" w:rsidRDefault="00D27A58" w:rsidP="009E3760">
      <w:pPr>
        <w:pStyle w:val="Heading2"/>
        <w:rPr>
          <w:rFonts w:eastAsia="Times New Roman"/>
          <w:lang w:eastAsia="en-GB"/>
        </w:rPr>
      </w:pPr>
      <w:bookmarkStart w:id="16" w:name="_Toc116466614"/>
      <w:r w:rsidRPr="00D27A58">
        <w:rPr>
          <w:rFonts w:eastAsia="Times New Roman"/>
          <w:lang w:eastAsia="en-GB"/>
        </w:rPr>
        <w:t>Conclusion and Recommendations</w:t>
      </w:r>
      <w:bookmarkEnd w:id="16"/>
    </w:p>
    <w:p w14:paraId="769C379E" w14:textId="77777777" w:rsidR="00FA4DB0" w:rsidRDefault="00FA4DB0" w:rsidP="00FA4DB0">
      <w:pPr>
        <w:rPr>
          <w:lang w:eastAsia="en-GB"/>
        </w:rPr>
      </w:pPr>
      <w:r w:rsidRPr="00FA4DB0">
        <w:rPr>
          <w:lang w:eastAsia="en-GB"/>
        </w:rPr>
        <w:t xml:space="preserve">This community poll has highlighted consistent concerns across our community regarding a lack of consultation, ongoing safety, and continued distrust of government policy. Young people stated they do not feel safe to return to work or study, access public transport, or participate in the community, once the mandate ceases. </w:t>
      </w:r>
    </w:p>
    <w:p w14:paraId="669AD6CC" w14:textId="77777777" w:rsidR="00FA4DB0" w:rsidRDefault="00FA4DB0" w:rsidP="00FA4DB0">
      <w:pPr>
        <w:rPr>
          <w:lang w:eastAsia="en-GB"/>
        </w:rPr>
      </w:pPr>
      <w:r w:rsidRPr="00FA4DB0">
        <w:rPr>
          <w:lang w:eastAsia="en-GB"/>
        </w:rPr>
        <w:t xml:space="preserve">CYDA highlight the concerns of, and for, children and young people who are mandated to attend school, where remote learning is no longer an option. Children and many young people are generally not </w:t>
      </w:r>
      <w:proofErr w:type="gramStart"/>
      <w:r w:rsidRPr="00FA4DB0">
        <w:rPr>
          <w:lang w:eastAsia="en-GB"/>
        </w:rPr>
        <w:t>in a position</w:t>
      </w:r>
      <w:proofErr w:type="gramEnd"/>
      <w:r w:rsidRPr="00FA4DB0">
        <w:rPr>
          <w:lang w:eastAsia="en-GB"/>
        </w:rPr>
        <w:t xml:space="preserve"> to make their own choices about attending public spaces or having contact with non-family members, including in spaces such as childcare or sporting clubs. </w:t>
      </w:r>
    </w:p>
    <w:p w14:paraId="60D83312" w14:textId="620EA347" w:rsidR="00FA4DB0" w:rsidRPr="00FA4DB0" w:rsidRDefault="00FA4DB0" w:rsidP="00FA4DB0">
      <w:pPr>
        <w:rPr>
          <w:lang w:eastAsia="en-GB"/>
        </w:rPr>
      </w:pPr>
      <w:proofErr w:type="gramStart"/>
      <w:r w:rsidRPr="00FA4DB0">
        <w:rPr>
          <w:lang w:eastAsia="en-GB"/>
        </w:rPr>
        <w:t>In light of</w:t>
      </w:r>
      <w:proofErr w:type="gramEnd"/>
      <w:r w:rsidRPr="00FA4DB0">
        <w:rPr>
          <w:lang w:eastAsia="en-GB"/>
        </w:rPr>
        <w:t xml:space="preserve"> the responses to our community poll, CYDA recommends the following actions be taken by Australia's National Cabinet and policy makers.</w:t>
      </w:r>
    </w:p>
    <w:p w14:paraId="7C36F82B" w14:textId="77777777" w:rsidR="00FA4DB0" w:rsidRDefault="00FA4DB0" w:rsidP="00FA4DB0">
      <w:pPr>
        <w:pStyle w:val="ListParagraph"/>
        <w:numPr>
          <w:ilvl w:val="0"/>
          <w:numId w:val="36"/>
        </w:numPr>
        <w:rPr>
          <w:lang w:eastAsia="en-GB"/>
        </w:rPr>
      </w:pPr>
      <w:r w:rsidRPr="00FA4DB0">
        <w:rPr>
          <w:lang w:eastAsia="en-GB"/>
        </w:rPr>
        <w:t xml:space="preserve">A commitment to listening to the concerns of the community about ongoing mitigation strategies for COVID-19, including the concerns of children and young people with disability </w:t>
      </w:r>
    </w:p>
    <w:p w14:paraId="24280CA6" w14:textId="77777777" w:rsidR="00FA4DB0" w:rsidRDefault="00FA4DB0" w:rsidP="00FA4DB0">
      <w:pPr>
        <w:pStyle w:val="ListParagraph"/>
        <w:numPr>
          <w:ilvl w:val="0"/>
          <w:numId w:val="36"/>
        </w:numPr>
        <w:rPr>
          <w:lang w:eastAsia="en-GB"/>
        </w:rPr>
      </w:pPr>
      <w:r w:rsidRPr="00FA4DB0">
        <w:rPr>
          <w:lang w:eastAsia="en-GB"/>
        </w:rPr>
        <w:lastRenderedPageBreak/>
        <w:t xml:space="preserve">A renewed public health campaign to support the broader community to limit community transmission, particularly amongst Australians with increased risk of complications from COVID-19 </w:t>
      </w:r>
    </w:p>
    <w:p w14:paraId="10D29280" w14:textId="196423D0" w:rsidR="00FA4DB0" w:rsidRDefault="00FA4DB0" w:rsidP="00FA4DB0">
      <w:pPr>
        <w:pStyle w:val="ListParagraph"/>
        <w:numPr>
          <w:ilvl w:val="0"/>
          <w:numId w:val="36"/>
        </w:numPr>
        <w:rPr>
          <w:lang w:eastAsia="en-GB"/>
        </w:rPr>
      </w:pPr>
      <w:r w:rsidRPr="00FA4DB0">
        <w:rPr>
          <w:lang w:eastAsia="en-GB"/>
        </w:rPr>
        <w:t xml:space="preserve">To reconsider the decision to cease mandatory isolation from 14 October, particularly in settings which place children and young people with disability at increased risk. </w:t>
      </w:r>
    </w:p>
    <w:p w14:paraId="7DA5887B" w14:textId="77777777" w:rsidR="00FA4DB0" w:rsidRPr="00FA4DB0" w:rsidRDefault="00FA4DB0" w:rsidP="00FA4DB0">
      <w:pPr>
        <w:rPr>
          <w:lang w:eastAsia="en-GB"/>
        </w:rPr>
      </w:pPr>
      <w:r w:rsidRPr="00FA4DB0">
        <w:rPr>
          <w:lang w:eastAsia="en-GB"/>
        </w:rPr>
        <w:t>CYDA continue to work alongside our community and government to systematically advocate at the national level for the rights and interests of all children and young people with disability living in Australia.</w:t>
      </w:r>
    </w:p>
    <w:p w14:paraId="31BEB283" w14:textId="77777777" w:rsidR="00FA4DB0" w:rsidRPr="00FA4DB0" w:rsidRDefault="00FA4DB0" w:rsidP="00FA4DB0">
      <w:pPr>
        <w:rPr>
          <w:lang w:eastAsia="en-GB"/>
        </w:rPr>
      </w:pPr>
    </w:p>
    <w:p w14:paraId="124007FA" w14:textId="77777777" w:rsidR="00D27A58" w:rsidRPr="00D27A58" w:rsidRDefault="00D27A58" w:rsidP="00D27A58">
      <w:pPr>
        <w:rPr>
          <w:lang w:eastAsia="en-GB"/>
        </w:rPr>
      </w:pPr>
    </w:p>
    <w:p w14:paraId="41D30C0B" w14:textId="53715E43" w:rsidR="00D27A58" w:rsidRPr="00D27A58" w:rsidRDefault="00D27A58" w:rsidP="009E3760">
      <w:pPr>
        <w:pStyle w:val="Heading2"/>
        <w:rPr>
          <w:lang w:eastAsia="en-GB"/>
        </w:rPr>
      </w:pPr>
    </w:p>
    <w:p w14:paraId="52A092EC" w14:textId="77777777" w:rsidR="005D2A96" w:rsidRPr="009161CF" w:rsidRDefault="005D2A96" w:rsidP="004A192D">
      <w:pPr>
        <w:rPr>
          <w:rFonts w:ascii="Arial" w:hAnsi="Arial" w:cs="Arial"/>
        </w:rPr>
      </w:pPr>
    </w:p>
    <w:sectPr w:rsidR="005D2A96" w:rsidRPr="009161CF" w:rsidSect="00D27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4F6"/>
    <w:multiLevelType w:val="hybridMultilevel"/>
    <w:tmpl w:val="755A5F5E"/>
    <w:lvl w:ilvl="0" w:tplc="F498F97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8626D"/>
    <w:multiLevelType w:val="hybridMultilevel"/>
    <w:tmpl w:val="60EA6FA2"/>
    <w:lvl w:ilvl="0" w:tplc="864807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B6F8B9"/>
    <w:multiLevelType w:val="hybridMultilevel"/>
    <w:tmpl w:val="59FEE58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1E1B10"/>
    <w:multiLevelType w:val="hybridMultilevel"/>
    <w:tmpl w:val="C47AF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32C4"/>
    <w:multiLevelType w:val="hybridMultilevel"/>
    <w:tmpl w:val="7958B7F0"/>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2B73"/>
    <w:multiLevelType w:val="hybridMultilevel"/>
    <w:tmpl w:val="38D6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76DD"/>
    <w:multiLevelType w:val="hybridMultilevel"/>
    <w:tmpl w:val="8AAEC7E6"/>
    <w:lvl w:ilvl="0" w:tplc="86480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943D6"/>
    <w:multiLevelType w:val="multilevel"/>
    <w:tmpl w:val="776E1268"/>
    <w:lvl w:ilvl="0">
      <w:start w:val="1"/>
      <w:numFmt w:val="bullet"/>
      <w:lvlText w:val=""/>
      <w:lvlJc w:val="left"/>
      <w:pPr>
        <w:ind w:left="644"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 w15:restartNumberingAfterBreak="0">
    <w:nsid w:val="1B873497"/>
    <w:multiLevelType w:val="multilevel"/>
    <w:tmpl w:val="6E38DD6C"/>
    <w:name w:val="PWDA_Bullets2"/>
    <w:lvl w:ilvl="0">
      <w:start w:val="1"/>
      <w:numFmt w:val="bullet"/>
      <w:pStyle w:val="Bullet1"/>
      <w:lvlText w:val=""/>
      <w:lvlJc w:val="left"/>
      <w:pPr>
        <w:ind w:left="567" w:hanging="283"/>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9" w15:restartNumberingAfterBreak="0">
    <w:nsid w:val="1BAB1EFC"/>
    <w:multiLevelType w:val="hybridMultilevel"/>
    <w:tmpl w:val="A9582DC4"/>
    <w:lvl w:ilvl="0" w:tplc="FFFFFFFF">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BD613AB"/>
    <w:multiLevelType w:val="hybridMultilevel"/>
    <w:tmpl w:val="5E7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56D87"/>
    <w:multiLevelType w:val="hybridMultilevel"/>
    <w:tmpl w:val="2118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60ACD"/>
    <w:multiLevelType w:val="hybridMultilevel"/>
    <w:tmpl w:val="27A0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949AD"/>
    <w:multiLevelType w:val="hybridMultilevel"/>
    <w:tmpl w:val="7242E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4537D"/>
    <w:multiLevelType w:val="multilevel"/>
    <w:tmpl w:val="3F002D38"/>
    <w:styleLink w:val="CurrentList1"/>
    <w:lvl w:ilvl="0">
      <w:start w:val="1"/>
      <w:numFmt w:val="bullet"/>
      <w:lvlText w:val=""/>
      <w:lvlJc w:val="left"/>
      <w:pPr>
        <w:ind w:left="454" w:hanging="454"/>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24FD4520"/>
    <w:multiLevelType w:val="hybridMultilevel"/>
    <w:tmpl w:val="2F9A752A"/>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E3511"/>
    <w:multiLevelType w:val="multilevel"/>
    <w:tmpl w:val="776E1268"/>
    <w:lvl w:ilvl="0">
      <w:start w:val="1"/>
      <w:numFmt w:val="bullet"/>
      <w:lvlText w:val=""/>
      <w:lvlJc w:val="left"/>
      <w:pPr>
        <w:ind w:left="644"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7" w15:restartNumberingAfterBreak="0">
    <w:nsid w:val="2FB167A9"/>
    <w:multiLevelType w:val="hybridMultilevel"/>
    <w:tmpl w:val="0360D4B4"/>
    <w:name w:val="PWDA_Bullets22"/>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12C7F"/>
    <w:multiLevelType w:val="hybridMultilevel"/>
    <w:tmpl w:val="A0A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E4171"/>
    <w:multiLevelType w:val="hybridMultilevel"/>
    <w:tmpl w:val="97E82C44"/>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E2791"/>
    <w:multiLevelType w:val="multilevel"/>
    <w:tmpl w:val="776E1268"/>
    <w:lvl w:ilvl="0">
      <w:start w:val="1"/>
      <w:numFmt w:val="bullet"/>
      <w:lvlText w:val=""/>
      <w:lvlJc w:val="left"/>
      <w:pPr>
        <w:ind w:left="644"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1" w15:restartNumberingAfterBreak="0">
    <w:nsid w:val="43171944"/>
    <w:multiLevelType w:val="hybridMultilevel"/>
    <w:tmpl w:val="F0126706"/>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42BEB"/>
    <w:multiLevelType w:val="hybridMultilevel"/>
    <w:tmpl w:val="3C3AF478"/>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23B9D"/>
    <w:multiLevelType w:val="hybridMultilevel"/>
    <w:tmpl w:val="B05C41EC"/>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834"/>
    <w:multiLevelType w:val="hybridMultilevel"/>
    <w:tmpl w:val="8CC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30B54"/>
    <w:multiLevelType w:val="hybridMultilevel"/>
    <w:tmpl w:val="D17032D0"/>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03068"/>
    <w:multiLevelType w:val="hybridMultilevel"/>
    <w:tmpl w:val="A4F25790"/>
    <w:name w:val="PWDA_Bullets222"/>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B0FB2"/>
    <w:multiLevelType w:val="multilevel"/>
    <w:tmpl w:val="AFE6A152"/>
    <w:lvl w:ilvl="0">
      <w:start w:val="1"/>
      <w:numFmt w:val="bullet"/>
      <w:lvlText w:val=""/>
      <w:lvlJc w:val="left"/>
      <w:pPr>
        <w:ind w:left="644"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8" w15:restartNumberingAfterBreak="0">
    <w:nsid w:val="5CB3783D"/>
    <w:multiLevelType w:val="hybridMultilevel"/>
    <w:tmpl w:val="F85EED86"/>
    <w:name w:val="PWDA_Bullets2222"/>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53026"/>
    <w:multiLevelType w:val="hybridMultilevel"/>
    <w:tmpl w:val="27EA8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9A19E4"/>
    <w:multiLevelType w:val="hybridMultilevel"/>
    <w:tmpl w:val="C9509486"/>
    <w:lvl w:ilvl="0" w:tplc="E0B88C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937E0"/>
    <w:multiLevelType w:val="hybridMultilevel"/>
    <w:tmpl w:val="99ACF7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BAD21A6"/>
    <w:multiLevelType w:val="hybridMultilevel"/>
    <w:tmpl w:val="501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43B"/>
    <w:multiLevelType w:val="hybridMultilevel"/>
    <w:tmpl w:val="49B03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AA46FB"/>
    <w:multiLevelType w:val="hybridMultilevel"/>
    <w:tmpl w:val="8C36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42264"/>
    <w:multiLevelType w:val="hybridMultilevel"/>
    <w:tmpl w:val="127E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5"/>
  </w:num>
  <w:num w:numId="4">
    <w:abstractNumId w:val="12"/>
  </w:num>
  <w:num w:numId="5">
    <w:abstractNumId w:val="33"/>
  </w:num>
  <w:num w:numId="6">
    <w:abstractNumId w:val="34"/>
  </w:num>
  <w:num w:numId="7">
    <w:abstractNumId w:val="18"/>
  </w:num>
  <w:num w:numId="8">
    <w:abstractNumId w:val="0"/>
  </w:num>
  <w:num w:numId="9">
    <w:abstractNumId w:val="10"/>
  </w:num>
  <w:num w:numId="10">
    <w:abstractNumId w:val="29"/>
  </w:num>
  <w:num w:numId="11">
    <w:abstractNumId w:val="31"/>
  </w:num>
  <w:num w:numId="12">
    <w:abstractNumId w:val="11"/>
  </w:num>
  <w:num w:numId="13">
    <w:abstractNumId w:val="24"/>
  </w:num>
  <w:num w:numId="14">
    <w:abstractNumId w:val="32"/>
  </w:num>
  <w:num w:numId="15">
    <w:abstractNumId w:val="1"/>
  </w:num>
  <w:num w:numId="16">
    <w:abstractNumId w:val="6"/>
  </w:num>
  <w:num w:numId="17">
    <w:abstractNumId w:val="25"/>
  </w:num>
  <w:num w:numId="18">
    <w:abstractNumId w:val="23"/>
  </w:num>
  <w:num w:numId="19">
    <w:abstractNumId w:val="14"/>
  </w:num>
  <w:num w:numId="20">
    <w:abstractNumId w:val="17"/>
  </w:num>
  <w:num w:numId="21">
    <w:abstractNumId w:val="26"/>
  </w:num>
  <w:num w:numId="22">
    <w:abstractNumId w:val="28"/>
  </w:num>
  <w:num w:numId="23">
    <w:abstractNumId w:val="5"/>
  </w:num>
  <w:num w:numId="24">
    <w:abstractNumId w:val="27"/>
  </w:num>
  <w:num w:numId="25">
    <w:abstractNumId w:val="7"/>
  </w:num>
  <w:num w:numId="26">
    <w:abstractNumId w:val="20"/>
  </w:num>
  <w:num w:numId="27">
    <w:abstractNumId w:val="16"/>
  </w:num>
  <w:num w:numId="28">
    <w:abstractNumId w:val="9"/>
  </w:num>
  <w:num w:numId="29">
    <w:abstractNumId w:val="4"/>
  </w:num>
  <w:num w:numId="30">
    <w:abstractNumId w:val="15"/>
  </w:num>
  <w:num w:numId="31">
    <w:abstractNumId w:val="22"/>
  </w:num>
  <w:num w:numId="32">
    <w:abstractNumId w:val="21"/>
  </w:num>
  <w:num w:numId="33">
    <w:abstractNumId w:val="19"/>
  </w:num>
  <w:num w:numId="34">
    <w:abstractNumId w:val="30"/>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6"/>
    <w:rsid w:val="000377FB"/>
    <w:rsid w:val="000A17D0"/>
    <w:rsid w:val="000B5A1E"/>
    <w:rsid w:val="000F10B0"/>
    <w:rsid w:val="0010436C"/>
    <w:rsid w:val="0013204F"/>
    <w:rsid w:val="0014745E"/>
    <w:rsid w:val="00182A28"/>
    <w:rsid w:val="001D2530"/>
    <w:rsid w:val="00224075"/>
    <w:rsid w:val="00282878"/>
    <w:rsid w:val="00292BA3"/>
    <w:rsid w:val="002D1459"/>
    <w:rsid w:val="002F68DC"/>
    <w:rsid w:val="00324FEB"/>
    <w:rsid w:val="00331430"/>
    <w:rsid w:val="00375EA4"/>
    <w:rsid w:val="00390432"/>
    <w:rsid w:val="0039E1C9"/>
    <w:rsid w:val="003E57F4"/>
    <w:rsid w:val="003F269A"/>
    <w:rsid w:val="003F7163"/>
    <w:rsid w:val="00402DA7"/>
    <w:rsid w:val="00407FA0"/>
    <w:rsid w:val="00413037"/>
    <w:rsid w:val="00420382"/>
    <w:rsid w:val="004359A0"/>
    <w:rsid w:val="00461B0A"/>
    <w:rsid w:val="004A192D"/>
    <w:rsid w:val="004E230F"/>
    <w:rsid w:val="00537867"/>
    <w:rsid w:val="00563FE8"/>
    <w:rsid w:val="005C5967"/>
    <w:rsid w:val="005D2A96"/>
    <w:rsid w:val="005D719D"/>
    <w:rsid w:val="005E300F"/>
    <w:rsid w:val="00606DE2"/>
    <w:rsid w:val="00634CD1"/>
    <w:rsid w:val="00654B97"/>
    <w:rsid w:val="00664B2C"/>
    <w:rsid w:val="006A08FE"/>
    <w:rsid w:val="006B75F8"/>
    <w:rsid w:val="006D485F"/>
    <w:rsid w:val="007159D0"/>
    <w:rsid w:val="0072321B"/>
    <w:rsid w:val="007532BA"/>
    <w:rsid w:val="007767D8"/>
    <w:rsid w:val="007B1D1E"/>
    <w:rsid w:val="007B7F83"/>
    <w:rsid w:val="007F4DE8"/>
    <w:rsid w:val="00854953"/>
    <w:rsid w:val="00856314"/>
    <w:rsid w:val="00865BAD"/>
    <w:rsid w:val="00877211"/>
    <w:rsid w:val="008B0F15"/>
    <w:rsid w:val="009009BF"/>
    <w:rsid w:val="00902703"/>
    <w:rsid w:val="009161CF"/>
    <w:rsid w:val="00916CEF"/>
    <w:rsid w:val="00924F4D"/>
    <w:rsid w:val="0092793E"/>
    <w:rsid w:val="00944CFD"/>
    <w:rsid w:val="009564E5"/>
    <w:rsid w:val="00985321"/>
    <w:rsid w:val="009D31AB"/>
    <w:rsid w:val="009E098D"/>
    <w:rsid w:val="009E3760"/>
    <w:rsid w:val="009F3BAF"/>
    <w:rsid w:val="00A6159C"/>
    <w:rsid w:val="00B20076"/>
    <w:rsid w:val="00B600D5"/>
    <w:rsid w:val="00B67733"/>
    <w:rsid w:val="00BD62F7"/>
    <w:rsid w:val="00BE1FB7"/>
    <w:rsid w:val="00BE63A8"/>
    <w:rsid w:val="00BE6D97"/>
    <w:rsid w:val="00C11452"/>
    <w:rsid w:val="00C17E59"/>
    <w:rsid w:val="00C450B8"/>
    <w:rsid w:val="00C84A92"/>
    <w:rsid w:val="00CA3346"/>
    <w:rsid w:val="00CB1FBA"/>
    <w:rsid w:val="00CB4D2E"/>
    <w:rsid w:val="00D01872"/>
    <w:rsid w:val="00D27A58"/>
    <w:rsid w:val="00D54461"/>
    <w:rsid w:val="00D54BC2"/>
    <w:rsid w:val="00D6501D"/>
    <w:rsid w:val="00D73187"/>
    <w:rsid w:val="00D95A59"/>
    <w:rsid w:val="00E442C9"/>
    <w:rsid w:val="00EE1CC8"/>
    <w:rsid w:val="00F20354"/>
    <w:rsid w:val="00F23128"/>
    <w:rsid w:val="00F26F7E"/>
    <w:rsid w:val="00F904DA"/>
    <w:rsid w:val="00FA1984"/>
    <w:rsid w:val="00FA4DB0"/>
    <w:rsid w:val="00FC2AE4"/>
    <w:rsid w:val="00FE5640"/>
    <w:rsid w:val="00FF6664"/>
    <w:rsid w:val="027D720F"/>
    <w:rsid w:val="050D62A4"/>
    <w:rsid w:val="05C29DA6"/>
    <w:rsid w:val="08E1160B"/>
    <w:rsid w:val="09D6C15F"/>
    <w:rsid w:val="0A960EC9"/>
    <w:rsid w:val="0E1BF58B"/>
    <w:rsid w:val="0EF26066"/>
    <w:rsid w:val="0F6D2FEE"/>
    <w:rsid w:val="0F83D519"/>
    <w:rsid w:val="11AAB4C9"/>
    <w:rsid w:val="130B5F01"/>
    <w:rsid w:val="138758CC"/>
    <w:rsid w:val="1458A0CA"/>
    <w:rsid w:val="1640428B"/>
    <w:rsid w:val="1645C6C0"/>
    <w:rsid w:val="16C5EFD9"/>
    <w:rsid w:val="19F0A352"/>
    <w:rsid w:val="19F69A50"/>
    <w:rsid w:val="1B599DC1"/>
    <w:rsid w:val="1B886DD7"/>
    <w:rsid w:val="1C455A02"/>
    <w:rsid w:val="1CC0D7F4"/>
    <w:rsid w:val="1D1512B5"/>
    <w:rsid w:val="1E951AE6"/>
    <w:rsid w:val="22A609A1"/>
    <w:rsid w:val="2304BA6E"/>
    <w:rsid w:val="237AB376"/>
    <w:rsid w:val="23958F10"/>
    <w:rsid w:val="24B9BC25"/>
    <w:rsid w:val="258AFA18"/>
    <w:rsid w:val="27797AC4"/>
    <w:rsid w:val="27C5B822"/>
    <w:rsid w:val="27ECF386"/>
    <w:rsid w:val="2BA0A0F5"/>
    <w:rsid w:val="2E553613"/>
    <w:rsid w:val="2EE02F3D"/>
    <w:rsid w:val="33B3A060"/>
    <w:rsid w:val="342EE570"/>
    <w:rsid w:val="34379A55"/>
    <w:rsid w:val="353E35EA"/>
    <w:rsid w:val="362A0B57"/>
    <w:rsid w:val="36C62F5C"/>
    <w:rsid w:val="36F35427"/>
    <w:rsid w:val="377E63B7"/>
    <w:rsid w:val="37E7FB1C"/>
    <w:rsid w:val="3A22E1E4"/>
    <w:rsid w:val="3B8FA6FE"/>
    <w:rsid w:val="3D3DAA47"/>
    <w:rsid w:val="3DC05BE3"/>
    <w:rsid w:val="3DFC3720"/>
    <w:rsid w:val="3E628A9E"/>
    <w:rsid w:val="4078FB0B"/>
    <w:rsid w:val="40F07DE9"/>
    <w:rsid w:val="40FC1238"/>
    <w:rsid w:val="4117BB28"/>
    <w:rsid w:val="42111B6A"/>
    <w:rsid w:val="4214CB6C"/>
    <w:rsid w:val="424223A3"/>
    <w:rsid w:val="428C4E4A"/>
    <w:rsid w:val="42C61DD2"/>
    <w:rsid w:val="42C7657D"/>
    <w:rsid w:val="439F60F6"/>
    <w:rsid w:val="43BAFCBA"/>
    <w:rsid w:val="4684D08F"/>
    <w:rsid w:val="46E83C8F"/>
    <w:rsid w:val="4704A7AC"/>
    <w:rsid w:val="47C2D725"/>
    <w:rsid w:val="47FB3232"/>
    <w:rsid w:val="4A27CAD7"/>
    <w:rsid w:val="4C4C8DDD"/>
    <w:rsid w:val="4C5D622C"/>
    <w:rsid w:val="4C6F7F6E"/>
    <w:rsid w:val="4C964848"/>
    <w:rsid w:val="4D6A735D"/>
    <w:rsid w:val="4D89EA63"/>
    <w:rsid w:val="4E0E1C85"/>
    <w:rsid w:val="4EF34E74"/>
    <w:rsid w:val="503CDE86"/>
    <w:rsid w:val="5086D714"/>
    <w:rsid w:val="508E875D"/>
    <w:rsid w:val="5169B96B"/>
    <w:rsid w:val="52263D3A"/>
    <w:rsid w:val="539B5F0B"/>
    <w:rsid w:val="53D07885"/>
    <w:rsid w:val="563D2A8E"/>
    <w:rsid w:val="56A6B664"/>
    <w:rsid w:val="56C4B953"/>
    <w:rsid w:val="570C77FF"/>
    <w:rsid w:val="57A0E18E"/>
    <w:rsid w:val="5DA02F05"/>
    <w:rsid w:val="5E5029F9"/>
    <w:rsid w:val="5FEBFA5A"/>
    <w:rsid w:val="626D65B5"/>
    <w:rsid w:val="630A72BF"/>
    <w:rsid w:val="631BAD96"/>
    <w:rsid w:val="631FEB1A"/>
    <w:rsid w:val="642175A9"/>
    <w:rsid w:val="645B6913"/>
    <w:rsid w:val="64A64320"/>
    <w:rsid w:val="64DF9B35"/>
    <w:rsid w:val="66421381"/>
    <w:rsid w:val="67160AD9"/>
    <w:rsid w:val="67F35C3D"/>
    <w:rsid w:val="68E4CCA8"/>
    <w:rsid w:val="6A082B2F"/>
    <w:rsid w:val="6AC1FF77"/>
    <w:rsid w:val="6B11D4A2"/>
    <w:rsid w:val="6CADA503"/>
    <w:rsid w:val="6DB43F1B"/>
    <w:rsid w:val="71811626"/>
    <w:rsid w:val="725DD199"/>
    <w:rsid w:val="7357FCC3"/>
    <w:rsid w:val="75D75402"/>
    <w:rsid w:val="7686C7FB"/>
    <w:rsid w:val="7765229B"/>
    <w:rsid w:val="7B775DF3"/>
    <w:rsid w:val="7C6F448F"/>
    <w:rsid w:val="7CFCA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36D9"/>
  <w15:chartTrackingRefBased/>
  <w15:docId w15:val="{56C1A1B1-5C84-4338-A53C-62BDE52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9A"/>
    <w:pPr>
      <w:spacing w:line="360" w:lineRule="auto"/>
    </w:pPr>
    <w:rPr>
      <w:rFonts w:ascii="Helvetica Neue" w:hAnsi="Helvetica Neue"/>
    </w:rPr>
  </w:style>
  <w:style w:type="paragraph" w:styleId="Heading1">
    <w:name w:val="heading 1"/>
    <w:basedOn w:val="Normal"/>
    <w:next w:val="Normal"/>
    <w:link w:val="Heading1Char"/>
    <w:uiPriority w:val="4"/>
    <w:qFormat/>
    <w:rsid w:val="003F269A"/>
    <w:pPr>
      <w:keepNext/>
      <w:keepLines/>
      <w:spacing w:after="360" w:line="680" w:lineRule="atLeast"/>
      <w:outlineLvl w:val="0"/>
    </w:pPr>
    <w:rPr>
      <w:rFonts w:eastAsiaTheme="majorEastAsia" w:cstheme="majorBidi"/>
      <w:b/>
      <w:color w:val="00663E"/>
      <w:spacing w:val="14"/>
      <w:sz w:val="40"/>
      <w:szCs w:val="32"/>
    </w:rPr>
  </w:style>
  <w:style w:type="paragraph" w:styleId="Heading2">
    <w:name w:val="heading 2"/>
    <w:basedOn w:val="Normal"/>
    <w:next w:val="Normal"/>
    <w:link w:val="Heading2Char"/>
    <w:uiPriority w:val="4"/>
    <w:qFormat/>
    <w:rsid w:val="00634CD1"/>
    <w:pPr>
      <w:keepNext/>
      <w:keepLines/>
      <w:spacing w:line="360" w:lineRule="atLeast"/>
      <w:outlineLvl w:val="1"/>
    </w:pPr>
    <w:rPr>
      <w:rFonts w:eastAsiaTheme="majorEastAsia" w:cstheme="majorBidi"/>
      <w:b/>
      <w:color w:val="00663E"/>
      <w:sz w:val="32"/>
      <w:szCs w:val="26"/>
      <w:u w:val="single"/>
    </w:rPr>
  </w:style>
  <w:style w:type="paragraph" w:styleId="Heading3">
    <w:name w:val="heading 3"/>
    <w:basedOn w:val="Normal"/>
    <w:next w:val="Normal"/>
    <w:link w:val="Heading3Char"/>
    <w:uiPriority w:val="4"/>
    <w:qFormat/>
    <w:rsid w:val="00634CD1"/>
    <w:pPr>
      <w:keepNext/>
      <w:keepLines/>
      <w:spacing w:line="280" w:lineRule="atLeast"/>
      <w:outlineLvl w:val="2"/>
    </w:pPr>
    <w:rPr>
      <w:rFonts w:eastAsiaTheme="majorEastAsia" w:cstheme="majorBidi"/>
      <w:b/>
      <w:color w:val="00663E"/>
      <w:sz w:val="24"/>
      <w:szCs w:val="32"/>
    </w:rPr>
  </w:style>
  <w:style w:type="paragraph" w:styleId="Heading4">
    <w:name w:val="heading 4"/>
    <w:basedOn w:val="Normal"/>
    <w:next w:val="Normal"/>
    <w:link w:val="Heading4Char"/>
    <w:uiPriority w:val="4"/>
    <w:semiHidden/>
    <w:unhideWhenUsed/>
    <w:qFormat/>
    <w:rsid w:val="004E230F"/>
    <w:pPr>
      <w:keepNext/>
      <w:keepLines/>
      <w:spacing w:before="40" w:after="0" w:line="280" w:lineRule="atLeast"/>
      <w:outlineLvl w:val="3"/>
    </w:pPr>
    <w:rPr>
      <w:rFonts w:asciiTheme="majorHAnsi" w:eastAsiaTheme="majorEastAsia" w:hAnsiTheme="majorHAnsi" w:cstheme="majorBidi"/>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
    <w:qFormat/>
    <w:rsid w:val="007159D0"/>
    <w:pPr>
      <w:numPr>
        <w:numId w:val="2"/>
      </w:numPr>
      <w:spacing w:line="280" w:lineRule="atLeast"/>
      <w:ind w:left="568" w:hanging="284"/>
      <w:contextualSpacing/>
    </w:pPr>
    <w:rPr>
      <w:color w:val="000000" w:themeColor="text1"/>
      <w:szCs w:val="24"/>
    </w:rPr>
  </w:style>
  <w:style w:type="paragraph" w:styleId="Caption">
    <w:name w:val="caption"/>
    <w:basedOn w:val="Normal"/>
    <w:next w:val="Normal"/>
    <w:uiPriority w:val="35"/>
    <w:unhideWhenUsed/>
    <w:qFormat/>
    <w:rsid w:val="004E230F"/>
    <w:pPr>
      <w:keepNext/>
      <w:spacing w:after="200" w:line="240" w:lineRule="auto"/>
    </w:pPr>
    <w:rPr>
      <w:b/>
      <w:iCs/>
      <w:color w:val="44546A" w:themeColor="text2"/>
      <w:sz w:val="20"/>
      <w:szCs w:val="18"/>
    </w:rPr>
  </w:style>
  <w:style w:type="paragraph" w:styleId="Header">
    <w:name w:val="header"/>
    <w:basedOn w:val="Normal"/>
    <w:link w:val="HeaderChar"/>
    <w:uiPriority w:val="99"/>
    <w:unhideWhenUsed/>
    <w:rsid w:val="004E230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230F"/>
    <w:rPr>
      <w:sz w:val="24"/>
      <w:szCs w:val="24"/>
    </w:rPr>
  </w:style>
  <w:style w:type="character" w:customStyle="1" w:styleId="Heading1Char">
    <w:name w:val="Heading 1 Char"/>
    <w:basedOn w:val="DefaultParagraphFont"/>
    <w:link w:val="Heading1"/>
    <w:uiPriority w:val="4"/>
    <w:rsid w:val="003F269A"/>
    <w:rPr>
      <w:rFonts w:ascii="Helvetica Neue" w:eastAsiaTheme="majorEastAsia" w:hAnsi="Helvetica Neue" w:cstheme="majorBidi"/>
      <w:b/>
      <w:color w:val="00663E"/>
      <w:spacing w:val="14"/>
      <w:sz w:val="40"/>
      <w:szCs w:val="32"/>
    </w:rPr>
  </w:style>
  <w:style w:type="character" w:customStyle="1" w:styleId="Heading2Char">
    <w:name w:val="Heading 2 Char"/>
    <w:basedOn w:val="DefaultParagraphFont"/>
    <w:link w:val="Heading2"/>
    <w:uiPriority w:val="4"/>
    <w:rsid w:val="00634CD1"/>
    <w:rPr>
      <w:rFonts w:ascii="Helvetica Neue" w:eastAsiaTheme="majorEastAsia" w:hAnsi="Helvetica Neue" w:cstheme="majorBidi"/>
      <w:b/>
      <w:color w:val="00663E"/>
      <w:sz w:val="32"/>
      <w:szCs w:val="26"/>
      <w:u w:val="single"/>
    </w:rPr>
  </w:style>
  <w:style w:type="character" w:customStyle="1" w:styleId="Heading3Char">
    <w:name w:val="Heading 3 Char"/>
    <w:basedOn w:val="DefaultParagraphFont"/>
    <w:link w:val="Heading3"/>
    <w:uiPriority w:val="4"/>
    <w:rsid w:val="00634CD1"/>
    <w:rPr>
      <w:rFonts w:ascii="Helvetica Neue" w:eastAsiaTheme="majorEastAsia" w:hAnsi="Helvetica Neue" w:cstheme="majorBidi"/>
      <w:b/>
      <w:color w:val="00663E"/>
      <w:sz w:val="24"/>
      <w:szCs w:val="32"/>
    </w:rPr>
  </w:style>
  <w:style w:type="character" w:customStyle="1" w:styleId="Heading4Char">
    <w:name w:val="Heading 4 Char"/>
    <w:basedOn w:val="DefaultParagraphFont"/>
    <w:link w:val="Heading4"/>
    <w:uiPriority w:val="4"/>
    <w:semiHidden/>
    <w:rsid w:val="004E230F"/>
    <w:rPr>
      <w:rFonts w:asciiTheme="majorHAnsi" w:eastAsiaTheme="majorEastAsia" w:hAnsiTheme="majorHAnsi" w:cstheme="majorBidi"/>
      <w:i/>
      <w:iCs/>
      <w:color w:val="5B9BD5" w:themeColor="accent1"/>
      <w:sz w:val="24"/>
      <w:szCs w:val="24"/>
    </w:rPr>
  </w:style>
  <w:style w:type="character" w:styleId="Hyperlink">
    <w:name w:val="Hyperlink"/>
    <w:basedOn w:val="DefaultParagraphFont"/>
    <w:uiPriority w:val="99"/>
    <w:unhideWhenUsed/>
    <w:rsid w:val="004E230F"/>
    <w:rPr>
      <w:b/>
      <w:color w:val="0563C1" w:themeColor="hyperlink"/>
      <w:u w:val="single"/>
    </w:rPr>
  </w:style>
  <w:style w:type="paragraph" w:styleId="ListParagraph">
    <w:name w:val="List Paragraph"/>
    <w:basedOn w:val="Normal"/>
    <w:uiPriority w:val="34"/>
    <w:qFormat/>
    <w:rsid w:val="00634CD1"/>
    <w:pPr>
      <w:ind w:left="454"/>
      <w:contextualSpacing/>
    </w:pPr>
    <w:rPr>
      <w:szCs w:val="24"/>
    </w:rPr>
  </w:style>
  <w:style w:type="table" w:styleId="TableGrid">
    <w:name w:val="Table Grid"/>
    <w:basedOn w:val="TableNormal"/>
    <w:uiPriority w:val="39"/>
    <w:rsid w:val="006B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A"/>
    <w:rPr>
      <w:rFonts w:ascii="Segoe UI" w:hAnsi="Segoe UI" w:cs="Segoe UI"/>
      <w:sz w:val="18"/>
      <w:szCs w:val="18"/>
    </w:rPr>
  </w:style>
  <w:style w:type="character" w:styleId="UnresolvedMention">
    <w:name w:val="Unresolved Mention"/>
    <w:basedOn w:val="DefaultParagraphFont"/>
    <w:uiPriority w:val="99"/>
    <w:semiHidden/>
    <w:unhideWhenUsed/>
    <w:rsid w:val="007F4DE8"/>
    <w:rPr>
      <w:color w:val="605E5C"/>
      <w:shd w:val="clear" w:color="auto" w:fill="E1DFDD"/>
    </w:rPr>
  </w:style>
  <w:style w:type="character" w:styleId="FollowedHyperlink">
    <w:name w:val="FollowedHyperlink"/>
    <w:basedOn w:val="DefaultParagraphFont"/>
    <w:uiPriority w:val="99"/>
    <w:semiHidden/>
    <w:unhideWhenUsed/>
    <w:rsid w:val="007B1D1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CurrentList1">
    <w:name w:val="Current List1"/>
    <w:uiPriority w:val="99"/>
    <w:rsid w:val="007159D0"/>
    <w:pPr>
      <w:numPr>
        <w:numId w:val="19"/>
      </w:numPr>
    </w:pPr>
  </w:style>
  <w:style w:type="paragraph" w:styleId="Quote">
    <w:name w:val="Quote"/>
    <w:basedOn w:val="Normal"/>
    <w:next w:val="Normal"/>
    <w:link w:val="QuoteChar"/>
    <w:uiPriority w:val="29"/>
    <w:qFormat/>
    <w:rsid w:val="00D27A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7A58"/>
    <w:rPr>
      <w:rFonts w:ascii="Helvetica Neue" w:hAnsi="Helvetica Neue"/>
      <w:i/>
      <w:iCs/>
      <w:color w:val="404040" w:themeColor="text1" w:themeTint="BF"/>
    </w:rPr>
  </w:style>
  <w:style w:type="paragraph" w:styleId="TOCHeading">
    <w:name w:val="TOC Heading"/>
    <w:basedOn w:val="Heading1"/>
    <w:next w:val="Normal"/>
    <w:uiPriority w:val="39"/>
    <w:unhideWhenUsed/>
    <w:qFormat/>
    <w:rsid w:val="00FA1984"/>
    <w:pPr>
      <w:spacing w:before="480" w:after="0" w:line="276" w:lineRule="auto"/>
      <w:outlineLvl w:val="9"/>
    </w:pPr>
    <w:rPr>
      <w:rFonts w:asciiTheme="majorHAnsi" w:hAnsiTheme="majorHAnsi"/>
      <w:bCs/>
      <w:color w:val="2E74B5" w:themeColor="accent1" w:themeShade="BF"/>
      <w:spacing w:val="0"/>
      <w:sz w:val="28"/>
      <w:szCs w:val="28"/>
      <w:lang w:val="en-US"/>
    </w:rPr>
  </w:style>
  <w:style w:type="paragraph" w:styleId="TOC1">
    <w:name w:val="toc 1"/>
    <w:basedOn w:val="Normal"/>
    <w:next w:val="Normal"/>
    <w:autoRedefine/>
    <w:uiPriority w:val="39"/>
    <w:unhideWhenUsed/>
    <w:rsid w:val="00FA1984"/>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FA1984"/>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FA198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A198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198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198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198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198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1984"/>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312">
      <w:bodyDiv w:val="1"/>
      <w:marLeft w:val="0"/>
      <w:marRight w:val="0"/>
      <w:marTop w:val="0"/>
      <w:marBottom w:val="0"/>
      <w:divBdr>
        <w:top w:val="none" w:sz="0" w:space="0" w:color="auto"/>
        <w:left w:val="none" w:sz="0" w:space="0" w:color="auto"/>
        <w:bottom w:val="none" w:sz="0" w:space="0" w:color="auto"/>
        <w:right w:val="none" w:sz="0" w:space="0" w:color="auto"/>
      </w:divBdr>
    </w:div>
    <w:div w:id="96491795">
      <w:bodyDiv w:val="1"/>
      <w:marLeft w:val="0"/>
      <w:marRight w:val="0"/>
      <w:marTop w:val="0"/>
      <w:marBottom w:val="0"/>
      <w:divBdr>
        <w:top w:val="none" w:sz="0" w:space="0" w:color="auto"/>
        <w:left w:val="none" w:sz="0" w:space="0" w:color="auto"/>
        <w:bottom w:val="none" w:sz="0" w:space="0" w:color="auto"/>
        <w:right w:val="none" w:sz="0" w:space="0" w:color="auto"/>
      </w:divBdr>
    </w:div>
    <w:div w:id="120655274">
      <w:bodyDiv w:val="1"/>
      <w:marLeft w:val="0"/>
      <w:marRight w:val="0"/>
      <w:marTop w:val="0"/>
      <w:marBottom w:val="0"/>
      <w:divBdr>
        <w:top w:val="none" w:sz="0" w:space="0" w:color="auto"/>
        <w:left w:val="none" w:sz="0" w:space="0" w:color="auto"/>
        <w:bottom w:val="none" w:sz="0" w:space="0" w:color="auto"/>
        <w:right w:val="none" w:sz="0" w:space="0" w:color="auto"/>
      </w:divBdr>
    </w:div>
    <w:div w:id="155807663">
      <w:bodyDiv w:val="1"/>
      <w:marLeft w:val="0"/>
      <w:marRight w:val="0"/>
      <w:marTop w:val="0"/>
      <w:marBottom w:val="0"/>
      <w:divBdr>
        <w:top w:val="none" w:sz="0" w:space="0" w:color="auto"/>
        <w:left w:val="none" w:sz="0" w:space="0" w:color="auto"/>
        <w:bottom w:val="none" w:sz="0" w:space="0" w:color="auto"/>
        <w:right w:val="none" w:sz="0" w:space="0" w:color="auto"/>
      </w:divBdr>
    </w:div>
    <w:div w:id="157237000">
      <w:bodyDiv w:val="1"/>
      <w:marLeft w:val="0"/>
      <w:marRight w:val="0"/>
      <w:marTop w:val="0"/>
      <w:marBottom w:val="0"/>
      <w:divBdr>
        <w:top w:val="none" w:sz="0" w:space="0" w:color="auto"/>
        <w:left w:val="none" w:sz="0" w:space="0" w:color="auto"/>
        <w:bottom w:val="none" w:sz="0" w:space="0" w:color="auto"/>
        <w:right w:val="none" w:sz="0" w:space="0" w:color="auto"/>
      </w:divBdr>
    </w:div>
    <w:div w:id="190344109">
      <w:bodyDiv w:val="1"/>
      <w:marLeft w:val="0"/>
      <w:marRight w:val="0"/>
      <w:marTop w:val="0"/>
      <w:marBottom w:val="0"/>
      <w:divBdr>
        <w:top w:val="none" w:sz="0" w:space="0" w:color="auto"/>
        <w:left w:val="none" w:sz="0" w:space="0" w:color="auto"/>
        <w:bottom w:val="none" w:sz="0" w:space="0" w:color="auto"/>
        <w:right w:val="none" w:sz="0" w:space="0" w:color="auto"/>
      </w:divBdr>
    </w:div>
    <w:div w:id="231081743">
      <w:bodyDiv w:val="1"/>
      <w:marLeft w:val="0"/>
      <w:marRight w:val="0"/>
      <w:marTop w:val="0"/>
      <w:marBottom w:val="0"/>
      <w:divBdr>
        <w:top w:val="none" w:sz="0" w:space="0" w:color="auto"/>
        <w:left w:val="none" w:sz="0" w:space="0" w:color="auto"/>
        <w:bottom w:val="none" w:sz="0" w:space="0" w:color="auto"/>
        <w:right w:val="none" w:sz="0" w:space="0" w:color="auto"/>
      </w:divBdr>
    </w:div>
    <w:div w:id="288975659">
      <w:bodyDiv w:val="1"/>
      <w:marLeft w:val="0"/>
      <w:marRight w:val="0"/>
      <w:marTop w:val="0"/>
      <w:marBottom w:val="0"/>
      <w:divBdr>
        <w:top w:val="none" w:sz="0" w:space="0" w:color="auto"/>
        <w:left w:val="none" w:sz="0" w:space="0" w:color="auto"/>
        <w:bottom w:val="none" w:sz="0" w:space="0" w:color="auto"/>
        <w:right w:val="none" w:sz="0" w:space="0" w:color="auto"/>
      </w:divBdr>
    </w:div>
    <w:div w:id="408886349">
      <w:bodyDiv w:val="1"/>
      <w:marLeft w:val="0"/>
      <w:marRight w:val="0"/>
      <w:marTop w:val="0"/>
      <w:marBottom w:val="0"/>
      <w:divBdr>
        <w:top w:val="none" w:sz="0" w:space="0" w:color="auto"/>
        <w:left w:val="none" w:sz="0" w:space="0" w:color="auto"/>
        <w:bottom w:val="none" w:sz="0" w:space="0" w:color="auto"/>
        <w:right w:val="none" w:sz="0" w:space="0" w:color="auto"/>
      </w:divBdr>
    </w:div>
    <w:div w:id="452332910">
      <w:bodyDiv w:val="1"/>
      <w:marLeft w:val="0"/>
      <w:marRight w:val="0"/>
      <w:marTop w:val="0"/>
      <w:marBottom w:val="0"/>
      <w:divBdr>
        <w:top w:val="none" w:sz="0" w:space="0" w:color="auto"/>
        <w:left w:val="none" w:sz="0" w:space="0" w:color="auto"/>
        <w:bottom w:val="none" w:sz="0" w:space="0" w:color="auto"/>
        <w:right w:val="none" w:sz="0" w:space="0" w:color="auto"/>
      </w:divBdr>
    </w:div>
    <w:div w:id="503478166">
      <w:bodyDiv w:val="1"/>
      <w:marLeft w:val="0"/>
      <w:marRight w:val="0"/>
      <w:marTop w:val="0"/>
      <w:marBottom w:val="0"/>
      <w:divBdr>
        <w:top w:val="none" w:sz="0" w:space="0" w:color="auto"/>
        <w:left w:val="none" w:sz="0" w:space="0" w:color="auto"/>
        <w:bottom w:val="none" w:sz="0" w:space="0" w:color="auto"/>
        <w:right w:val="none" w:sz="0" w:space="0" w:color="auto"/>
      </w:divBdr>
    </w:div>
    <w:div w:id="506406315">
      <w:bodyDiv w:val="1"/>
      <w:marLeft w:val="0"/>
      <w:marRight w:val="0"/>
      <w:marTop w:val="0"/>
      <w:marBottom w:val="0"/>
      <w:divBdr>
        <w:top w:val="none" w:sz="0" w:space="0" w:color="auto"/>
        <w:left w:val="none" w:sz="0" w:space="0" w:color="auto"/>
        <w:bottom w:val="none" w:sz="0" w:space="0" w:color="auto"/>
        <w:right w:val="none" w:sz="0" w:space="0" w:color="auto"/>
      </w:divBdr>
    </w:div>
    <w:div w:id="519198459">
      <w:bodyDiv w:val="1"/>
      <w:marLeft w:val="0"/>
      <w:marRight w:val="0"/>
      <w:marTop w:val="0"/>
      <w:marBottom w:val="0"/>
      <w:divBdr>
        <w:top w:val="none" w:sz="0" w:space="0" w:color="auto"/>
        <w:left w:val="none" w:sz="0" w:space="0" w:color="auto"/>
        <w:bottom w:val="none" w:sz="0" w:space="0" w:color="auto"/>
        <w:right w:val="none" w:sz="0" w:space="0" w:color="auto"/>
      </w:divBdr>
    </w:div>
    <w:div w:id="600530932">
      <w:bodyDiv w:val="1"/>
      <w:marLeft w:val="0"/>
      <w:marRight w:val="0"/>
      <w:marTop w:val="0"/>
      <w:marBottom w:val="0"/>
      <w:divBdr>
        <w:top w:val="none" w:sz="0" w:space="0" w:color="auto"/>
        <w:left w:val="none" w:sz="0" w:space="0" w:color="auto"/>
        <w:bottom w:val="none" w:sz="0" w:space="0" w:color="auto"/>
        <w:right w:val="none" w:sz="0" w:space="0" w:color="auto"/>
      </w:divBdr>
    </w:div>
    <w:div w:id="653530431">
      <w:bodyDiv w:val="1"/>
      <w:marLeft w:val="0"/>
      <w:marRight w:val="0"/>
      <w:marTop w:val="0"/>
      <w:marBottom w:val="0"/>
      <w:divBdr>
        <w:top w:val="none" w:sz="0" w:space="0" w:color="auto"/>
        <w:left w:val="none" w:sz="0" w:space="0" w:color="auto"/>
        <w:bottom w:val="none" w:sz="0" w:space="0" w:color="auto"/>
        <w:right w:val="none" w:sz="0" w:space="0" w:color="auto"/>
      </w:divBdr>
    </w:div>
    <w:div w:id="664625612">
      <w:bodyDiv w:val="1"/>
      <w:marLeft w:val="0"/>
      <w:marRight w:val="0"/>
      <w:marTop w:val="0"/>
      <w:marBottom w:val="0"/>
      <w:divBdr>
        <w:top w:val="none" w:sz="0" w:space="0" w:color="auto"/>
        <w:left w:val="none" w:sz="0" w:space="0" w:color="auto"/>
        <w:bottom w:val="none" w:sz="0" w:space="0" w:color="auto"/>
        <w:right w:val="none" w:sz="0" w:space="0" w:color="auto"/>
      </w:divBdr>
    </w:div>
    <w:div w:id="671685842">
      <w:bodyDiv w:val="1"/>
      <w:marLeft w:val="0"/>
      <w:marRight w:val="0"/>
      <w:marTop w:val="0"/>
      <w:marBottom w:val="0"/>
      <w:divBdr>
        <w:top w:val="none" w:sz="0" w:space="0" w:color="auto"/>
        <w:left w:val="none" w:sz="0" w:space="0" w:color="auto"/>
        <w:bottom w:val="none" w:sz="0" w:space="0" w:color="auto"/>
        <w:right w:val="none" w:sz="0" w:space="0" w:color="auto"/>
      </w:divBdr>
    </w:div>
    <w:div w:id="682391121">
      <w:bodyDiv w:val="1"/>
      <w:marLeft w:val="0"/>
      <w:marRight w:val="0"/>
      <w:marTop w:val="0"/>
      <w:marBottom w:val="0"/>
      <w:divBdr>
        <w:top w:val="none" w:sz="0" w:space="0" w:color="auto"/>
        <w:left w:val="none" w:sz="0" w:space="0" w:color="auto"/>
        <w:bottom w:val="none" w:sz="0" w:space="0" w:color="auto"/>
        <w:right w:val="none" w:sz="0" w:space="0" w:color="auto"/>
      </w:divBdr>
    </w:div>
    <w:div w:id="695230831">
      <w:bodyDiv w:val="1"/>
      <w:marLeft w:val="0"/>
      <w:marRight w:val="0"/>
      <w:marTop w:val="0"/>
      <w:marBottom w:val="0"/>
      <w:divBdr>
        <w:top w:val="none" w:sz="0" w:space="0" w:color="auto"/>
        <w:left w:val="none" w:sz="0" w:space="0" w:color="auto"/>
        <w:bottom w:val="none" w:sz="0" w:space="0" w:color="auto"/>
        <w:right w:val="none" w:sz="0" w:space="0" w:color="auto"/>
      </w:divBdr>
    </w:div>
    <w:div w:id="700477288">
      <w:bodyDiv w:val="1"/>
      <w:marLeft w:val="0"/>
      <w:marRight w:val="0"/>
      <w:marTop w:val="0"/>
      <w:marBottom w:val="0"/>
      <w:divBdr>
        <w:top w:val="none" w:sz="0" w:space="0" w:color="auto"/>
        <w:left w:val="none" w:sz="0" w:space="0" w:color="auto"/>
        <w:bottom w:val="none" w:sz="0" w:space="0" w:color="auto"/>
        <w:right w:val="none" w:sz="0" w:space="0" w:color="auto"/>
      </w:divBdr>
    </w:div>
    <w:div w:id="809783829">
      <w:bodyDiv w:val="1"/>
      <w:marLeft w:val="0"/>
      <w:marRight w:val="0"/>
      <w:marTop w:val="0"/>
      <w:marBottom w:val="0"/>
      <w:divBdr>
        <w:top w:val="none" w:sz="0" w:space="0" w:color="auto"/>
        <w:left w:val="none" w:sz="0" w:space="0" w:color="auto"/>
        <w:bottom w:val="none" w:sz="0" w:space="0" w:color="auto"/>
        <w:right w:val="none" w:sz="0" w:space="0" w:color="auto"/>
      </w:divBdr>
    </w:div>
    <w:div w:id="837692160">
      <w:bodyDiv w:val="1"/>
      <w:marLeft w:val="0"/>
      <w:marRight w:val="0"/>
      <w:marTop w:val="0"/>
      <w:marBottom w:val="0"/>
      <w:divBdr>
        <w:top w:val="none" w:sz="0" w:space="0" w:color="auto"/>
        <w:left w:val="none" w:sz="0" w:space="0" w:color="auto"/>
        <w:bottom w:val="none" w:sz="0" w:space="0" w:color="auto"/>
        <w:right w:val="none" w:sz="0" w:space="0" w:color="auto"/>
      </w:divBdr>
    </w:div>
    <w:div w:id="937250647">
      <w:bodyDiv w:val="1"/>
      <w:marLeft w:val="0"/>
      <w:marRight w:val="0"/>
      <w:marTop w:val="0"/>
      <w:marBottom w:val="0"/>
      <w:divBdr>
        <w:top w:val="none" w:sz="0" w:space="0" w:color="auto"/>
        <w:left w:val="none" w:sz="0" w:space="0" w:color="auto"/>
        <w:bottom w:val="none" w:sz="0" w:space="0" w:color="auto"/>
        <w:right w:val="none" w:sz="0" w:space="0" w:color="auto"/>
      </w:divBdr>
    </w:div>
    <w:div w:id="958142768">
      <w:bodyDiv w:val="1"/>
      <w:marLeft w:val="0"/>
      <w:marRight w:val="0"/>
      <w:marTop w:val="0"/>
      <w:marBottom w:val="0"/>
      <w:divBdr>
        <w:top w:val="none" w:sz="0" w:space="0" w:color="auto"/>
        <w:left w:val="none" w:sz="0" w:space="0" w:color="auto"/>
        <w:bottom w:val="none" w:sz="0" w:space="0" w:color="auto"/>
        <w:right w:val="none" w:sz="0" w:space="0" w:color="auto"/>
      </w:divBdr>
    </w:div>
    <w:div w:id="1004747892">
      <w:bodyDiv w:val="1"/>
      <w:marLeft w:val="0"/>
      <w:marRight w:val="0"/>
      <w:marTop w:val="0"/>
      <w:marBottom w:val="0"/>
      <w:divBdr>
        <w:top w:val="none" w:sz="0" w:space="0" w:color="auto"/>
        <w:left w:val="none" w:sz="0" w:space="0" w:color="auto"/>
        <w:bottom w:val="none" w:sz="0" w:space="0" w:color="auto"/>
        <w:right w:val="none" w:sz="0" w:space="0" w:color="auto"/>
      </w:divBdr>
    </w:div>
    <w:div w:id="1014108690">
      <w:bodyDiv w:val="1"/>
      <w:marLeft w:val="0"/>
      <w:marRight w:val="0"/>
      <w:marTop w:val="0"/>
      <w:marBottom w:val="0"/>
      <w:divBdr>
        <w:top w:val="none" w:sz="0" w:space="0" w:color="auto"/>
        <w:left w:val="none" w:sz="0" w:space="0" w:color="auto"/>
        <w:bottom w:val="none" w:sz="0" w:space="0" w:color="auto"/>
        <w:right w:val="none" w:sz="0" w:space="0" w:color="auto"/>
      </w:divBdr>
    </w:div>
    <w:div w:id="1016883679">
      <w:bodyDiv w:val="1"/>
      <w:marLeft w:val="0"/>
      <w:marRight w:val="0"/>
      <w:marTop w:val="0"/>
      <w:marBottom w:val="0"/>
      <w:divBdr>
        <w:top w:val="none" w:sz="0" w:space="0" w:color="auto"/>
        <w:left w:val="none" w:sz="0" w:space="0" w:color="auto"/>
        <w:bottom w:val="none" w:sz="0" w:space="0" w:color="auto"/>
        <w:right w:val="none" w:sz="0" w:space="0" w:color="auto"/>
      </w:divBdr>
    </w:div>
    <w:div w:id="1033769533">
      <w:bodyDiv w:val="1"/>
      <w:marLeft w:val="0"/>
      <w:marRight w:val="0"/>
      <w:marTop w:val="0"/>
      <w:marBottom w:val="0"/>
      <w:divBdr>
        <w:top w:val="none" w:sz="0" w:space="0" w:color="auto"/>
        <w:left w:val="none" w:sz="0" w:space="0" w:color="auto"/>
        <w:bottom w:val="none" w:sz="0" w:space="0" w:color="auto"/>
        <w:right w:val="none" w:sz="0" w:space="0" w:color="auto"/>
      </w:divBdr>
    </w:div>
    <w:div w:id="1058091548">
      <w:bodyDiv w:val="1"/>
      <w:marLeft w:val="0"/>
      <w:marRight w:val="0"/>
      <w:marTop w:val="0"/>
      <w:marBottom w:val="0"/>
      <w:divBdr>
        <w:top w:val="none" w:sz="0" w:space="0" w:color="auto"/>
        <w:left w:val="none" w:sz="0" w:space="0" w:color="auto"/>
        <w:bottom w:val="none" w:sz="0" w:space="0" w:color="auto"/>
        <w:right w:val="none" w:sz="0" w:space="0" w:color="auto"/>
      </w:divBdr>
    </w:div>
    <w:div w:id="1085146157">
      <w:bodyDiv w:val="1"/>
      <w:marLeft w:val="0"/>
      <w:marRight w:val="0"/>
      <w:marTop w:val="0"/>
      <w:marBottom w:val="0"/>
      <w:divBdr>
        <w:top w:val="none" w:sz="0" w:space="0" w:color="auto"/>
        <w:left w:val="none" w:sz="0" w:space="0" w:color="auto"/>
        <w:bottom w:val="none" w:sz="0" w:space="0" w:color="auto"/>
        <w:right w:val="none" w:sz="0" w:space="0" w:color="auto"/>
      </w:divBdr>
    </w:div>
    <w:div w:id="1099908444">
      <w:bodyDiv w:val="1"/>
      <w:marLeft w:val="0"/>
      <w:marRight w:val="0"/>
      <w:marTop w:val="0"/>
      <w:marBottom w:val="0"/>
      <w:divBdr>
        <w:top w:val="none" w:sz="0" w:space="0" w:color="auto"/>
        <w:left w:val="none" w:sz="0" w:space="0" w:color="auto"/>
        <w:bottom w:val="none" w:sz="0" w:space="0" w:color="auto"/>
        <w:right w:val="none" w:sz="0" w:space="0" w:color="auto"/>
      </w:divBdr>
    </w:div>
    <w:div w:id="1107850156">
      <w:bodyDiv w:val="1"/>
      <w:marLeft w:val="0"/>
      <w:marRight w:val="0"/>
      <w:marTop w:val="0"/>
      <w:marBottom w:val="0"/>
      <w:divBdr>
        <w:top w:val="none" w:sz="0" w:space="0" w:color="auto"/>
        <w:left w:val="none" w:sz="0" w:space="0" w:color="auto"/>
        <w:bottom w:val="none" w:sz="0" w:space="0" w:color="auto"/>
        <w:right w:val="none" w:sz="0" w:space="0" w:color="auto"/>
      </w:divBdr>
    </w:div>
    <w:div w:id="1144080646">
      <w:bodyDiv w:val="1"/>
      <w:marLeft w:val="0"/>
      <w:marRight w:val="0"/>
      <w:marTop w:val="0"/>
      <w:marBottom w:val="0"/>
      <w:divBdr>
        <w:top w:val="none" w:sz="0" w:space="0" w:color="auto"/>
        <w:left w:val="none" w:sz="0" w:space="0" w:color="auto"/>
        <w:bottom w:val="none" w:sz="0" w:space="0" w:color="auto"/>
        <w:right w:val="none" w:sz="0" w:space="0" w:color="auto"/>
      </w:divBdr>
    </w:div>
    <w:div w:id="1173716549">
      <w:bodyDiv w:val="1"/>
      <w:marLeft w:val="0"/>
      <w:marRight w:val="0"/>
      <w:marTop w:val="0"/>
      <w:marBottom w:val="0"/>
      <w:divBdr>
        <w:top w:val="none" w:sz="0" w:space="0" w:color="auto"/>
        <w:left w:val="none" w:sz="0" w:space="0" w:color="auto"/>
        <w:bottom w:val="none" w:sz="0" w:space="0" w:color="auto"/>
        <w:right w:val="none" w:sz="0" w:space="0" w:color="auto"/>
      </w:divBdr>
    </w:div>
    <w:div w:id="1190753971">
      <w:bodyDiv w:val="1"/>
      <w:marLeft w:val="0"/>
      <w:marRight w:val="0"/>
      <w:marTop w:val="0"/>
      <w:marBottom w:val="0"/>
      <w:divBdr>
        <w:top w:val="none" w:sz="0" w:space="0" w:color="auto"/>
        <w:left w:val="none" w:sz="0" w:space="0" w:color="auto"/>
        <w:bottom w:val="none" w:sz="0" w:space="0" w:color="auto"/>
        <w:right w:val="none" w:sz="0" w:space="0" w:color="auto"/>
      </w:divBdr>
    </w:div>
    <w:div w:id="1218471744">
      <w:bodyDiv w:val="1"/>
      <w:marLeft w:val="0"/>
      <w:marRight w:val="0"/>
      <w:marTop w:val="0"/>
      <w:marBottom w:val="0"/>
      <w:divBdr>
        <w:top w:val="none" w:sz="0" w:space="0" w:color="auto"/>
        <w:left w:val="none" w:sz="0" w:space="0" w:color="auto"/>
        <w:bottom w:val="none" w:sz="0" w:space="0" w:color="auto"/>
        <w:right w:val="none" w:sz="0" w:space="0" w:color="auto"/>
      </w:divBdr>
    </w:div>
    <w:div w:id="1219249342">
      <w:bodyDiv w:val="1"/>
      <w:marLeft w:val="0"/>
      <w:marRight w:val="0"/>
      <w:marTop w:val="0"/>
      <w:marBottom w:val="0"/>
      <w:divBdr>
        <w:top w:val="none" w:sz="0" w:space="0" w:color="auto"/>
        <w:left w:val="none" w:sz="0" w:space="0" w:color="auto"/>
        <w:bottom w:val="none" w:sz="0" w:space="0" w:color="auto"/>
        <w:right w:val="none" w:sz="0" w:space="0" w:color="auto"/>
      </w:divBdr>
    </w:div>
    <w:div w:id="1310135095">
      <w:bodyDiv w:val="1"/>
      <w:marLeft w:val="0"/>
      <w:marRight w:val="0"/>
      <w:marTop w:val="0"/>
      <w:marBottom w:val="0"/>
      <w:divBdr>
        <w:top w:val="none" w:sz="0" w:space="0" w:color="auto"/>
        <w:left w:val="none" w:sz="0" w:space="0" w:color="auto"/>
        <w:bottom w:val="none" w:sz="0" w:space="0" w:color="auto"/>
        <w:right w:val="none" w:sz="0" w:space="0" w:color="auto"/>
      </w:divBdr>
    </w:div>
    <w:div w:id="1336883584">
      <w:bodyDiv w:val="1"/>
      <w:marLeft w:val="0"/>
      <w:marRight w:val="0"/>
      <w:marTop w:val="0"/>
      <w:marBottom w:val="0"/>
      <w:divBdr>
        <w:top w:val="none" w:sz="0" w:space="0" w:color="auto"/>
        <w:left w:val="none" w:sz="0" w:space="0" w:color="auto"/>
        <w:bottom w:val="none" w:sz="0" w:space="0" w:color="auto"/>
        <w:right w:val="none" w:sz="0" w:space="0" w:color="auto"/>
      </w:divBdr>
    </w:div>
    <w:div w:id="1346904485">
      <w:bodyDiv w:val="1"/>
      <w:marLeft w:val="0"/>
      <w:marRight w:val="0"/>
      <w:marTop w:val="0"/>
      <w:marBottom w:val="0"/>
      <w:divBdr>
        <w:top w:val="none" w:sz="0" w:space="0" w:color="auto"/>
        <w:left w:val="none" w:sz="0" w:space="0" w:color="auto"/>
        <w:bottom w:val="none" w:sz="0" w:space="0" w:color="auto"/>
        <w:right w:val="none" w:sz="0" w:space="0" w:color="auto"/>
      </w:divBdr>
    </w:div>
    <w:div w:id="1404718914">
      <w:bodyDiv w:val="1"/>
      <w:marLeft w:val="0"/>
      <w:marRight w:val="0"/>
      <w:marTop w:val="0"/>
      <w:marBottom w:val="0"/>
      <w:divBdr>
        <w:top w:val="none" w:sz="0" w:space="0" w:color="auto"/>
        <w:left w:val="none" w:sz="0" w:space="0" w:color="auto"/>
        <w:bottom w:val="none" w:sz="0" w:space="0" w:color="auto"/>
        <w:right w:val="none" w:sz="0" w:space="0" w:color="auto"/>
      </w:divBdr>
    </w:div>
    <w:div w:id="1459688129">
      <w:bodyDiv w:val="1"/>
      <w:marLeft w:val="0"/>
      <w:marRight w:val="0"/>
      <w:marTop w:val="0"/>
      <w:marBottom w:val="0"/>
      <w:divBdr>
        <w:top w:val="none" w:sz="0" w:space="0" w:color="auto"/>
        <w:left w:val="none" w:sz="0" w:space="0" w:color="auto"/>
        <w:bottom w:val="none" w:sz="0" w:space="0" w:color="auto"/>
        <w:right w:val="none" w:sz="0" w:space="0" w:color="auto"/>
      </w:divBdr>
    </w:div>
    <w:div w:id="1476408112">
      <w:bodyDiv w:val="1"/>
      <w:marLeft w:val="0"/>
      <w:marRight w:val="0"/>
      <w:marTop w:val="0"/>
      <w:marBottom w:val="0"/>
      <w:divBdr>
        <w:top w:val="none" w:sz="0" w:space="0" w:color="auto"/>
        <w:left w:val="none" w:sz="0" w:space="0" w:color="auto"/>
        <w:bottom w:val="none" w:sz="0" w:space="0" w:color="auto"/>
        <w:right w:val="none" w:sz="0" w:space="0" w:color="auto"/>
      </w:divBdr>
    </w:div>
    <w:div w:id="1526753549">
      <w:bodyDiv w:val="1"/>
      <w:marLeft w:val="0"/>
      <w:marRight w:val="0"/>
      <w:marTop w:val="0"/>
      <w:marBottom w:val="0"/>
      <w:divBdr>
        <w:top w:val="none" w:sz="0" w:space="0" w:color="auto"/>
        <w:left w:val="none" w:sz="0" w:space="0" w:color="auto"/>
        <w:bottom w:val="none" w:sz="0" w:space="0" w:color="auto"/>
        <w:right w:val="none" w:sz="0" w:space="0" w:color="auto"/>
      </w:divBdr>
    </w:div>
    <w:div w:id="1542550586">
      <w:bodyDiv w:val="1"/>
      <w:marLeft w:val="0"/>
      <w:marRight w:val="0"/>
      <w:marTop w:val="0"/>
      <w:marBottom w:val="0"/>
      <w:divBdr>
        <w:top w:val="none" w:sz="0" w:space="0" w:color="auto"/>
        <w:left w:val="none" w:sz="0" w:space="0" w:color="auto"/>
        <w:bottom w:val="none" w:sz="0" w:space="0" w:color="auto"/>
        <w:right w:val="none" w:sz="0" w:space="0" w:color="auto"/>
      </w:divBdr>
    </w:div>
    <w:div w:id="1555778176">
      <w:bodyDiv w:val="1"/>
      <w:marLeft w:val="0"/>
      <w:marRight w:val="0"/>
      <w:marTop w:val="0"/>
      <w:marBottom w:val="0"/>
      <w:divBdr>
        <w:top w:val="none" w:sz="0" w:space="0" w:color="auto"/>
        <w:left w:val="none" w:sz="0" w:space="0" w:color="auto"/>
        <w:bottom w:val="none" w:sz="0" w:space="0" w:color="auto"/>
        <w:right w:val="none" w:sz="0" w:space="0" w:color="auto"/>
      </w:divBdr>
    </w:div>
    <w:div w:id="1568571038">
      <w:bodyDiv w:val="1"/>
      <w:marLeft w:val="0"/>
      <w:marRight w:val="0"/>
      <w:marTop w:val="0"/>
      <w:marBottom w:val="0"/>
      <w:divBdr>
        <w:top w:val="none" w:sz="0" w:space="0" w:color="auto"/>
        <w:left w:val="none" w:sz="0" w:space="0" w:color="auto"/>
        <w:bottom w:val="none" w:sz="0" w:space="0" w:color="auto"/>
        <w:right w:val="none" w:sz="0" w:space="0" w:color="auto"/>
      </w:divBdr>
    </w:div>
    <w:div w:id="1575047660">
      <w:bodyDiv w:val="1"/>
      <w:marLeft w:val="0"/>
      <w:marRight w:val="0"/>
      <w:marTop w:val="0"/>
      <w:marBottom w:val="0"/>
      <w:divBdr>
        <w:top w:val="none" w:sz="0" w:space="0" w:color="auto"/>
        <w:left w:val="none" w:sz="0" w:space="0" w:color="auto"/>
        <w:bottom w:val="none" w:sz="0" w:space="0" w:color="auto"/>
        <w:right w:val="none" w:sz="0" w:space="0" w:color="auto"/>
      </w:divBdr>
    </w:div>
    <w:div w:id="1575310070">
      <w:bodyDiv w:val="1"/>
      <w:marLeft w:val="0"/>
      <w:marRight w:val="0"/>
      <w:marTop w:val="0"/>
      <w:marBottom w:val="0"/>
      <w:divBdr>
        <w:top w:val="none" w:sz="0" w:space="0" w:color="auto"/>
        <w:left w:val="none" w:sz="0" w:space="0" w:color="auto"/>
        <w:bottom w:val="none" w:sz="0" w:space="0" w:color="auto"/>
        <w:right w:val="none" w:sz="0" w:space="0" w:color="auto"/>
      </w:divBdr>
    </w:div>
    <w:div w:id="1666785074">
      <w:bodyDiv w:val="1"/>
      <w:marLeft w:val="0"/>
      <w:marRight w:val="0"/>
      <w:marTop w:val="0"/>
      <w:marBottom w:val="0"/>
      <w:divBdr>
        <w:top w:val="none" w:sz="0" w:space="0" w:color="auto"/>
        <w:left w:val="none" w:sz="0" w:space="0" w:color="auto"/>
        <w:bottom w:val="none" w:sz="0" w:space="0" w:color="auto"/>
        <w:right w:val="none" w:sz="0" w:space="0" w:color="auto"/>
      </w:divBdr>
    </w:div>
    <w:div w:id="1672757834">
      <w:bodyDiv w:val="1"/>
      <w:marLeft w:val="0"/>
      <w:marRight w:val="0"/>
      <w:marTop w:val="0"/>
      <w:marBottom w:val="0"/>
      <w:divBdr>
        <w:top w:val="none" w:sz="0" w:space="0" w:color="auto"/>
        <w:left w:val="none" w:sz="0" w:space="0" w:color="auto"/>
        <w:bottom w:val="none" w:sz="0" w:space="0" w:color="auto"/>
        <w:right w:val="none" w:sz="0" w:space="0" w:color="auto"/>
      </w:divBdr>
    </w:div>
    <w:div w:id="1677073277">
      <w:bodyDiv w:val="1"/>
      <w:marLeft w:val="0"/>
      <w:marRight w:val="0"/>
      <w:marTop w:val="0"/>
      <w:marBottom w:val="0"/>
      <w:divBdr>
        <w:top w:val="none" w:sz="0" w:space="0" w:color="auto"/>
        <w:left w:val="none" w:sz="0" w:space="0" w:color="auto"/>
        <w:bottom w:val="none" w:sz="0" w:space="0" w:color="auto"/>
        <w:right w:val="none" w:sz="0" w:space="0" w:color="auto"/>
      </w:divBdr>
    </w:div>
    <w:div w:id="1713918180">
      <w:bodyDiv w:val="1"/>
      <w:marLeft w:val="0"/>
      <w:marRight w:val="0"/>
      <w:marTop w:val="0"/>
      <w:marBottom w:val="0"/>
      <w:divBdr>
        <w:top w:val="none" w:sz="0" w:space="0" w:color="auto"/>
        <w:left w:val="none" w:sz="0" w:space="0" w:color="auto"/>
        <w:bottom w:val="none" w:sz="0" w:space="0" w:color="auto"/>
        <w:right w:val="none" w:sz="0" w:space="0" w:color="auto"/>
      </w:divBdr>
    </w:div>
    <w:div w:id="1741366259">
      <w:bodyDiv w:val="1"/>
      <w:marLeft w:val="0"/>
      <w:marRight w:val="0"/>
      <w:marTop w:val="0"/>
      <w:marBottom w:val="0"/>
      <w:divBdr>
        <w:top w:val="none" w:sz="0" w:space="0" w:color="auto"/>
        <w:left w:val="none" w:sz="0" w:space="0" w:color="auto"/>
        <w:bottom w:val="none" w:sz="0" w:space="0" w:color="auto"/>
        <w:right w:val="none" w:sz="0" w:space="0" w:color="auto"/>
      </w:divBdr>
    </w:div>
    <w:div w:id="1752389417">
      <w:bodyDiv w:val="1"/>
      <w:marLeft w:val="0"/>
      <w:marRight w:val="0"/>
      <w:marTop w:val="0"/>
      <w:marBottom w:val="0"/>
      <w:divBdr>
        <w:top w:val="none" w:sz="0" w:space="0" w:color="auto"/>
        <w:left w:val="none" w:sz="0" w:space="0" w:color="auto"/>
        <w:bottom w:val="none" w:sz="0" w:space="0" w:color="auto"/>
        <w:right w:val="none" w:sz="0" w:space="0" w:color="auto"/>
      </w:divBdr>
    </w:div>
    <w:div w:id="1754163880">
      <w:bodyDiv w:val="1"/>
      <w:marLeft w:val="0"/>
      <w:marRight w:val="0"/>
      <w:marTop w:val="0"/>
      <w:marBottom w:val="0"/>
      <w:divBdr>
        <w:top w:val="none" w:sz="0" w:space="0" w:color="auto"/>
        <w:left w:val="none" w:sz="0" w:space="0" w:color="auto"/>
        <w:bottom w:val="none" w:sz="0" w:space="0" w:color="auto"/>
        <w:right w:val="none" w:sz="0" w:space="0" w:color="auto"/>
      </w:divBdr>
    </w:div>
    <w:div w:id="1843931487">
      <w:bodyDiv w:val="1"/>
      <w:marLeft w:val="0"/>
      <w:marRight w:val="0"/>
      <w:marTop w:val="0"/>
      <w:marBottom w:val="0"/>
      <w:divBdr>
        <w:top w:val="none" w:sz="0" w:space="0" w:color="auto"/>
        <w:left w:val="none" w:sz="0" w:space="0" w:color="auto"/>
        <w:bottom w:val="none" w:sz="0" w:space="0" w:color="auto"/>
        <w:right w:val="none" w:sz="0" w:space="0" w:color="auto"/>
      </w:divBdr>
    </w:div>
    <w:div w:id="1947686904">
      <w:bodyDiv w:val="1"/>
      <w:marLeft w:val="0"/>
      <w:marRight w:val="0"/>
      <w:marTop w:val="0"/>
      <w:marBottom w:val="0"/>
      <w:divBdr>
        <w:top w:val="none" w:sz="0" w:space="0" w:color="auto"/>
        <w:left w:val="none" w:sz="0" w:space="0" w:color="auto"/>
        <w:bottom w:val="none" w:sz="0" w:space="0" w:color="auto"/>
        <w:right w:val="none" w:sz="0" w:space="0" w:color="auto"/>
      </w:divBdr>
    </w:div>
    <w:div w:id="1950967705">
      <w:bodyDiv w:val="1"/>
      <w:marLeft w:val="0"/>
      <w:marRight w:val="0"/>
      <w:marTop w:val="0"/>
      <w:marBottom w:val="0"/>
      <w:divBdr>
        <w:top w:val="none" w:sz="0" w:space="0" w:color="auto"/>
        <w:left w:val="none" w:sz="0" w:space="0" w:color="auto"/>
        <w:bottom w:val="none" w:sz="0" w:space="0" w:color="auto"/>
        <w:right w:val="none" w:sz="0" w:space="0" w:color="auto"/>
      </w:divBdr>
    </w:div>
    <w:div w:id="1992169750">
      <w:bodyDiv w:val="1"/>
      <w:marLeft w:val="0"/>
      <w:marRight w:val="0"/>
      <w:marTop w:val="0"/>
      <w:marBottom w:val="0"/>
      <w:divBdr>
        <w:top w:val="none" w:sz="0" w:space="0" w:color="auto"/>
        <w:left w:val="none" w:sz="0" w:space="0" w:color="auto"/>
        <w:bottom w:val="none" w:sz="0" w:space="0" w:color="auto"/>
        <w:right w:val="none" w:sz="0" w:space="0" w:color="auto"/>
      </w:divBdr>
    </w:div>
    <w:div w:id="1992244634">
      <w:bodyDiv w:val="1"/>
      <w:marLeft w:val="0"/>
      <w:marRight w:val="0"/>
      <w:marTop w:val="0"/>
      <w:marBottom w:val="0"/>
      <w:divBdr>
        <w:top w:val="none" w:sz="0" w:space="0" w:color="auto"/>
        <w:left w:val="none" w:sz="0" w:space="0" w:color="auto"/>
        <w:bottom w:val="none" w:sz="0" w:space="0" w:color="auto"/>
        <w:right w:val="none" w:sz="0" w:space="0" w:color="auto"/>
      </w:divBdr>
    </w:div>
    <w:div w:id="2010405224">
      <w:bodyDiv w:val="1"/>
      <w:marLeft w:val="0"/>
      <w:marRight w:val="0"/>
      <w:marTop w:val="0"/>
      <w:marBottom w:val="0"/>
      <w:divBdr>
        <w:top w:val="none" w:sz="0" w:space="0" w:color="auto"/>
        <w:left w:val="none" w:sz="0" w:space="0" w:color="auto"/>
        <w:bottom w:val="none" w:sz="0" w:space="0" w:color="auto"/>
        <w:right w:val="none" w:sz="0" w:space="0" w:color="auto"/>
      </w:divBdr>
    </w:div>
    <w:div w:id="2045859200">
      <w:bodyDiv w:val="1"/>
      <w:marLeft w:val="0"/>
      <w:marRight w:val="0"/>
      <w:marTop w:val="0"/>
      <w:marBottom w:val="0"/>
      <w:divBdr>
        <w:top w:val="none" w:sz="0" w:space="0" w:color="auto"/>
        <w:left w:val="none" w:sz="0" w:space="0" w:color="auto"/>
        <w:bottom w:val="none" w:sz="0" w:space="0" w:color="auto"/>
        <w:right w:val="none" w:sz="0" w:space="0" w:color="auto"/>
      </w:divBdr>
    </w:div>
    <w:div w:id="2051301787">
      <w:bodyDiv w:val="1"/>
      <w:marLeft w:val="0"/>
      <w:marRight w:val="0"/>
      <w:marTop w:val="0"/>
      <w:marBottom w:val="0"/>
      <w:divBdr>
        <w:top w:val="none" w:sz="0" w:space="0" w:color="auto"/>
        <w:left w:val="none" w:sz="0" w:space="0" w:color="auto"/>
        <w:bottom w:val="none" w:sz="0" w:space="0" w:color="auto"/>
        <w:right w:val="none" w:sz="0" w:space="0" w:color="auto"/>
      </w:divBdr>
    </w:div>
    <w:div w:id="2087990505">
      <w:bodyDiv w:val="1"/>
      <w:marLeft w:val="0"/>
      <w:marRight w:val="0"/>
      <w:marTop w:val="0"/>
      <w:marBottom w:val="0"/>
      <w:divBdr>
        <w:top w:val="none" w:sz="0" w:space="0" w:color="auto"/>
        <w:left w:val="none" w:sz="0" w:space="0" w:color="auto"/>
        <w:bottom w:val="none" w:sz="0" w:space="0" w:color="auto"/>
        <w:right w:val="none" w:sz="0" w:space="0" w:color="auto"/>
      </w:divBdr>
    </w:div>
    <w:div w:id="2109806633">
      <w:bodyDiv w:val="1"/>
      <w:marLeft w:val="0"/>
      <w:marRight w:val="0"/>
      <w:marTop w:val="0"/>
      <w:marBottom w:val="0"/>
      <w:divBdr>
        <w:top w:val="none" w:sz="0" w:space="0" w:color="auto"/>
        <w:left w:val="none" w:sz="0" w:space="0" w:color="auto"/>
        <w:bottom w:val="none" w:sz="0" w:space="0" w:color="auto"/>
        <w:right w:val="none" w:sz="0" w:space="0" w:color="auto"/>
      </w:divBdr>
    </w:div>
    <w:div w:id="2111049659">
      <w:bodyDiv w:val="1"/>
      <w:marLeft w:val="0"/>
      <w:marRight w:val="0"/>
      <w:marTop w:val="0"/>
      <w:marBottom w:val="0"/>
      <w:divBdr>
        <w:top w:val="none" w:sz="0" w:space="0" w:color="auto"/>
        <w:left w:val="none" w:sz="0" w:space="0" w:color="auto"/>
        <w:bottom w:val="none" w:sz="0" w:space="0" w:color="auto"/>
        <w:right w:val="none" w:sz="0" w:space="0" w:color="auto"/>
      </w:divBdr>
    </w:div>
    <w:div w:id="2117560078">
      <w:bodyDiv w:val="1"/>
      <w:marLeft w:val="0"/>
      <w:marRight w:val="0"/>
      <w:marTop w:val="0"/>
      <w:marBottom w:val="0"/>
      <w:divBdr>
        <w:top w:val="none" w:sz="0" w:space="0" w:color="auto"/>
        <w:left w:val="none" w:sz="0" w:space="0" w:color="auto"/>
        <w:bottom w:val="none" w:sz="0" w:space="0" w:color="auto"/>
        <w:right w:val="none" w:sz="0" w:space="0" w:color="auto"/>
      </w:divBdr>
    </w:div>
    <w:div w:id="2119447174">
      <w:bodyDiv w:val="1"/>
      <w:marLeft w:val="0"/>
      <w:marRight w:val="0"/>
      <w:marTop w:val="0"/>
      <w:marBottom w:val="0"/>
      <w:divBdr>
        <w:top w:val="none" w:sz="0" w:space="0" w:color="auto"/>
        <w:left w:val="none" w:sz="0" w:space="0" w:color="auto"/>
        <w:bottom w:val="none" w:sz="0" w:space="0" w:color="auto"/>
        <w:right w:val="none" w:sz="0" w:space="0" w:color="auto"/>
      </w:divBdr>
    </w:div>
    <w:div w:id="2121021162">
      <w:bodyDiv w:val="1"/>
      <w:marLeft w:val="0"/>
      <w:marRight w:val="0"/>
      <w:marTop w:val="0"/>
      <w:marBottom w:val="0"/>
      <w:divBdr>
        <w:top w:val="none" w:sz="0" w:space="0" w:color="auto"/>
        <w:left w:val="none" w:sz="0" w:space="0" w:color="auto"/>
        <w:bottom w:val="none" w:sz="0" w:space="0" w:color="auto"/>
        <w:right w:val="none" w:sz="0" w:space="0" w:color="auto"/>
      </w:divBdr>
    </w:div>
    <w:div w:id="21321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8313-1C57-1040-BD34-589E9103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Naomi Chainey</cp:lastModifiedBy>
  <cp:revision>5</cp:revision>
  <dcterms:created xsi:type="dcterms:W3CDTF">2022-10-11T23:43:00Z</dcterms:created>
  <dcterms:modified xsi:type="dcterms:W3CDTF">2022-10-12T00:37:00Z</dcterms:modified>
</cp:coreProperties>
</file>