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0416" w14:textId="5651F69C" w:rsidR="003348A8" w:rsidRPr="00CA453C" w:rsidRDefault="003348A8">
      <w:pPr>
        <w:rPr>
          <w:rFonts w:ascii="Lato" w:hAnsi="Lato"/>
        </w:rPr>
      </w:pPr>
      <w:r w:rsidRPr="00CA453C">
        <w:rPr>
          <w:rFonts w:ascii="Lato" w:hAnsi="Lato"/>
          <w:noProof/>
        </w:rPr>
        <w:drawing>
          <wp:anchor distT="0" distB="0" distL="114300" distR="114300" simplePos="0" relativeHeight="251659264" behindDoc="1" locked="0" layoutInCell="1" allowOverlap="1" wp14:anchorId="2E2BBAFC" wp14:editId="676CCFCB">
            <wp:simplePos x="0" y="0"/>
            <wp:positionH relativeFrom="column">
              <wp:posOffset>0</wp:posOffset>
            </wp:positionH>
            <wp:positionV relativeFrom="paragraph">
              <wp:posOffset>635</wp:posOffset>
            </wp:positionV>
            <wp:extent cx="5731510" cy="760095"/>
            <wp:effectExtent l="0" t="0" r="2540" b="1905"/>
            <wp:wrapTight wrapText="bothSides">
              <wp:wrapPolygon edited="0">
                <wp:start x="0" y="0"/>
                <wp:lineTo x="0" y="21113"/>
                <wp:lineTo x="21538" y="21113"/>
                <wp:lineTo x="21538" y="0"/>
                <wp:lineTo x="0" y="0"/>
              </wp:wrapPolygon>
            </wp:wrapTight>
            <wp:docPr id="2" name="Picture 2" descr="Black text 'nyds' with a blue outline on the 'y'. An orange and a blue blob: where they intersect they are red. Black text 'National Youth Disability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text 'nyds' with a blue outline on the 'y'. An orange and a blue blob: where they intersect they are red. Black text 'National Youth Disability Summit'"/>
                    <pic:cNvPicPr/>
                  </pic:nvPicPr>
                  <pic:blipFill>
                    <a:blip r:embed="rId7">
                      <a:extLst>
                        <a:ext uri="{28A0092B-C50C-407E-A947-70E740481C1C}">
                          <a14:useLocalDpi xmlns:a14="http://schemas.microsoft.com/office/drawing/2010/main" val="0"/>
                        </a:ext>
                      </a:extLst>
                    </a:blip>
                    <a:stretch>
                      <a:fillRect/>
                    </a:stretch>
                  </pic:blipFill>
                  <pic:spPr>
                    <a:xfrm>
                      <a:off x="0" y="0"/>
                      <a:ext cx="5731510" cy="760095"/>
                    </a:xfrm>
                    <a:prstGeom prst="rect">
                      <a:avLst/>
                    </a:prstGeom>
                  </pic:spPr>
                </pic:pic>
              </a:graphicData>
            </a:graphic>
            <wp14:sizeRelH relativeFrom="page">
              <wp14:pctWidth>0</wp14:pctWidth>
            </wp14:sizeRelH>
            <wp14:sizeRelV relativeFrom="page">
              <wp14:pctHeight>0</wp14:pctHeight>
            </wp14:sizeRelV>
          </wp:anchor>
        </w:drawing>
      </w:r>
    </w:p>
    <w:p w14:paraId="3BD2501D" w14:textId="77777777" w:rsidR="00CA453C" w:rsidRDefault="00CA453C" w:rsidP="00CA453C">
      <w:pPr>
        <w:pStyle w:val="Heading1"/>
        <w:jc w:val="center"/>
        <w:rPr>
          <w:rFonts w:ascii="Lato" w:hAnsi="Lato"/>
          <w:color w:val="F68E1E"/>
          <w:sz w:val="60"/>
          <w:szCs w:val="60"/>
        </w:rPr>
      </w:pPr>
    </w:p>
    <w:p w14:paraId="3D06BAE6" w14:textId="5192449B" w:rsidR="00CA453C" w:rsidRPr="00CA453C" w:rsidRDefault="001D2DD1" w:rsidP="00CA453C">
      <w:pPr>
        <w:pStyle w:val="Heading1"/>
        <w:jc w:val="center"/>
        <w:rPr>
          <w:rFonts w:ascii="Lato" w:hAnsi="Lato"/>
          <w:color w:val="F68E1E"/>
          <w:sz w:val="60"/>
          <w:szCs w:val="60"/>
        </w:rPr>
      </w:pPr>
      <w:r w:rsidRPr="00CA453C">
        <w:rPr>
          <w:rFonts w:ascii="Lato" w:hAnsi="Lato"/>
          <w:color w:val="F68E1E"/>
          <w:sz w:val="60"/>
          <w:szCs w:val="60"/>
        </w:rPr>
        <w:t>What young people with</w:t>
      </w:r>
    </w:p>
    <w:p w14:paraId="2A34CE8B" w14:textId="77777777" w:rsidR="00CA453C" w:rsidRPr="00CA453C" w:rsidRDefault="001D2DD1" w:rsidP="00CA453C">
      <w:pPr>
        <w:pStyle w:val="Heading1"/>
        <w:jc w:val="center"/>
        <w:rPr>
          <w:rFonts w:ascii="Lato" w:hAnsi="Lato"/>
          <w:color w:val="F68E1E"/>
          <w:sz w:val="60"/>
          <w:szCs w:val="60"/>
        </w:rPr>
      </w:pPr>
      <w:r w:rsidRPr="00CA453C">
        <w:rPr>
          <w:rFonts w:ascii="Lato" w:hAnsi="Lato"/>
          <w:color w:val="F68E1E"/>
          <w:sz w:val="60"/>
          <w:szCs w:val="60"/>
        </w:rPr>
        <w:t>disability said:</w:t>
      </w:r>
    </w:p>
    <w:p w14:paraId="3D8C4B78" w14:textId="1FBC1219" w:rsidR="00CA453C" w:rsidRPr="006B5B46" w:rsidRDefault="006B5B46" w:rsidP="006B5B46">
      <w:pPr>
        <w:pStyle w:val="Heading1"/>
        <w:jc w:val="center"/>
        <w:rPr>
          <w:rFonts w:ascii="Lato" w:hAnsi="Lato"/>
          <w:b/>
          <w:bCs/>
          <w:color w:val="F68E1E"/>
          <w:sz w:val="12"/>
          <w:szCs w:val="12"/>
        </w:rPr>
      </w:pPr>
      <w:r w:rsidRPr="006B5B46">
        <w:rPr>
          <w:rFonts w:ascii="Lato" w:hAnsi="Lato"/>
          <w:b/>
          <w:bCs/>
          <w:color w:val="F68E1E"/>
          <w:sz w:val="60"/>
          <w:szCs w:val="60"/>
        </w:rPr>
        <w:t xml:space="preserve">The National Disability Insurance Scheme </w:t>
      </w:r>
      <w:r>
        <w:rPr>
          <w:rFonts w:ascii="Lato" w:hAnsi="Lato"/>
          <w:b/>
          <w:bCs/>
          <w:color w:val="F68E1E"/>
          <w:sz w:val="60"/>
          <w:szCs w:val="60"/>
        </w:rPr>
        <w:t>(NDIS)</w:t>
      </w:r>
      <w:r>
        <w:rPr>
          <w:rFonts w:ascii="Lato" w:hAnsi="Lato"/>
          <w:b/>
          <w:bCs/>
          <w:color w:val="F68E1E"/>
          <w:sz w:val="60"/>
          <w:szCs w:val="60"/>
        </w:rPr>
        <w:br/>
      </w:r>
    </w:p>
    <w:p w14:paraId="70B31C1D" w14:textId="47666061" w:rsidR="00CA453C" w:rsidRPr="00CA453C" w:rsidRDefault="003348A8" w:rsidP="00CA453C">
      <w:pPr>
        <w:jc w:val="center"/>
        <w:rPr>
          <w:rFonts w:ascii="Lato" w:hAnsi="Lato"/>
          <w:b/>
          <w:bCs/>
          <w:sz w:val="28"/>
          <w:szCs w:val="28"/>
        </w:rPr>
      </w:pPr>
      <w:r w:rsidRPr="00CA453C">
        <w:rPr>
          <w:rFonts w:ascii="Lato" w:hAnsi="Lato"/>
          <w:b/>
          <w:bCs/>
          <w:noProof/>
          <w:sz w:val="28"/>
          <w:szCs w:val="28"/>
        </w:rPr>
        <w:drawing>
          <wp:anchor distT="0" distB="0" distL="114300" distR="114300" simplePos="0" relativeHeight="251661312" behindDoc="1" locked="0" layoutInCell="1" allowOverlap="1" wp14:anchorId="7C4373E8" wp14:editId="093D03E1">
            <wp:simplePos x="0" y="0"/>
            <wp:positionH relativeFrom="page">
              <wp:posOffset>0</wp:posOffset>
            </wp:positionH>
            <wp:positionV relativeFrom="bottomMargin">
              <wp:posOffset>-5563870</wp:posOffset>
            </wp:positionV>
            <wp:extent cx="8078400" cy="6188400"/>
            <wp:effectExtent l="0" t="0" r="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CA453C" w:rsidRPr="00CA453C">
        <w:rPr>
          <w:rFonts w:ascii="Lato" w:hAnsi="Lato"/>
          <w:b/>
          <w:bCs/>
          <w:sz w:val="28"/>
          <w:szCs w:val="28"/>
        </w:rPr>
        <w:t>Insights, ideas</w:t>
      </w:r>
      <w:r w:rsidR="00CA453C">
        <w:rPr>
          <w:rFonts w:ascii="Lato" w:hAnsi="Lato"/>
          <w:b/>
          <w:bCs/>
          <w:sz w:val="28"/>
          <w:szCs w:val="28"/>
        </w:rPr>
        <w:t>,</w:t>
      </w:r>
      <w:r w:rsidR="00CA453C" w:rsidRPr="00CA453C">
        <w:rPr>
          <w:rFonts w:ascii="Lato" w:hAnsi="Lato"/>
          <w:b/>
          <w:bCs/>
          <w:sz w:val="28"/>
          <w:szCs w:val="28"/>
        </w:rPr>
        <w:t xml:space="preserve"> and solutions from young people with disability</w:t>
      </w:r>
    </w:p>
    <w:p w14:paraId="65354F54" w14:textId="77777777" w:rsidR="00CA453C" w:rsidRDefault="00CA453C" w:rsidP="00CA453C">
      <w:pPr>
        <w:jc w:val="center"/>
        <w:rPr>
          <w:rFonts w:ascii="Lato" w:hAnsi="Lato"/>
          <w:b/>
          <w:bCs/>
          <w:sz w:val="28"/>
          <w:szCs w:val="28"/>
        </w:rPr>
      </w:pPr>
      <w:r w:rsidRPr="00CA453C">
        <w:rPr>
          <w:rFonts w:ascii="Lato" w:hAnsi="Lato"/>
          <w:b/>
          <w:bCs/>
          <w:sz w:val="28"/>
          <w:szCs w:val="28"/>
        </w:rPr>
        <w:t>The outcomes of the inaugural National Youth Disability Summit</w:t>
      </w:r>
    </w:p>
    <w:p w14:paraId="1B401C7D" w14:textId="65D9FD55" w:rsidR="003348A8" w:rsidRPr="00CA453C" w:rsidRDefault="00CA453C" w:rsidP="00CA453C">
      <w:pPr>
        <w:jc w:val="center"/>
        <w:rPr>
          <w:rFonts w:ascii="Lato" w:hAnsi="Lato"/>
        </w:rPr>
      </w:pPr>
      <w:r>
        <w:rPr>
          <w:rFonts w:ascii="Lato" w:hAnsi="Lato"/>
          <w:noProof/>
        </w:rPr>
        <w:drawing>
          <wp:anchor distT="0" distB="0" distL="114300" distR="114300" simplePos="0" relativeHeight="251671552" behindDoc="1" locked="0" layoutInCell="1" allowOverlap="1" wp14:anchorId="166A8F62" wp14:editId="2C6FA9FE">
            <wp:simplePos x="0" y="0"/>
            <wp:positionH relativeFrom="column">
              <wp:posOffset>4305692</wp:posOffset>
            </wp:positionH>
            <wp:positionV relativeFrom="bottomMargin">
              <wp:posOffset>-1176439</wp:posOffset>
            </wp:positionV>
            <wp:extent cx="2296800" cy="2296800"/>
            <wp:effectExtent l="0" t="0" r="0" b="0"/>
            <wp:wrapTight wrapText="bothSides">
              <wp:wrapPolygon edited="0">
                <wp:start x="11108" y="1433"/>
                <wp:lineTo x="5554" y="4479"/>
                <wp:lineTo x="3404" y="6987"/>
                <wp:lineTo x="3404" y="8599"/>
                <wp:lineTo x="4300" y="10391"/>
                <wp:lineTo x="5016" y="10391"/>
                <wp:lineTo x="1254" y="13257"/>
                <wp:lineTo x="896" y="14332"/>
                <wp:lineTo x="2866" y="16124"/>
                <wp:lineTo x="11645" y="16482"/>
                <wp:lineTo x="12720" y="16482"/>
                <wp:lineTo x="19349" y="16124"/>
                <wp:lineTo x="20961" y="13974"/>
                <wp:lineTo x="20065" y="13257"/>
                <wp:lineTo x="15945" y="10391"/>
                <wp:lineTo x="18095" y="7524"/>
                <wp:lineTo x="17378" y="5733"/>
                <wp:lineTo x="17020" y="4658"/>
                <wp:lineTo x="12003" y="1433"/>
                <wp:lineTo x="11108" y="1433"/>
              </wp:wrapPolygon>
            </wp:wrapTight>
            <wp:docPr id="14" name="Picture 14" descr="CYDA logo: green and orange icons with white writing 'CYDA'. Black text below 'Children and Young People with Disabil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6800" cy="22968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b/>
          <w:bCs/>
          <w:sz w:val="28"/>
          <w:szCs w:val="28"/>
        </w:rPr>
        <w:t>Presented by Children and Young People with Disability Australia (CYDA)</w:t>
      </w:r>
      <w:r w:rsidRPr="00CA453C">
        <w:rPr>
          <w:rFonts w:ascii="Lato" w:hAnsi="Lato"/>
        </w:rPr>
        <w:t xml:space="preserve"> </w:t>
      </w:r>
      <w:r w:rsidR="003348A8" w:rsidRPr="00CA453C">
        <w:rPr>
          <w:rFonts w:ascii="Lato" w:hAnsi="Lato"/>
        </w:rPr>
        <w:br w:type="page"/>
      </w:r>
    </w:p>
    <w:p w14:paraId="427FE4EC" w14:textId="20A468DA" w:rsidR="00CA453C" w:rsidRPr="00CA453C" w:rsidRDefault="00CA453C">
      <w:pPr>
        <w:rPr>
          <w:rFonts w:ascii="Lato" w:hAnsi="Lato"/>
        </w:rPr>
      </w:pPr>
      <w:r>
        <w:rPr>
          <w:noProof/>
        </w:rPr>
        <w:lastRenderedPageBreak/>
        <w:drawing>
          <wp:anchor distT="0" distB="0" distL="114300" distR="114300" simplePos="0" relativeHeight="251672576" behindDoc="1" locked="0" layoutInCell="1" allowOverlap="1" wp14:anchorId="145D1466" wp14:editId="4E6849C4">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15" name="Picture 1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BCB4D" w14:textId="5E5733B5" w:rsidR="000E6301" w:rsidRPr="00CA453C" w:rsidRDefault="00D50414">
      <w:pPr>
        <w:rPr>
          <w:rFonts w:ascii="Lato" w:hAnsi="Lato"/>
        </w:rPr>
      </w:pPr>
      <w:r w:rsidRPr="00CA453C">
        <w:rPr>
          <w:rFonts w:ascii="Lato" w:hAnsi="Lato"/>
          <w:noProof/>
        </w:rPr>
        <mc:AlternateContent>
          <mc:Choice Requires="wps">
            <w:drawing>
              <wp:anchor distT="0" distB="0" distL="114300" distR="114300" simplePos="0" relativeHeight="251670528" behindDoc="0" locked="0" layoutInCell="1" allowOverlap="1" wp14:anchorId="1FB6AF47" wp14:editId="0C5C00F0">
                <wp:simplePos x="0" y="0"/>
                <wp:positionH relativeFrom="margin">
                  <wp:posOffset>-350520</wp:posOffset>
                </wp:positionH>
                <wp:positionV relativeFrom="margin">
                  <wp:posOffset>579120</wp:posOffset>
                </wp:positionV>
                <wp:extent cx="6400800" cy="9829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00800" cy="98298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6A2A604A" w14:textId="77777777" w:rsidR="00CA453C" w:rsidRPr="00CA453C" w:rsidRDefault="00CA453C" w:rsidP="00CA453C">
                            <w:pPr>
                              <w:pStyle w:val="Heading2"/>
                              <w:rPr>
                                <w:rFonts w:ascii="Lato" w:hAnsi="Lato"/>
                                <w:b/>
                                <w:bCs/>
                                <w:color w:val="E44326"/>
                                <w:sz w:val="32"/>
                                <w:szCs w:val="32"/>
                              </w:rPr>
                            </w:pPr>
                            <w:r w:rsidRPr="00CA453C">
                              <w:rPr>
                                <w:rFonts w:ascii="Lato" w:hAnsi="Lato"/>
                                <w:b/>
                                <w:bCs/>
                                <w:color w:val="E44326"/>
                                <w:sz w:val="32"/>
                                <w:szCs w:val="32"/>
                              </w:rPr>
                              <w:t>About Children and Young People with Disability Australia</w:t>
                            </w:r>
                          </w:p>
                          <w:p w14:paraId="7EE87734" w14:textId="77777777" w:rsidR="00CA453C" w:rsidRPr="00462F7F" w:rsidRDefault="00CA453C" w:rsidP="00CA453C">
                            <w:pPr>
                              <w:spacing w:line="276" w:lineRule="auto"/>
                              <w:rPr>
                                <w:rFonts w:ascii="Lato" w:hAnsi="Lato"/>
                                <w:sz w:val="18"/>
                                <w:szCs w:val="18"/>
                              </w:rPr>
                            </w:pPr>
                          </w:p>
                          <w:p w14:paraId="67DD2231" w14:textId="77777777" w:rsidR="00C20C93" w:rsidRPr="00CA453C" w:rsidRDefault="00C20C93" w:rsidP="00C20C93">
                            <w:pPr>
                              <w:spacing w:line="276" w:lineRule="auto"/>
                              <w:rPr>
                                <w:rFonts w:ascii="Lato" w:hAnsi="Lato"/>
                                <w:sz w:val="24"/>
                                <w:szCs w:val="24"/>
                              </w:rPr>
                            </w:pPr>
                            <w:r w:rsidRPr="00CA453C">
                              <w:rPr>
                                <w:rFonts w:ascii="Lato" w:hAnsi="Lato"/>
                                <w:sz w:val="24"/>
                                <w:szCs w:val="24"/>
                              </w:rP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2975AF88" w14:textId="77777777" w:rsidR="00C20C93" w:rsidRPr="00CA453C" w:rsidRDefault="00C20C93" w:rsidP="00C20C93">
                            <w:pPr>
                              <w:spacing w:line="276" w:lineRule="auto"/>
                              <w:rPr>
                                <w:rFonts w:ascii="Lato" w:hAnsi="Lato"/>
                                <w:b/>
                                <w:bCs/>
                                <w:sz w:val="24"/>
                                <w:szCs w:val="24"/>
                              </w:rPr>
                            </w:pPr>
                            <w:r>
                              <w:rPr>
                                <w:rFonts w:ascii="Lato" w:hAnsi="Lato"/>
                                <w:sz w:val="24"/>
                                <w:szCs w:val="24"/>
                              </w:rPr>
                              <w:t>Our</w:t>
                            </w:r>
                            <w:r w:rsidRPr="00CA453C">
                              <w:rPr>
                                <w:rFonts w:ascii="Lato" w:hAnsi="Lato"/>
                                <w:sz w:val="24"/>
                                <w:szCs w:val="24"/>
                              </w:rPr>
                              <w:t xml:space="preserve"> </w:t>
                            </w:r>
                            <w:r>
                              <w:rPr>
                                <w:rFonts w:ascii="Lato" w:hAnsi="Lato"/>
                                <w:sz w:val="24"/>
                                <w:szCs w:val="24"/>
                              </w:rPr>
                              <w:t xml:space="preserve">vision </w:t>
                            </w:r>
                            <w:bookmarkStart w:id="0" w:name="_Hlk59181181"/>
                            <w:r w:rsidRPr="003C78C4">
                              <w:rPr>
                                <w:rFonts w:ascii="Lato" w:hAnsi="Lato"/>
                                <w:sz w:val="24"/>
                                <w:szCs w:val="24"/>
                              </w:rPr>
                              <w:t>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0"/>
                          </w:p>
                          <w:p w14:paraId="22DBC64E" w14:textId="77777777" w:rsidR="00C20C93" w:rsidRPr="00CA453C" w:rsidRDefault="00C20C93" w:rsidP="00C20C93">
                            <w:pPr>
                              <w:pStyle w:val="Heading2"/>
                              <w:rPr>
                                <w:rFonts w:ascii="Lato" w:hAnsi="Lato"/>
                                <w:b/>
                                <w:bCs/>
                                <w:color w:val="E44326"/>
                                <w:sz w:val="32"/>
                                <w:szCs w:val="32"/>
                              </w:rPr>
                            </w:pPr>
                            <w:r w:rsidRPr="00CA453C">
                              <w:rPr>
                                <w:rFonts w:ascii="Lato" w:hAnsi="Lato"/>
                                <w:b/>
                                <w:bCs/>
                                <w:color w:val="E44326"/>
                                <w:sz w:val="32"/>
                                <w:szCs w:val="32"/>
                              </w:rPr>
                              <w:t>Background to the National Youth Disability Summit</w:t>
                            </w:r>
                          </w:p>
                          <w:p w14:paraId="64536644" w14:textId="77777777" w:rsidR="00C20C93" w:rsidRPr="00462F7F" w:rsidRDefault="00C20C93" w:rsidP="00C20C93">
                            <w:pPr>
                              <w:rPr>
                                <w:rFonts w:ascii="Lato" w:hAnsi="Lato" w:cstheme="minorHAnsi"/>
                                <w:sz w:val="20"/>
                                <w:szCs w:val="20"/>
                              </w:rPr>
                            </w:pPr>
                          </w:p>
                          <w:p w14:paraId="6E8726ED" w14:textId="77777777" w:rsidR="00C20C93" w:rsidRPr="00CA453C" w:rsidRDefault="00C20C93" w:rsidP="00C20C93">
                            <w:pPr>
                              <w:rPr>
                                <w:rFonts w:ascii="Lato" w:eastAsia="Lato" w:hAnsi="Lato" w:cstheme="minorHAnsi"/>
                                <w:sz w:val="24"/>
                                <w:szCs w:val="24"/>
                              </w:rPr>
                            </w:pPr>
                            <w:r w:rsidRPr="00CA453C">
                              <w:rPr>
                                <w:rFonts w:ascii="Lato" w:hAnsi="Lato" w:cstheme="minorHAnsi"/>
                                <w:sz w:val="24"/>
                                <w:szCs w:val="24"/>
                              </w:rPr>
                              <w:t xml:space="preserve">At the end of September 2020, the inaugural National Youth Disability Summit (‘the Summit’) took place. The Summit was </w:t>
                            </w:r>
                            <w:r w:rsidRPr="00CA453C">
                              <w:rPr>
                                <w:rFonts w:ascii="Lato" w:eastAsia="Lato" w:hAnsi="Lato" w:cstheme="minorHAnsi"/>
                                <w:sz w:val="24"/>
                                <w:szCs w:val="24"/>
                              </w:rPr>
                              <w:t xml:space="preserve">established with the vision to create an inclusive environment where young people with disability from across Australia could come together as a community and use their voices to shape the future. </w:t>
                            </w:r>
                          </w:p>
                          <w:p w14:paraId="51ED4556" w14:textId="77777777" w:rsidR="00C20C93" w:rsidRPr="00CA453C" w:rsidRDefault="00C20C93" w:rsidP="00C20C93">
                            <w:pPr>
                              <w:spacing w:after="100"/>
                              <w:rPr>
                                <w:rFonts w:ascii="Lato" w:eastAsia="Lato" w:hAnsi="Lato"/>
                                <w:sz w:val="24"/>
                                <w:szCs w:val="24"/>
                              </w:rPr>
                            </w:pPr>
                            <w:r w:rsidRPr="00CA453C">
                              <w:rPr>
                                <w:rFonts w:ascii="Lato" w:eastAsia="Lato" w:hAnsi="Lato"/>
                                <w:sz w:val="24"/>
                                <w:szCs w:val="24"/>
                              </w:rPr>
                              <w:t>The S</w:t>
                            </w:r>
                            <w:r>
                              <w:rPr>
                                <w:rFonts w:ascii="Lato" w:eastAsia="Lato" w:hAnsi="Lato"/>
                                <w:sz w:val="24"/>
                                <w:szCs w:val="24"/>
                              </w:rPr>
                              <w:t>ummit</w:t>
                            </w:r>
                            <w:r w:rsidRPr="00CA453C">
                              <w:rPr>
                                <w:rFonts w:ascii="Lato" w:eastAsia="Lato" w:hAnsi="Lato"/>
                                <w:sz w:val="24"/>
                                <w:szCs w:val="24"/>
                              </w:rPr>
                              <w:t xml:space="preserve"> was designed by and for young people with lived experience of disability. </w:t>
                            </w:r>
                            <w:r w:rsidRPr="00CA453C">
                              <w:rPr>
                                <w:rFonts w:ascii="Lato" w:eastAsia="Lato" w:hAnsi="Lato" w:cstheme="minorHAnsi"/>
                                <w:sz w:val="24"/>
                                <w:szCs w:val="24"/>
                              </w:rPr>
                              <w:t xml:space="preserve">Over </w:t>
                            </w:r>
                            <w:r>
                              <w:rPr>
                                <w:rFonts w:ascii="Lato" w:eastAsia="Lato" w:hAnsi="Lato" w:cstheme="minorHAnsi"/>
                                <w:sz w:val="24"/>
                                <w:szCs w:val="24"/>
                              </w:rPr>
                              <w:t>nine</w:t>
                            </w:r>
                            <w:r w:rsidRPr="00CA453C">
                              <w:rPr>
                                <w:rFonts w:ascii="Lato" w:eastAsia="Lato" w:hAnsi="Lato" w:cstheme="minorHAnsi"/>
                                <w:sz w:val="24"/>
                                <w:szCs w:val="24"/>
                              </w:rPr>
                              <w:t xml:space="preserve"> months</w:t>
                            </w:r>
                            <w:r w:rsidRPr="00CA453C">
                              <w:rPr>
                                <w:rFonts w:ascii="Lato" w:eastAsia="Lato" w:hAnsi="Lato"/>
                                <w:sz w:val="24"/>
                                <w:szCs w:val="24"/>
                              </w:rPr>
                              <w:t xml:space="preserve">, the Co-Design Committee, consisting of 20 young people with disability from across Australia, designed the vision, content and delivery of the Summit.       </w:t>
                            </w:r>
                          </w:p>
                          <w:p w14:paraId="1689DC2C" w14:textId="77777777" w:rsidR="00C20C93" w:rsidRPr="00CA453C" w:rsidRDefault="00C20C93" w:rsidP="00C20C93">
                            <w:pPr>
                              <w:spacing w:after="100"/>
                              <w:rPr>
                                <w:rFonts w:ascii="Lato" w:eastAsia="Lato" w:hAnsi="Lato"/>
                                <w:sz w:val="24"/>
                                <w:szCs w:val="24"/>
                              </w:rPr>
                            </w:pPr>
                            <w:r w:rsidRPr="00CA453C">
                              <w:rPr>
                                <w:rFonts w:ascii="Lato" w:eastAsia="Lato" w:hAnsi="Lato"/>
                                <w:sz w:val="24"/>
                                <w:szCs w:val="24"/>
                              </w:rPr>
                              <w:t>Hosted over five days, the Summit was an entirely online conference that offered young people a range of sessions and workshops, the opportunity to meet other young people, share their ideas, insights and expertise, and develop new skills and knowledge. Over 250 young people</w:t>
                            </w:r>
                            <w:r>
                              <w:rPr>
                                <w:rFonts w:ascii="Lato" w:eastAsia="Lato" w:hAnsi="Lato"/>
                                <w:sz w:val="24"/>
                                <w:szCs w:val="24"/>
                              </w:rPr>
                              <w:t xml:space="preserve"> attended</w:t>
                            </w:r>
                            <w:r w:rsidRPr="00CA453C">
                              <w:rPr>
                                <w:rFonts w:ascii="Lato" w:eastAsia="Lato" w:hAnsi="Lato"/>
                                <w:sz w:val="24"/>
                                <w:szCs w:val="24"/>
                              </w:rPr>
                              <w:t xml:space="preserve">, with four of the five days being ‘youth only’. </w:t>
                            </w:r>
                          </w:p>
                          <w:p w14:paraId="288D618C" w14:textId="77777777" w:rsidR="00CA453C" w:rsidRPr="00CA453C" w:rsidRDefault="00CA453C" w:rsidP="00CA453C">
                            <w:pPr>
                              <w:spacing w:after="100"/>
                              <w:rPr>
                                <w:rFonts w:ascii="Lato" w:eastAsia="Lato" w:hAnsi="Lato"/>
                                <w:sz w:val="24"/>
                                <w:szCs w:val="24"/>
                              </w:rPr>
                            </w:pPr>
                            <w:r w:rsidRPr="00CA453C">
                              <w:rPr>
                                <w:rFonts w:ascii="Lato" w:eastAsia="Lato" w:hAnsi="Lato"/>
                                <w:sz w:val="24"/>
                                <w:szCs w:val="24"/>
                              </w:rPr>
                              <w:t>Each day of the Summit had a focussed topic, as chosen by the Co-Design Committee. The topics were:</w:t>
                            </w:r>
                          </w:p>
                          <w:p w14:paraId="52E3F60D" w14:textId="77777777" w:rsidR="00CA453C" w:rsidRPr="004123CA" w:rsidRDefault="00CA453C" w:rsidP="00CA453C">
                            <w:pPr>
                              <w:numPr>
                                <w:ilvl w:val="0"/>
                                <w:numId w:val="1"/>
                              </w:numPr>
                              <w:spacing w:after="100"/>
                              <w:rPr>
                                <w:rFonts w:ascii="Lato" w:eastAsia="Lato" w:hAnsi="Lato" w:cstheme="minorHAnsi"/>
                                <w:sz w:val="24"/>
                                <w:szCs w:val="24"/>
                              </w:rPr>
                            </w:pPr>
                            <w:r w:rsidRPr="004123CA">
                              <w:rPr>
                                <w:rFonts w:ascii="Lato" w:eastAsia="Lato" w:hAnsi="Lato" w:cstheme="minorHAnsi"/>
                                <w:sz w:val="24"/>
                                <w:szCs w:val="24"/>
                              </w:rPr>
                              <w:t>Education</w:t>
                            </w:r>
                          </w:p>
                          <w:p w14:paraId="0E63216C"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Employment</w:t>
                            </w:r>
                          </w:p>
                          <w:p w14:paraId="0C05F7C4"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Mental Health and Wellbeing</w:t>
                            </w:r>
                          </w:p>
                          <w:p w14:paraId="5BFED146" w14:textId="77777777" w:rsidR="00CA453C" w:rsidRPr="00CA453C" w:rsidRDefault="00CA453C" w:rsidP="00CA453C">
                            <w:pPr>
                              <w:numPr>
                                <w:ilvl w:val="0"/>
                                <w:numId w:val="1"/>
                              </w:numPr>
                              <w:spacing w:after="100"/>
                              <w:rPr>
                                <w:rFonts w:ascii="Lato" w:eastAsia="Lato" w:hAnsi="Lato" w:cstheme="minorHAnsi"/>
                                <w:sz w:val="24"/>
                                <w:szCs w:val="24"/>
                              </w:rPr>
                            </w:pPr>
                            <w:r w:rsidRPr="006B5B46">
                              <w:rPr>
                                <w:rFonts w:ascii="Lato" w:eastAsia="Lato" w:hAnsi="Lato" w:cstheme="minorHAnsi"/>
                                <w:b/>
                                <w:bCs/>
                                <w:color w:val="E44326"/>
                                <w:sz w:val="24"/>
                                <w:szCs w:val="24"/>
                              </w:rPr>
                              <w:t>The NDIS and Housing</w:t>
                            </w:r>
                          </w:p>
                          <w:p w14:paraId="59AF57AD" w14:textId="06332AEC" w:rsidR="00CA453C" w:rsidRPr="006B5B46" w:rsidRDefault="00CA453C" w:rsidP="00CA453C">
                            <w:pPr>
                              <w:numPr>
                                <w:ilvl w:val="0"/>
                                <w:numId w:val="1"/>
                              </w:numPr>
                              <w:spacing w:after="100"/>
                              <w:rPr>
                                <w:rFonts w:ascii="Lato" w:eastAsia="Lato" w:hAnsi="Lato" w:cstheme="minorHAnsi"/>
                                <w:sz w:val="24"/>
                                <w:szCs w:val="24"/>
                              </w:rPr>
                            </w:pPr>
                            <w:r w:rsidRPr="006B5B46">
                              <w:rPr>
                                <w:rFonts w:ascii="Lato" w:eastAsia="Lato" w:hAnsi="Lato" w:cstheme="minorHAnsi"/>
                                <w:sz w:val="24"/>
                                <w:szCs w:val="24"/>
                              </w:rPr>
                              <w:t>Awareness</w:t>
                            </w:r>
                            <w:r w:rsidR="0040521B" w:rsidRPr="006B5B46">
                              <w:rPr>
                                <w:rFonts w:ascii="Lato" w:eastAsia="Lato" w:hAnsi="Lato" w:cstheme="minorHAnsi"/>
                                <w:sz w:val="24"/>
                                <w:szCs w:val="24"/>
                              </w:rPr>
                              <w:t>, Access</w:t>
                            </w:r>
                            <w:r w:rsidRPr="006B5B46">
                              <w:rPr>
                                <w:rFonts w:ascii="Lato" w:eastAsia="Lato" w:hAnsi="Lato" w:cstheme="minorHAnsi"/>
                                <w:sz w:val="24"/>
                                <w:szCs w:val="24"/>
                              </w:rPr>
                              <w:t xml:space="preserve"> and Inclusion.</w:t>
                            </w:r>
                          </w:p>
                          <w:p w14:paraId="5BE906C6" w14:textId="497EF582" w:rsidR="00D50414" w:rsidRDefault="00CA453C" w:rsidP="006B5B46">
                            <w:pPr>
                              <w:spacing w:after="100"/>
                              <w:rPr>
                                <w:rFonts w:ascii="Lato" w:eastAsia="Lato" w:hAnsi="Lato"/>
                                <w:sz w:val="24"/>
                                <w:szCs w:val="24"/>
                              </w:rPr>
                            </w:pPr>
                            <w:r w:rsidRPr="00CA453C">
                              <w:rPr>
                                <w:rFonts w:ascii="Lato" w:eastAsia="Lato" w:hAnsi="Lato"/>
                                <w:sz w:val="24"/>
                                <w:szCs w:val="24"/>
                              </w:rPr>
                              <w:t xml:space="preserve">This paper will focus on the findings that came out of the </w:t>
                            </w:r>
                            <w:r w:rsidR="006B5B46">
                              <w:rPr>
                                <w:rFonts w:ascii="Lato" w:eastAsia="Lato" w:hAnsi="Lato"/>
                                <w:sz w:val="24"/>
                                <w:szCs w:val="24"/>
                              </w:rPr>
                              <w:t>NDIS and Housing</w:t>
                            </w:r>
                            <w:r w:rsidRPr="00CA453C">
                              <w:rPr>
                                <w:rFonts w:ascii="Lato" w:eastAsia="Lato" w:hAnsi="Lato"/>
                                <w:sz w:val="24"/>
                                <w:szCs w:val="24"/>
                              </w:rPr>
                              <w:t xml:space="preserve"> day</w:t>
                            </w:r>
                            <w:r w:rsidR="00D50414">
                              <w:rPr>
                                <w:rFonts w:ascii="Lato" w:eastAsia="Lato" w:hAnsi="Lato"/>
                                <w:sz w:val="24"/>
                                <w:szCs w:val="24"/>
                              </w:rPr>
                              <w:t xml:space="preserve"> (namely findings around the NDIS)</w:t>
                            </w:r>
                            <w:r w:rsidRPr="00CA453C">
                              <w:rPr>
                                <w:rFonts w:ascii="Lato" w:eastAsia="Lato" w:hAnsi="Lato"/>
                                <w:sz w:val="24"/>
                                <w:szCs w:val="24"/>
                              </w:rPr>
                              <w:t xml:space="preserve">. Four </w:t>
                            </w:r>
                            <w:r w:rsidR="00D13A34">
                              <w:rPr>
                                <w:rFonts w:ascii="Lato" w:eastAsia="Lato" w:hAnsi="Lato"/>
                                <w:sz w:val="24"/>
                                <w:szCs w:val="24"/>
                              </w:rPr>
                              <w:t>different papers have been</w:t>
                            </w:r>
                            <w:r w:rsidRPr="00CA453C">
                              <w:rPr>
                                <w:rFonts w:ascii="Lato" w:eastAsia="Lato" w:hAnsi="Lato"/>
                                <w:sz w:val="24"/>
                                <w:szCs w:val="24"/>
                              </w:rPr>
                              <w:t xml:space="preserve"> released to reflect the respective learnings from the other days.</w:t>
                            </w:r>
                            <w:r w:rsidR="006B5B46">
                              <w:rPr>
                                <w:rFonts w:ascii="Lato" w:eastAsia="Lato" w:hAnsi="Lato"/>
                                <w:sz w:val="24"/>
                                <w:szCs w:val="24"/>
                              </w:rPr>
                              <w:t xml:space="preserve"> </w:t>
                            </w:r>
                          </w:p>
                          <w:p w14:paraId="2E8739BC" w14:textId="5EAADCE4" w:rsidR="001D2DD1" w:rsidRPr="00CA453C" w:rsidRDefault="00CA453C" w:rsidP="006B5B46">
                            <w:pPr>
                              <w:spacing w:after="100"/>
                              <w:rPr>
                                <w:rFonts w:ascii="Lato" w:hAnsi="Lato"/>
                                <w:sz w:val="24"/>
                                <w:szCs w:val="24"/>
                              </w:rPr>
                            </w:pPr>
                            <w:r w:rsidRPr="00CA453C">
                              <w:rPr>
                                <w:rFonts w:ascii="Lato" w:eastAsia="Lato" w:hAnsi="Lato"/>
                                <w:sz w:val="24"/>
                                <w:szCs w:val="24"/>
                              </w:rPr>
                              <w:t>The National Youth Disability Summit was presented by CYDA and funded by the National Disability Insurance Agency, with support from the Department of Social Services and Equity Trustees.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FB6AF47" id="Text Box 13" o:spid="_x0000_s1026" style="position:absolute;margin-left:-27.6pt;margin-top:45.6pt;width:7in;height:774pt;z-index:25167052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" stroked="f" strokeweight="3pt">
                <v:fill opacity="41377f"/>
                <v:stroke joinstyle="miter"/>
                <v:textbox>
                  <w:txbxContent>
                    <w:p w14:paraId="6A2A604A" w14:textId="77777777" w:rsidR="00CA453C" w:rsidRPr="00CA453C" w:rsidRDefault="00CA453C" w:rsidP="00CA453C">
                      <w:pPr>
                        <w:pStyle w:val="Heading2"/>
                        <w:rPr>
                          <w:rFonts w:ascii="Lato" w:hAnsi="Lato"/>
                          <w:b/>
                          <w:bCs/>
                          <w:color w:val="E44326"/>
                          <w:sz w:val="32"/>
                          <w:szCs w:val="32"/>
                        </w:rPr>
                      </w:pPr>
                      <w:r w:rsidRPr="00CA453C">
                        <w:rPr>
                          <w:rFonts w:ascii="Lato" w:hAnsi="Lato"/>
                          <w:b/>
                          <w:bCs/>
                          <w:color w:val="E44326"/>
                          <w:sz w:val="32"/>
                          <w:szCs w:val="32"/>
                        </w:rPr>
                        <w:t>About Children and Young People with Disability Australia</w:t>
                      </w:r>
                    </w:p>
                    <w:p w14:paraId="7EE87734" w14:textId="77777777" w:rsidR="00CA453C" w:rsidRPr="00462F7F" w:rsidRDefault="00CA453C" w:rsidP="00CA453C">
                      <w:pPr>
                        <w:spacing w:line="276" w:lineRule="auto"/>
                        <w:rPr>
                          <w:rFonts w:ascii="Lato" w:hAnsi="Lato"/>
                          <w:sz w:val="18"/>
                          <w:szCs w:val="18"/>
                        </w:rPr>
                      </w:pPr>
                    </w:p>
                    <w:p w14:paraId="67DD2231" w14:textId="77777777" w:rsidR="00C20C93" w:rsidRPr="00CA453C" w:rsidRDefault="00C20C93" w:rsidP="00C20C93">
                      <w:pPr>
                        <w:spacing w:line="276" w:lineRule="auto"/>
                        <w:rPr>
                          <w:rFonts w:ascii="Lato" w:hAnsi="Lato"/>
                          <w:sz w:val="24"/>
                          <w:szCs w:val="24"/>
                        </w:rPr>
                      </w:pPr>
                      <w:r w:rsidRPr="00CA453C">
                        <w:rPr>
                          <w:rFonts w:ascii="Lato" w:hAnsi="Lato"/>
                          <w:sz w:val="24"/>
                          <w:szCs w:val="24"/>
                        </w:rP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2975AF88" w14:textId="77777777" w:rsidR="00C20C93" w:rsidRPr="00CA453C" w:rsidRDefault="00C20C93" w:rsidP="00C20C93">
                      <w:pPr>
                        <w:spacing w:line="276" w:lineRule="auto"/>
                        <w:rPr>
                          <w:rFonts w:ascii="Lato" w:hAnsi="Lato"/>
                          <w:b/>
                          <w:bCs/>
                          <w:sz w:val="24"/>
                          <w:szCs w:val="24"/>
                        </w:rPr>
                      </w:pPr>
                      <w:r>
                        <w:rPr>
                          <w:rFonts w:ascii="Lato" w:hAnsi="Lato"/>
                          <w:sz w:val="24"/>
                          <w:szCs w:val="24"/>
                        </w:rPr>
                        <w:t>Our</w:t>
                      </w:r>
                      <w:r w:rsidRPr="00CA453C">
                        <w:rPr>
                          <w:rFonts w:ascii="Lato" w:hAnsi="Lato"/>
                          <w:sz w:val="24"/>
                          <w:szCs w:val="24"/>
                        </w:rPr>
                        <w:t xml:space="preserve"> </w:t>
                      </w:r>
                      <w:r>
                        <w:rPr>
                          <w:rFonts w:ascii="Lato" w:hAnsi="Lato"/>
                          <w:sz w:val="24"/>
                          <w:szCs w:val="24"/>
                        </w:rPr>
                        <w:t xml:space="preserve">vision </w:t>
                      </w:r>
                      <w:bookmarkStart w:id="1" w:name="_Hlk59181181"/>
                      <w:r w:rsidRPr="003C78C4">
                        <w:rPr>
                          <w:rFonts w:ascii="Lato" w:hAnsi="Lato"/>
                          <w:sz w:val="24"/>
                          <w:szCs w:val="24"/>
                        </w:rPr>
                        <w:t>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1"/>
                    </w:p>
                    <w:p w14:paraId="22DBC64E" w14:textId="77777777" w:rsidR="00C20C93" w:rsidRPr="00CA453C" w:rsidRDefault="00C20C93" w:rsidP="00C20C93">
                      <w:pPr>
                        <w:pStyle w:val="Heading2"/>
                        <w:rPr>
                          <w:rFonts w:ascii="Lato" w:hAnsi="Lato"/>
                          <w:b/>
                          <w:bCs/>
                          <w:color w:val="E44326"/>
                          <w:sz w:val="32"/>
                          <w:szCs w:val="32"/>
                        </w:rPr>
                      </w:pPr>
                      <w:r w:rsidRPr="00CA453C">
                        <w:rPr>
                          <w:rFonts w:ascii="Lato" w:hAnsi="Lato"/>
                          <w:b/>
                          <w:bCs/>
                          <w:color w:val="E44326"/>
                          <w:sz w:val="32"/>
                          <w:szCs w:val="32"/>
                        </w:rPr>
                        <w:t>Background to the National Youth Disability Summit</w:t>
                      </w:r>
                    </w:p>
                    <w:p w14:paraId="64536644" w14:textId="77777777" w:rsidR="00C20C93" w:rsidRPr="00462F7F" w:rsidRDefault="00C20C93" w:rsidP="00C20C93">
                      <w:pPr>
                        <w:rPr>
                          <w:rFonts w:ascii="Lato" w:hAnsi="Lato" w:cstheme="minorHAnsi"/>
                          <w:sz w:val="20"/>
                          <w:szCs w:val="20"/>
                        </w:rPr>
                      </w:pPr>
                    </w:p>
                    <w:p w14:paraId="6E8726ED" w14:textId="77777777" w:rsidR="00C20C93" w:rsidRPr="00CA453C" w:rsidRDefault="00C20C93" w:rsidP="00C20C93">
                      <w:pPr>
                        <w:rPr>
                          <w:rFonts w:ascii="Lato" w:eastAsia="Lato" w:hAnsi="Lato" w:cstheme="minorHAnsi"/>
                          <w:sz w:val="24"/>
                          <w:szCs w:val="24"/>
                        </w:rPr>
                      </w:pPr>
                      <w:r w:rsidRPr="00CA453C">
                        <w:rPr>
                          <w:rFonts w:ascii="Lato" w:hAnsi="Lato" w:cstheme="minorHAnsi"/>
                          <w:sz w:val="24"/>
                          <w:szCs w:val="24"/>
                        </w:rPr>
                        <w:t xml:space="preserve">At the end of September 2020, the inaugural National Youth Disability Summit (‘the Summit’) took place. The Summit was </w:t>
                      </w:r>
                      <w:r w:rsidRPr="00CA453C">
                        <w:rPr>
                          <w:rFonts w:ascii="Lato" w:eastAsia="Lato" w:hAnsi="Lato" w:cstheme="minorHAnsi"/>
                          <w:sz w:val="24"/>
                          <w:szCs w:val="24"/>
                        </w:rPr>
                        <w:t xml:space="preserve">established with the vision to create an inclusive environment where young people with disability from across Australia could come together as a community and use their voices to shape the future. </w:t>
                      </w:r>
                    </w:p>
                    <w:p w14:paraId="51ED4556" w14:textId="77777777" w:rsidR="00C20C93" w:rsidRPr="00CA453C" w:rsidRDefault="00C20C93" w:rsidP="00C20C93">
                      <w:pPr>
                        <w:spacing w:after="100"/>
                        <w:rPr>
                          <w:rFonts w:ascii="Lato" w:eastAsia="Lato" w:hAnsi="Lato"/>
                          <w:sz w:val="24"/>
                          <w:szCs w:val="24"/>
                        </w:rPr>
                      </w:pPr>
                      <w:r w:rsidRPr="00CA453C">
                        <w:rPr>
                          <w:rFonts w:ascii="Lato" w:eastAsia="Lato" w:hAnsi="Lato"/>
                          <w:sz w:val="24"/>
                          <w:szCs w:val="24"/>
                        </w:rPr>
                        <w:t>The S</w:t>
                      </w:r>
                      <w:r>
                        <w:rPr>
                          <w:rFonts w:ascii="Lato" w:eastAsia="Lato" w:hAnsi="Lato"/>
                          <w:sz w:val="24"/>
                          <w:szCs w:val="24"/>
                        </w:rPr>
                        <w:t>ummit</w:t>
                      </w:r>
                      <w:r w:rsidRPr="00CA453C">
                        <w:rPr>
                          <w:rFonts w:ascii="Lato" w:eastAsia="Lato" w:hAnsi="Lato"/>
                          <w:sz w:val="24"/>
                          <w:szCs w:val="24"/>
                        </w:rPr>
                        <w:t xml:space="preserve"> was designed by and for young people with lived experience of disability. </w:t>
                      </w:r>
                      <w:r w:rsidRPr="00CA453C">
                        <w:rPr>
                          <w:rFonts w:ascii="Lato" w:eastAsia="Lato" w:hAnsi="Lato" w:cstheme="minorHAnsi"/>
                          <w:sz w:val="24"/>
                          <w:szCs w:val="24"/>
                        </w:rPr>
                        <w:t xml:space="preserve">Over </w:t>
                      </w:r>
                      <w:r>
                        <w:rPr>
                          <w:rFonts w:ascii="Lato" w:eastAsia="Lato" w:hAnsi="Lato" w:cstheme="minorHAnsi"/>
                          <w:sz w:val="24"/>
                          <w:szCs w:val="24"/>
                        </w:rPr>
                        <w:t>nine</w:t>
                      </w:r>
                      <w:r w:rsidRPr="00CA453C">
                        <w:rPr>
                          <w:rFonts w:ascii="Lato" w:eastAsia="Lato" w:hAnsi="Lato" w:cstheme="minorHAnsi"/>
                          <w:sz w:val="24"/>
                          <w:szCs w:val="24"/>
                        </w:rPr>
                        <w:t xml:space="preserve"> months</w:t>
                      </w:r>
                      <w:r w:rsidRPr="00CA453C">
                        <w:rPr>
                          <w:rFonts w:ascii="Lato" w:eastAsia="Lato" w:hAnsi="Lato"/>
                          <w:sz w:val="24"/>
                          <w:szCs w:val="24"/>
                        </w:rPr>
                        <w:t xml:space="preserve">, the Co-Design Committee, consisting of 20 young people with disability from across Australia, designed the vision, content and delivery of the Summit.       </w:t>
                      </w:r>
                    </w:p>
                    <w:p w14:paraId="1689DC2C" w14:textId="77777777" w:rsidR="00C20C93" w:rsidRPr="00CA453C" w:rsidRDefault="00C20C93" w:rsidP="00C20C93">
                      <w:pPr>
                        <w:spacing w:after="100"/>
                        <w:rPr>
                          <w:rFonts w:ascii="Lato" w:eastAsia="Lato" w:hAnsi="Lato"/>
                          <w:sz w:val="24"/>
                          <w:szCs w:val="24"/>
                        </w:rPr>
                      </w:pPr>
                      <w:r w:rsidRPr="00CA453C">
                        <w:rPr>
                          <w:rFonts w:ascii="Lato" w:eastAsia="Lato" w:hAnsi="Lato"/>
                          <w:sz w:val="24"/>
                          <w:szCs w:val="24"/>
                        </w:rPr>
                        <w:t>Hosted over five days, the Summit was an entirely online conference that offered young people a range of sessions and workshops, the opportunity to meet other young people, share their ideas, insights and expertise, and develop new skills and knowledge. Over 250 young people</w:t>
                      </w:r>
                      <w:r>
                        <w:rPr>
                          <w:rFonts w:ascii="Lato" w:eastAsia="Lato" w:hAnsi="Lato"/>
                          <w:sz w:val="24"/>
                          <w:szCs w:val="24"/>
                        </w:rPr>
                        <w:t xml:space="preserve"> attended</w:t>
                      </w:r>
                      <w:r w:rsidRPr="00CA453C">
                        <w:rPr>
                          <w:rFonts w:ascii="Lato" w:eastAsia="Lato" w:hAnsi="Lato"/>
                          <w:sz w:val="24"/>
                          <w:szCs w:val="24"/>
                        </w:rPr>
                        <w:t xml:space="preserve">, with four of the five days being ‘youth only’. </w:t>
                      </w:r>
                    </w:p>
                    <w:p w14:paraId="288D618C" w14:textId="77777777" w:rsidR="00CA453C" w:rsidRPr="00CA453C" w:rsidRDefault="00CA453C" w:rsidP="00CA453C">
                      <w:pPr>
                        <w:spacing w:after="100"/>
                        <w:rPr>
                          <w:rFonts w:ascii="Lato" w:eastAsia="Lato" w:hAnsi="Lato"/>
                          <w:sz w:val="24"/>
                          <w:szCs w:val="24"/>
                        </w:rPr>
                      </w:pPr>
                      <w:r w:rsidRPr="00CA453C">
                        <w:rPr>
                          <w:rFonts w:ascii="Lato" w:eastAsia="Lato" w:hAnsi="Lato"/>
                          <w:sz w:val="24"/>
                          <w:szCs w:val="24"/>
                        </w:rPr>
                        <w:t>Each day of the Summit had a focussed topic, as chosen by the Co-Design Committee. The topics were:</w:t>
                      </w:r>
                    </w:p>
                    <w:p w14:paraId="52E3F60D" w14:textId="77777777" w:rsidR="00CA453C" w:rsidRPr="004123CA" w:rsidRDefault="00CA453C" w:rsidP="00CA453C">
                      <w:pPr>
                        <w:numPr>
                          <w:ilvl w:val="0"/>
                          <w:numId w:val="1"/>
                        </w:numPr>
                        <w:spacing w:after="100"/>
                        <w:rPr>
                          <w:rFonts w:ascii="Lato" w:eastAsia="Lato" w:hAnsi="Lato" w:cstheme="minorHAnsi"/>
                          <w:sz w:val="24"/>
                          <w:szCs w:val="24"/>
                        </w:rPr>
                      </w:pPr>
                      <w:r w:rsidRPr="004123CA">
                        <w:rPr>
                          <w:rFonts w:ascii="Lato" w:eastAsia="Lato" w:hAnsi="Lato" w:cstheme="minorHAnsi"/>
                          <w:sz w:val="24"/>
                          <w:szCs w:val="24"/>
                        </w:rPr>
                        <w:t>Education</w:t>
                      </w:r>
                    </w:p>
                    <w:p w14:paraId="0E63216C"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Employment</w:t>
                      </w:r>
                    </w:p>
                    <w:p w14:paraId="0C05F7C4"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Mental Health and Wellbeing</w:t>
                      </w:r>
                    </w:p>
                    <w:p w14:paraId="5BFED146" w14:textId="77777777" w:rsidR="00CA453C" w:rsidRPr="00CA453C" w:rsidRDefault="00CA453C" w:rsidP="00CA453C">
                      <w:pPr>
                        <w:numPr>
                          <w:ilvl w:val="0"/>
                          <w:numId w:val="1"/>
                        </w:numPr>
                        <w:spacing w:after="100"/>
                        <w:rPr>
                          <w:rFonts w:ascii="Lato" w:eastAsia="Lato" w:hAnsi="Lato" w:cstheme="minorHAnsi"/>
                          <w:sz w:val="24"/>
                          <w:szCs w:val="24"/>
                        </w:rPr>
                      </w:pPr>
                      <w:r w:rsidRPr="006B5B46">
                        <w:rPr>
                          <w:rFonts w:ascii="Lato" w:eastAsia="Lato" w:hAnsi="Lato" w:cstheme="minorHAnsi"/>
                          <w:b/>
                          <w:bCs/>
                          <w:color w:val="E44326"/>
                          <w:sz w:val="24"/>
                          <w:szCs w:val="24"/>
                        </w:rPr>
                        <w:t>The NDIS and Housing</w:t>
                      </w:r>
                    </w:p>
                    <w:p w14:paraId="59AF57AD" w14:textId="06332AEC" w:rsidR="00CA453C" w:rsidRPr="006B5B46" w:rsidRDefault="00CA453C" w:rsidP="00CA453C">
                      <w:pPr>
                        <w:numPr>
                          <w:ilvl w:val="0"/>
                          <w:numId w:val="1"/>
                        </w:numPr>
                        <w:spacing w:after="100"/>
                        <w:rPr>
                          <w:rFonts w:ascii="Lato" w:eastAsia="Lato" w:hAnsi="Lato" w:cstheme="minorHAnsi"/>
                          <w:sz w:val="24"/>
                          <w:szCs w:val="24"/>
                        </w:rPr>
                      </w:pPr>
                      <w:r w:rsidRPr="006B5B46">
                        <w:rPr>
                          <w:rFonts w:ascii="Lato" w:eastAsia="Lato" w:hAnsi="Lato" w:cstheme="minorHAnsi"/>
                          <w:sz w:val="24"/>
                          <w:szCs w:val="24"/>
                        </w:rPr>
                        <w:t>Awareness</w:t>
                      </w:r>
                      <w:r w:rsidR="0040521B" w:rsidRPr="006B5B46">
                        <w:rPr>
                          <w:rFonts w:ascii="Lato" w:eastAsia="Lato" w:hAnsi="Lato" w:cstheme="minorHAnsi"/>
                          <w:sz w:val="24"/>
                          <w:szCs w:val="24"/>
                        </w:rPr>
                        <w:t>, Access</w:t>
                      </w:r>
                      <w:r w:rsidRPr="006B5B46">
                        <w:rPr>
                          <w:rFonts w:ascii="Lato" w:eastAsia="Lato" w:hAnsi="Lato" w:cstheme="minorHAnsi"/>
                          <w:sz w:val="24"/>
                          <w:szCs w:val="24"/>
                        </w:rPr>
                        <w:t xml:space="preserve"> and Inclusion.</w:t>
                      </w:r>
                    </w:p>
                    <w:p w14:paraId="5BE906C6" w14:textId="497EF582" w:rsidR="00D50414" w:rsidRDefault="00CA453C" w:rsidP="006B5B46">
                      <w:pPr>
                        <w:spacing w:after="100"/>
                        <w:rPr>
                          <w:rFonts w:ascii="Lato" w:eastAsia="Lato" w:hAnsi="Lato"/>
                          <w:sz w:val="24"/>
                          <w:szCs w:val="24"/>
                        </w:rPr>
                      </w:pPr>
                      <w:r w:rsidRPr="00CA453C">
                        <w:rPr>
                          <w:rFonts w:ascii="Lato" w:eastAsia="Lato" w:hAnsi="Lato"/>
                          <w:sz w:val="24"/>
                          <w:szCs w:val="24"/>
                        </w:rPr>
                        <w:t xml:space="preserve">This paper will focus on the findings that came out of the </w:t>
                      </w:r>
                      <w:r w:rsidR="006B5B46">
                        <w:rPr>
                          <w:rFonts w:ascii="Lato" w:eastAsia="Lato" w:hAnsi="Lato"/>
                          <w:sz w:val="24"/>
                          <w:szCs w:val="24"/>
                        </w:rPr>
                        <w:t>NDIS and Housing</w:t>
                      </w:r>
                      <w:r w:rsidRPr="00CA453C">
                        <w:rPr>
                          <w:rFonts w:ascii="Lato" w:eastAsia="Lato" w:hAnsi="Lato"/>
                          <w:sz w:val="24"/>
                          <w:szCs w:val="24"/>
                        </w:rPr>
                        <w:t xml:space="preserve"> day</w:t>
                      </w:r>
                      <w:r w:rsidR="00D50414">
                        <w:rPr>
                          <w:rFonts w:ascii="Lato" w:eastAsia="Lato" w:hAnsi="Lato"/>
                          <w:sz w:val="24"/>
                          <w:szCs w:val="24"/>
                        </w:rPr>
                        <w:t xml:space="preserve"> (namely findings around the NDIS)</w:t>
                      </w:r>
                      <w:r w:rsidRPr="00CA453C">
                        <w:rPr>
                          <w:rFonts w:ascii="Lato" w:eastAsia="Lato" w:hAnsi="Lato"/>
                          <w:sz w:val="24"/>
                          <w:szCs w:val="24"/>
                        </w:rPr>
                        <w:t xml:space="preserve">. Four </w:t>
                      </w:r>
                      <w:r w:rsidR="00D13A34">
                        <w:rPr>
                          <w:rFonts w:ascii="Lato" w:eastAsia="Lato" w:hAnsi="Lato"/>
                          <w:sz w:val="24"/>
                          <w:szCs w:val="24"/>
                        </w:rPr>
                        <w:t>different papers have been</w:t>
                      </w:r>
                      <w:r w:rsidRPr="00CA453C">
                        <w:rPr>
                          <w:rFonts w:ascii="Lato" w:eastAsia="Lato" w:hAnsi="Lato"/>
                          <w:sz w:val="24"/>
                          <w:szCs w:val="24"/>
                        </w:rPr>
                        <w:t xml:space="preserve"> released to reflect the respective learnings from the other days.</w:t>
                      </w:r>
                      <w:r w:rsidR="006B5B46">
                        <w:rPr>
                          <w:rFonts w:ascii="Lato" w:eastAsia="Lato" w:hAnsi="Lato"/>
                          <w:sz w:val="24"/>
                          <w:szCs w:val="24"/>
                        </w:rPr>
                        <w:t xml:space="preserve"> </w:t>
                      </w:r>
                    </w:p>
                    <w:p w14:paraId="2E8739BC" w14:textId="5EAADCE4" w:rsidR="001D2DD1" w:rsidRPr="00CA453C" w:rsidRDefault="00CA453C" w:rsidP="006B5B46">
                      <w:pPr>
                        <w:spacing w:after="100"/>
                        <w:rPr>
                          <w:rFonts w:ascii="Lato" w:hAnsi="Lato"/>
                          <w:sz w:val="24"/>
                          <w:szCs w:val="24"/>
                        </w:rPr>
                      </w:pPr>
                      <w:r w:rsidRPr="00CA453C">
                        <w:rPr>
                          <w:rFonts w:ascii="Lato" w:eastAsia="Lato" w:hAnsi="Lato"/>
                          <w:sz w:val="24"/>
                          <w:szCs w:val="24"/>
                        </w:rPr>
                        <w:t>The National Youth Disability Summit was presented by CYDA and funded by the National Disability Insurance Agency, with support from the Department of Social Services and Equity Trustees.</w:t>
                      </w:r>
                    </w:p>
                  </w:txbxContent>
                </v:textbox>
                <w10:wrap anchorx="margin" anchory="margin"/>
              </v:roundrect>
            </w:pict>
          </mc:Fallback>
        </mc:AlternateContent>
      </w:r>
      <w:r w:rsidR="00CA453C" w:rsidRPr="00CA453C">
        <w:rPr>
          <w:rFonts w:ascii="Lato" w:hAnsi="Lato"/>
          <w:noProof/>
        </w:rPr>
        <w:drawing>
          <wp:anchor distT="0" distB="0" distL="114300" distR="114300" simplePos="0" relativeHeight="251668480" behindDoc="1" locked="0" layoutInCell="1" allowOverlap="1" wp14:anchorId="241DDF0D" wp14:editId="2DD0BE13">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0E6301" w:rsidRPr="00CA453C">
        <w:rPr>
          <w:rFonts w:ascii="Lato" w:hAnsi="Lato"/>
          <w:noProof/>
        </w:rPr>
        <w:drawing>
          <wp:anchor distT="0" distB="0" distL="114300" distR="114300" simplePos="0" relativeHeight="251666432" behindDoc="1" locked="0" layoutInCell="1" allowOverlap="1" wp14:anchorId="44C15D1C" wp14:editId="1F2B4910">
            <wp:simplePos x="0" y="0"/>
            <wp:positionH relativeFrom="page">
              <wp:posOffset>7673826</wp:posOffset>
            </wp:positionH>
            <wp:positionV relativeFrom="margin">
              <wp:posOffset>3879215</wp:posOffset>
            </wp:positionV>
            <wp:extent cx="8077835" cy="6188075"/>
            <wp:effectExtent l="0" t="0" r="0" b="3175"/>
            <wp:wrapTight wrapText="bothSides">
              <wp:wrapPolygon edited="0">
                <wp:start x="0" y="0"/>
                <wp:lineTo x="0" y="21545"/>
                <wp:lineTo x="21547" y="21545"/>
                <wp:lineTo x="215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7835" cy="6188075"/>
                    </a:xfrm>
                    <a:prstGeom prst="rect">
                      <a:avLst/>
                    </a:prstGeom>
                  </pic:spPr>
                </pic:pic>
              </a:graphicData>
            </a:graphic>
            <wp14:sizeRelH relativeFrom="page">
              <wp14:pctWidth>0</wp14:pctWidth>
            </wp14:sizeRelH>
            <wp14:sizeRelV relativeFrom="page">
              <wp14:pctHeight>0</wp14:pctHeight>
            </wp14:sizeRelV>
          </wp:anchor>
        </w:drawing>
      </w:r>
      <w:r w:rsidR="000E6301" w:rsidRPr="00CA453C">
        <w:rPr>
          <w:rFonts w:ascii="Lato" w:hAnsi="Lato"/>
        </w:rPr>
        <w:br w:type="page"/>
      </w:r>
    </w:p>
    <w:p w14:paraId="1F2E4019" w14:textId="0E372090" w:rsidR="0040521B" w:rsidRDefault="0040521B">
      <w:pPr>
        <w:rPr>
          <w:rFonts w:ascii="Lato" w:hAnsi="Lato"/>
        </w:rPr>
      </w:pPr>
      <w:r w:rsidRPr="0040521B">
        <w:rPr>
          <w:rFonts w:ascii="Lato" w:hAnsi="Lato"/>
          <w:noProof/>
        </w:rPr>
        <w:lastRenderedPageBreak/>
        <w:drawing>
          <wp:anchor distT="0" distB="0" distL="114300" distR="114300" simplePos="0" relativeHeight="251680768" behindDoc="1" locked="0" layoutInCell="1" allowOverlap="1" wp14:anchorId="414B354B" wp14:editId="3113DF32">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24" name="Picture 24"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521B">
        <w:rPr>
          <w:rFonts w:ascii="Lato" w:hAnsi="Lato"/>
          <w:noProof/>
        </w:rPr>
        <w:drawing>
          <wp:anchor distT="0" distB="0" distL="114300" distR="114300" simplePos="0" relativeHeight="251678720" behindDoc="1" locked="0" layoutInCell="1" allowOverlap="1" wp14:anchorId="38B07C47" wp14:editId="04A1A7F5">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Pr="0040521B">
        <w:rPr>
          <w:rFonts w:ascii="Lato" w:hAnsi="Lato"/>
          <w:noProof/>
        </w:rPr>
        <mc:AlternateContent>
          <mc:Choice Requires="wps">
            <w:drawing>
              <wp:anchor distT="0" distB="0" distL="114300" distR="114300" simplePos="0" relativeHeight="251679744" behindDoc="0" locked="0" layoutInCell="1" allowOverlap="1" wp14:anchorId="41DFF772" wp14:editId="207D9DF8">
                <wp:simplePos x="0" y="0"/>
                <wp:positionH relativeFrom="margin">
                  <wp:align>center</wp:align>
                </wp:positionH>
                <wp:positionV relativeFrom="page">
                  <wp:posOffset>1296035</wp:posOffset>
                </wp:positionV>
                <wp:extent cx="6400800" cy="9216000"/>
                <wp:effectExtent l="0" t="0" r="0" b="4445"/>
                <wp:wrapNone/>
                <wp:docPr id="22" name="Text Box 22"/>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0B9F8252" w14:textId="6B5C34A8" w:rsidR="0040521B" w:rsidRPr="004123CA" w:rsidRDefault="006B5B46" w:rsidP="006B5B46">
                            <w:pPr>
                              <w:spacing w:line="240" w:lineRule="auto"/>
                              <w:rPr>
                                <w:rFonts w:ascii="Lato" w:hAnsi="Lato"/>
                                <w:sz w:val="24"/>
                                <w:szCs w:val="24"/>
                              </w:rPr>
                            </w:pPr>
                            <w:r w:rsidRPr="006B5B46">
                              <w:rPr>
                                <w:rFonts w:ascii="Lato" w:eastAsiaTheme="majorEastAsia" w:hAnsi="Lato" w:cstheme="majorBidi"/>
                                <w:b/>
                                <w:bCs/>
                                <w:color w:val="E44326"/>
                                <w:sz w:val="32"/>
                                <w:szCs w:val="32"/>
                              </w:rPr>
                              <w:t>Background on the National Disability Insurance Scheme and young people</w:t>
                            </w:r>
                            <w:r w:rsidRPr="00BE1047">
                              <w:rPr>
                                <w:rFonts w:cstheme="minorHAnsi"/>
                                <w:b/>
                                <w:bCs/>
                              </w:rPr>
                              <w:br/>
                            </w:r>
                          </w:p>
                          <w:p w14:paraId="13D46557" w14:textId="7B7924B3" w:rsidR="006B5B46" w:rsidRPr="006B5B46" w:rsidRDefault="004D76EB" w:rsidP="006B5B46">
                            <w:pPr>
                              <w:spacing w:line="276" w:lineRule="auto"/>
                              <w:rPr>
                                <w:rFonts w:ascii="Lato" w:hAnsi="Lato"/>
                                <w:sz w:val="24"/>
                                <w:szCs w:val="24"/>
                              </w:rPr>
                            </w:pPr>
                            <w:r w:rsidRPr="004D76EB">
                              <w:rPr>
                                <w:rFonts w:ascii="Lato" w:hAnsi="Lato"/>
                                <w:sz w:val="24"/>
                                <w:szCs w:val="24"/>
                              </w:rPr>
                              <w:t xml:space="preserve">The National Disability Insurance Scheme (NDIS) is arguably one of the Australia’s largest systems reform in recent decades. The introduction of the NDIS saw governments shift away from block-funding disability services to providing individualised funding packages to people with disability to choose and hire their own services and </w:t>
                            </w:r>
                            <w:r w:rsidR="00462F7F" w:rsidRPr="004D76EB">
                              <w:rPr>
                                <w:rFonts w:ascii="Lato" w:hAnsi="Lato"/>
                                <w:sz w:val="24"/>
                                <w:szCs w:val="24"/>
                              </w:rPr>
                              <w:t>supports.</w:t>
                            </w:r>
                            <w:r w:rsidR="006B5B46" w:rsidRPr="006B5B46">
                              <w:rPr>
                                <w:rFonts w:ascii="Lato" w:hAnsi="Lato"/>
                                <w:sz w:val="24"/>
                                <w:szCs w:val="24"/>
                              </w:rPr>
                              <w:t xml:space="preserve"> </w:t>
                            </w:r>
                          </w:p>
                          <w:p w14:paraId="56407413" w14:textId="0E64E92A" w:rsidR="006B5B46" w:rsidRPr="006B5B46" w:rsidRDefault="006B5B46" w:rsidP="006B5B46">
                            <w:pPr>
                              <w:spacing w:line="276" w:lineRule="auto"/>
                              <w:rPr>
                                <w:rFonts w:ascii="Lato" w:hAnsi="Lato"/>
                                <w:sz w:val="24"/>
                                <w:szCs w:val="24"/>
                              </w:rPr>
                            </w:pPr>
                            <w:r w:rsidRPr="006B5B46">
                              <w:rPr>
                                <w:rFonts w:ascii="Lato" w:hAnsi="Lato"/>
                                <w:sz w:val="24"/>
                                <w:szCs w:val="24"/>
                              </w:rPr>
                              <w:t>As at June 2020, 391,999 people are participants</w:t>
                            </w:r>
                            <w:r w:rsidRPr="00577F35">
                              <w:rPr>
                                <w:rFonts w:ascii="Lato" w:hAnsi="Lato"/>
                                <w:sz w:val="24"/>
                                <w:szCs w:val="24"/>
                                <w:vertAlign w:val="superscript"/>
                              </w:rPr>
                              <w:footnoteRef/>
                            </w:r>
                            <w:r w:rsidRPr="006B5B46">
                              <w:rPr>
                                <w:rFonts w:ascii="Lato" w:hAnsi="Lato"/>
                                <w:sz w:val="24"/>
                                <w:szCs w:val="24"/>
                              </w:rPr>
                              <w:t xml:space="preserve"> of the NDIS.</w:t>
                            </w:r>
                            <w:r w:rsidR="00577F35" w:rsidRPr="00577F35">
                              <w:rPr>
                                <w:rFonts w:ascii="Lato" w:hAnsi="Lato"/>
                                <w:sz w:val="24"/>
                                <w:szCs w:val="24"/>
                                <w:vertAlign w:val="superscript"/>
                              </w:rPr>
                              <w:t>2</w:t>
                            </w:r>
                            <w:r w:rsidRPr="006B5B46">
                              <w:rPr>
                                <w:rFonts w:ascii="Lato" w:hAnsi="Lato"/>
                                <w:sz w:val="24"/>
                                <w:szCs w:val="24"/>
                              </w:rPr>
                              <w:t xml:space="preserve"> Of this group, approximately 16 per cent are young people aged 15 to 24 years old.</w:t>
                            </w:r>
                            <w:r w:rsidR="00577F35" w:rsidRPr="00577F35">
                              <w:rPr>
                                <w:rFonts w:ascii="Lato" w:hAnsi="Lato"/>
                                <w:sz w:val="24"/>
                                <w:szCs w:val="24"/>
                                <w:vertAlign w:val="superscript"/>
                              </w:rPr>
                              <w:t>3</w:t>
                            </w:r>
                            <w:r w:rsidRPr="006B5B46">
                              <w:rPr>
                                <w:rFonts w:ascii="Lato" w:hAnsi="Lato"/>
                                <w:sz w:val="24"/>
                                <w:szCs w:val="24"/>
                              </w:rPr>
                              <w:t xml:space="preserve"> While it is positive to see many young people accessing individualised funds, it is unclear how many have applied for the Scheme and been unsuccessful. However, it is widely acknowledged in literature that some groups are more likely to gain access or benefit from the NDIS than others. These groups include people from higher socio-economic areas, people with higher education attainment, people from metropolitan areas, people whose native language is English, and people with certain disability types.</w:t>
                            </w:r>
                            <w:r w:rsidR="00577F35" w:rsidRPr="00577F35">
                              <w:rPr>
                                <w:rFonts w:ascii="Lato" w:hAnsi="Lato"/>
                                <w:sz w:val="24"/>
                                <w:szCs w:val="24"/>
                                <w:vertAlign w:val="superscript"/>
                              </w:rPr>
                              <w:t>4,5,6</w:t>
                            </w:r>
                          </w:p>
                          <w:p w14:paraId="01B1E2F5" w14:textId="77777777" w:rsidR="006B5B46" w:rsidRPr="006B5B46" w:rsidRDefault="006B5B46" w:rsidP="006B5B46">
                            <w:pPr>
                              <w:spacing w:line="276" w:lineRule="auto"/>
                              <w:rPr>
                                <w:rFonts w:ascii="Lato" w:hAnsi="Lato"/>
                                <w:sz w:val="24"/>
                                <w:szCs w:val="24"/>
                              </w:rPr>
                            </w:pPr>
                            <w:r w:rsidRPr="006B5B46">
                              <w:rPr>
                                <w:rFonts w:ascii="Lato" w:hAnsi="Lato"/>
                                <w:sz w:val="24"/>
                                <w:szCs w:val="24"/>
                              </w:rPr>
                              <w:t>On average, young NDIS participants ‘utilise’ approximately 68 per cent of their allocated budget. This means that despite being assessed as needing a certain amount of funds to meet their needs and goals, the average young person does not use nearly a third of what they are eligible for. This could be for many reasons, including the lack of available or appropriate services, long service waitlists, lack of support or knowledge in how to find and hire services and supports, or misaligned allocation of supports.</w:t>
                            </w:r>
                          </w:p>
                          <w:p w14:paraId="205C939E" w14:textId="77777777" w:rsidR="006B5B46" w:rsidRPr="006B5B46" w:rsidRDefault="006B5B46" w:rsidP="006B5B46">
                            <w:pPr>
                              <w:spacing w:line="276" w:lineRule="auto"/>
                              <w:rPr>
                                <w:rFonts w:ascii="Lato" w:hAnsi="Lato"/>
                                <w:sz w:val="24"/>
                                <w:szCs w:val="24"/>
                              </w:rPr>
                            </w:pPr>
                            <w:r w:rsidRPr="006B5B46">
                              <w:rPr>
                                <w:rFonts w:ascii="Lato" w:hAnsi="Lato"/>
                                <w:sz w:val="24"/>
                                <w:szCs w:val="24"/>
                              </w:rPr>
                              <w:t xml:space="preserve">While the NDIS has the potential to offer people many new and positive opportunities, it is clear that there are still many kinks to be worked out to ensure people with disability can benefit from the Scheme on an equal basis. This paper steps out what young people see as working and not working in the NDIS, and where they believe change and improvements need to be made. </w:t>
                            </w:r>
                          </w:p>
                          <w:p w14:paraId="76CAA55E" w14:textId="409CA891" w:rsidR="006B5B46" w:rsidRDefault="006B5B46" w:rsidP="006B5B46">
                            <w:pPr>
                              <w:spacing w:line="240" w:lineRule="auto"/>
                              <w:rPr>
                                <w:rFonts w:ascii="Lato" w:eastAsiaTheme="majorEastAsia" w:hAnsi="Lato" w:cstheme="majorBidi"/>
                                <w:b/>
                                <w:bCs/>
                                <w:color w:val="E44326"/>
                                <w:sz w:val="32"/>
                                <w:szCs w:val="32"/>
                              </w:rPr>
                            </w:pPr>
                            <w:r w:rsidRPr="004123CA">
                              <w:rPr>
                                <w:rFonts w:ascii="Lato" w:eastAsiaTheme="majorEastAsia" w:hAnsi="Lato" w:cstheme="majorBidi"/>
                                <w:b/>
                                <w:bCs/>
                                <w:color w:val="E44326"/>
                                <w:sz w:val="32"/>
                                <w:szCs w:val="32"/>
                              </w:rPr>
                              <w:t xml:space="preserve">Young people with disability’s perspective on </w:t>
                            </w:r>
                            <w:r>
                              <w:rPr>
                                <w:rFonts w:ascii="Lato" w:eastAsiaTheme="majorEastAsia" w:hAnsi="Lato" w:cstheme="majorBidi"/>
                                <w:b/>
                                <w:bCs/>
                                <w:color w:val="E44326"/>
                                <w:sz w:val="32"/>
                                <w:szCs w:val="32"/>
                              </w:rPr>
                              <w:t>the NDIS</w:t>
                            </w:r>
                          </w:p>
                          <w:p w14:paraId="54FB910D" w14:textId="77777777" w:rsidR="00462F7F" w:rsidRPr="00462F7F" w:rsidRDefault="00462F7F" w:rsidP="006B5B46">
                            <w:pPr>
                              <w:spacing w:line="240" w:lineRule="auto"/>
                              <w:rPr>
                                <w:rFonts w:ascii="Lato" w:eastAsiaTheme="majorEastAsia" w:hAnsi="Lato" w:cstheme="majorBidi"/>
                                <w:color w:val="E44326"/>
                                <w:sz w:val="24"/>
                                <w:szCs w:val="24"/>
                              </w:rPr>
                            </w:pPr>
                          </w:p>
                          <w:p w14:paraId="24E9D7A0" w14:textId="77777777" w:rsidR="006B5B46" w:rsidRPr="004123CA" w:rsidRDefault="006B5B46" w:rsidP="006B5B46">
                            <w:pPr>
                              <w:spacing w:line="276" w:lineRule="auto"/>
                              <w:rPr>
                                <w:rFonts w:ascii="Lato" w:eastAsiaTheme="majorEastAsia" w:hAnsi="Lato" w:cstheme="majorBidi"/>
                                <w:sz w:val="24"/>
                                <w:szCs w:val="24"/>
                              </w:rPr>
                            </w:pPr>
                            <w:r w:rsidRPr="004123CA">
                              <w:rPr>
                                <w:rFonts w:ascii="Lato" w:eastAsiaTheme="majorEastAsia" w:hAnsi="Lato" w:cstheme="majorBidi"/>
                                <w:sz w:val="24"/>
                                <w:szCs w:val="24"/>
                              </w:rPr>
                              <w:t>CYDA has reviewed, analysed, and collated the young participants’ ideas into five key themes that emerged throughout the Summit week. These five themes are: Identity, Enablers, Barriers, Solutions and Social Movement.</w:t>
                            </w:r>
                          </w:p>
                          <w:p w14:paraId="4C233D6A" w14:textId="77777777" w:rsidR="004123CA" w:rsidRPr="004123CA" w:rsidRDefault="004123CA" w:rsidP="004123CA">
                            <w:pPr>
                              <w:spacing w:line="276" w:lineRule="auto"/>
                              <w:rPr>
                                <w:rFonts w:ascii="Lato" w:hAnsi="Lato"/>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1DFF772" id="Text Box 22" o:spid="_x0000_s1027" style="position:absolute;margin-left:0;margin-top:102.05pt;width:7in;height:725.65pt;z-index:25167974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" stroked="f" strokeweight="3pt">
                <v:fill opacity="41377f"/>
                <v:stroke joinstyle="miter"/>
                <v:textbox inset=",0,0,0">
                  <w:txbxContent>
                    <w:p w14:paraId="0B9F8252" w14:textId="6B5C34A8" w:rsidR="0040521B" w:rsidRPr="004123CA" w:rsidRDefault="006B5B46" w:rsidP="006B5B46">
                      <w:pPr>
                        <w:spacing w:line="240" w:lineRule="auto"/>
                        <w:rPr>
                          <w:rFonts w:ascii="Lato" w:hAnsi="Lato"/>
                          <w:sz w:val="24"/>
                          <w:szCs w:val="24"/>
                        </w:rPr>
                      </w:pPr>
                      <w:r w:rsidRPr="006B5B46">
                        <w:rPr>
                          <w:rFonts w:ascii="Lato" w:eastAsiaTheme="majorEastAsia" w:hAnsi="Lato" w:cstheme="majorBidi"/>
                          <w:b/>
                          <w:bCs/>
                          <w:color w:val="E44326"/>
                          <w:sz w:val="32"/>
                          <w:szCs w:val="32"/>
                        </w:rPr>
                        <w:t>Background on the National Disability Insurance Scheme and young people</w:t>
                      </w:r>
                      <w:r w:rsidRPr="00BE1047">
                        <w:rPr>
                          <w:rFonts w:cstheme="minorHAnsi"/>
                          <w:b/>
                          <w:bCs/>
                        </w:rPr>
                        <w:br/>
                      </w:r>
                    </w:p>
                    <w:p w14:paraId="13D46557" w14:textId="7B7924B3" w:rsidR="006B5B46" w:rsidRPr="006B5B46" w:rsidRDefault="004D76EB" w:rsidP="006B5B46">
                      <w:pPr>
                        <w:spacing w:line="276" w:lineRule="auto"/>
                        <w:rPr>
                          <w:rFonts w:ascii="Lato" w:hAnsi="Lato"/>
                          <w:sz w:val="24"/>
                          <w:szCs w:val="24"/>
                        </w:rPr>
                      </w:pPr>
                      <w:r w:rsidRPr="004D76EB">
                        <w:rPr>
                          <w:rFonts w:ascii="Lato" w:hAnsi="Lato"/>
                          <w:sz w:val="24"/>
                          <w:szCs w:val="24"/>
                        </w:rPr>
                        <w:t xml:space="preserve">The National Disability Insurance Scheme (NDIS) is arguably one of the Australia’s largest systems reform in recent decades. The introduction of the NDIS saw governments shift away from block-funding disability services to providing individualised funding packages to people with disability to choose and hire their own services and </w:t>
                      </w:r>
                      <w:r w:rsidR="00462F7F" w:rsidRPr="004D76EB">
                        <w:rPr>
                          <w:rFonts w:ascii="Lato" w:hAnsi="Lato"/>
                          <w:sz w:val="24"/>
                          <w:szCs w:val="24"/>
                        </w:rPr>
                        <w:t>supports.</w:t>
                      </w:r>
                      <w:r w:rsidR="006B5B46" w:rsidRPr="006B5B46">
                        <w:rPr>
                          <w:rFonts w:ascii="Lato" w:hAnsi="Lato"/>
                          <w:sz w:val="24"/>
                          <w:szCs w:val="24"/>
                        </w:rPr>
                        <w:t xml:space="preserve"> </w:t>
                      </w:r>
                    </w:p>
                    <w:p w14:paraId="56407413" w14:textId="0E64E92A" w:rsidR="006B5B46" w:rsidRPr="006B5B46" w:rsidRDefault="006B5B46" w:rsidP="006B5B46">
                      <w:pPr>
                        <w:spacing w:line="276" w:lineRule="auto"/>
                        <w:rPr>
                          <w:rFonts w:ascii="Lato" w:hAnsi="Lato"/>
                          <w:sz w:val="24"/>
                          <w:szCs w:val="24"/>
                        </w:rPr>
                      </w:pPr>
                      <w:r w:rsidRPr="006B5B46">
                        <w:rPr>
                          <w:rFonts w:ascii="Lato" w:hAnsi="Lato"/>
                          <w:sz w:val="24"/>
                          <w:szCs w:val="24"/>
                        </w:rPr>
                        <w:t>As at June 2020, 391,999 people are participants</w:t>
                      </w:r>
                      <w:r w:rsidRPr="00577F35">
                        <w:rPr>
                          <w:rFonts w:ascii="Lato" w:hAnsi="Lato"/>
                          <w:sz w:val="24"/>
                          <w:szCs w:val="24"/>
                          <w:vertAlign w:val="superscript"/>
                        </w:rPr>
                        <w:footnoteRef/>
                      </w:r>
                      <w:r w:rsidRPr="006B5B46">
                        <w:rPr>
                          <w:rFonts w:ascii="Lato" w:hAnsi="Lato"/>
                          <w:sz w:val="24"/>
                          <w:szCs w:val="24"/>
                        </w:rPr>
                        <w:t xml:space="preserve"> of the NDIS.</w:t>
                      </w:r>
                      <w:r w:rsidR="00577F35" w:rsidRPr="00577F35">
                        <w:rPr>
                          <w:rFonts w:ascii="Lato" w:hAnsi="Lato"/>
                          <w:sz w:val="24"/>
                          <w:szCs w:val="24"/>
                          <w:vertAlign w:val="superscript"/>
                        </w:rPr>
                        <w:t>2</w:t>
                      </w:r>
                      <w:r w:rsidRPr="006B5B46">
                        <w:rPr>
                          <w:rFonts w:ascii="Lato" w:hAnsi="Lato"/>
                          <w:sz w:val="24"/>
                          <w:szCs w:val="24"/>
                        </w:rPr>
                        <w:t xml:space="preserve"> Of this group, approximately 16 per cent are young people aged 15 to 24 years old.</w:t>
                      </w:r>
                      <w:r w:rsidR="00577F35" w:rsidRPr="00577F35">
                        <w:rPr>
                          <w:rFonts w:ascii="Lato" w:hAnsi="Lato"/>
                          <w:sz w:val="24"/>
                          <w:szCs w:val="24"/>
                          <w:vertAlign w:val="superscript"/>
                        </w:rPr>
                        <w:t>3</w:t>
                      </w:r>
                      <w:r w:rsidRPr="006B5B46">
                        <w:rPr>
                          <w:rFonts w:ascii="Lato" w:hAnsi="Lato"/>
                          <w:sz w:val="24"/>
                          <w:szCs w:val="24"/>
                        </w:rPr>
                        <w:t xml:space="preserve"> While it is positive to see many young people accessing individualised funds, it is unclear how many have applied for the Scheme and been unsuccessful. However, it is widely acknowledged in literature that some groups are more likely to gain access or benefit from the NDIS than others. These groups include people from higher socio-economic areas, people with higher education attainment, people from metropolitan areas, people whose native language is English, and people with certain disability types.</w:t>
                      </w:r>
                      <w:r w:rsidR="00577F35" w:rsidRPr="00577F35">
                        <w:rPr>
                          <w:rFonts w:ascii="Lato" w:hAnsi="Lato"/>
                          <w:sz w:val="24"/>
                          <w:szCs w:val="24"/>
                          <w:vertAlign w:val="superscript"/>
                        </w:rPr>
                        <w:t>4,5,6</w:t>
                      </w:r>
                    </w:p>
                    <w:p w14:paraId="01B1E2F5" w14:textId="77777777" w:rsidR="006B5B46" w:rsidRPr="006B5B46" w:rsidRDefault="006B5B46" w:rsidP="006B5B46">
                      <w:pPr>
                        <w:spacing w:line="276" w:lineRule="auto"/>
                        <w:rPr>
                          <w:rFonts w:ascii="Lato" w:hAnsi="Lato"/>
                          <w:sz w:val="24"/>
                          <w:szCs w:val="24"/>
                        </w:rPr>
                      </w:pPr>
                      <w:r w:rsidRPr="006B5B46">
                        <w:rPr>
                          <w:rFonts w:ascii="Lato" w:hAnsi="Lato"/>
                          <w:sz w:val="24"/>
                          <w:szCs w:val="24"/>
                        </w:rPr>
                        <w:t>On average, young NDIS participants ‘utilise’ approximately 68 per cent of their allocated budget. This means that despite being assessed as needing a certain amount of funds to meet their needs and goals, the average young person does not use nearly a third of what they are eligible for. This could be for many reasons, including the lack of available or appropriate services, long service waitlists, lack of support or knowledge in how to find and hire services and supports, or misaligned allocation of supports.</w:t>
                      </w:r>
                    </w:p>
                    <w:p w14:paraId="205C939E" w14:textId="77777777" w:rsidR="006B5B46" w:rsidRPr="006B5B46" w:rsidRDefault="006B5B46" w:rsidP="006B5B46">
                      <w:pPr>
                        <w:spacing w:line="276" w:lineRule="auto"/>
                        <w:rPr>
                          <w:rFonts w:ascii="Lato" w:hAnsi="Lato"/>
                          <w:sz w:val="24"/>
                          <w:szCs w:val="24"/>
                        </w:rPr>
                      </w:pPr>
                      <w:r w:rsidRPr="006B5B46">
                        <w:rPr>
                          <w:rFonts w:ascii="Lato" w:hAnsi="Lato"/>
                          <w:sz w:val="24"/>
                          <w:szCs w:val="24"/>
                        </w:rPr>
                        <w:t xml:space="preserve">While the NDIS has the potential to offer people many new and positive opportunities, it is clear that there are still many kinks to be worked out to ensure people with disability can benefit from the Scheme on an equal basis. This paper steps out what young people see as working and not working in the NDIS, and where they believe change and improvements need to be made. </w:t>
                      </w:r>
                    </w:p>
                    <w:p w14:paraId="76CAA55E" w14:textId="409CA891" w:rsidR="006B5B46" w:rsidRDefault="006B5B46" w:rsidP="006B5B46">
                      <w:pPr>
                        <w:spacing w:line="240" w:lineRule="auto"/>
                        <w:rPr>
                          <w:rFonts w:ascii="Lato" w:eastAsiaTheme="majorEastAsia" w:hAnsi="Lato" w:cstheme="majorBidi"/>
                          <w:b/>
                          <w:bCs/>
                          <w:color w:val="E44326"/>
                          <w:sz w:val="32"/>
                          <w:szCs w:val="32"/>
                        </w:rPr>
                      </w:pPr>
                      <w:r w:rsidRPr="004123CA">
                        <w:rPr>
                          <w:rFonts w:ascii="Lato" w:eastAsiaTheme="majorEastAsia" w:hAnsi="Lato" w:cstheme="majorBidi"/>
                          <w:b/>
                          <w:bCs/>
                          <w:color w:val="E44326"/>
                          <w:sz w:val="32"/>
                          <w:szCs w:val="32"/>
                        </w:rPr>
                        <w:t xml:space="preserve">Young people with disability’s perspective on </w:t>
                      </w:r>
                      <w:r>
                        <w:rPr>
                          <w:rFonts w:ascii="Lato" w:eastAsiaTheme="majorEastAsia" w:hAnsi="Lato" w:cstheme="majorBidi"/>
                          <w:b/>
                          <w:bCs/>
                          <w:color w:val="E44326"/>
                          <w:sz w:val="32"/>
                          <w:szCs w:val="32"/>
                        </w:rPr>
                        <w:t>the NDIS</w:t>
                      </w:r>
                    </w:p>
                    <w:p w14:paraId="54FB910D" w14:textId="77777777" w:rsidR="00462F7F" w:rsidRPr="00462F7F" w:rsidRDefault="00462F7F" w:rsidP="006B5B46">
                      <w:pPr>
                        <w:spacing w:line="240" w:lineRule="auto"/>
                        <w:rPr>
                          <w:rFonts w:ascii="Lato" w:eastAsiaTheme="majorEastAsia" w:hAnsi="Lato" w:cstheme="majorBidi"/>
                          <w:color w:val="E44326"/>
                          <w:sz w:val="24"/>
                          <w:szCs w:val="24"/>
                        </w:rPr>
                      </w:pPr>
                    </w:p>
                    <w:p w14:paraId="24E9D7A0" w14:textId="77777777" w:rsidR="006B5B46" w:rsidRPr="004123CA" w:rsidRDefault="006B5B46" w:rsidP="006B5B46">
                      <w:pPr>
                        <w:spacing w:line="276" w:lineRule="auto"/>
                        <w:rPr>
                          <w:rFonts w:ascii="Lato" w:eastAsiaTheme="majorEastAsia" w:hAnsi="Lato" w:cstheme="majorBidi"/>
                          <w:sz w:val="24"/>
                          <w:szCs w:val="24"/>
                        </w:rPr>
                      </w:pPr>
                      <w:r w:rsidRPr="004123CA">
                        <w:rPr>
                          <w:rFonts w:ascii="Lato" w:eastAsiaTheme="majorEastAsia" w:hAnsi="Lato" w:cstheme="majorBidi"/>
                          <w:sz w:val="24"/>
                          <w:szCs w:val="24"/>
                        </w:rPr>
                        <w:t>CYDA has reviewed, analysed, and collated the young participants’ ideas into five key themes that emerged throughout the Summit week. These five themes are: Identity, Enablers, Barriers, Solutions and Social Movement.</w:t>
                      </w:r>
                    </w:p>
                    <w:p w14:paraId="4C233D6A" w14:textId="77777777" w:rsidR="004123CA" w:rsidRPr="004123CA" w:rsidRDefault="004123CA" w:rsidP="004123CA">
                      <w:pPr>
                        <w:spacing w:line="276" w:lineRule="auto"/>
                        <w:rPr>
                          <w:rFonts w:ascii="Lato" w:hAnsi="Lato"/>
                          <w:sz w:val="24"/>
                          <w:szCs w:val="24"/>
                        </w:rPr>
                      </w:pPr>
                    </w:p>
                  </w:txbxContent>
                </v:textbox>
                <w10:wrap anchorx="margin" anchory="page"/>
              </v:roundrect>
            </w:pict>
          </mc:Fallback>
        </mc:AlternateContent>
      </w:r>
      <w:r>
        <w:rPr>
          <w:rFonts w:ascii="Lato" w:hAnsi="Lato"/>
        </w:rPr>
        <w:br w:type="page"/>
      </w:r>
    </w:p>
    <w:p w14:paraId="452A007F" w14:textId="2186DA45" w:rsidR="0040521B" w:rsidRDefault="0040521B">
      <w:pPr>
        <w:rPr>
          <w:rFonts w:ascii="Lato" w:hAnsi="Lato"/>
        </w:rPr>
      </w:pPr>
      <w:r w:rsidRPr="0040521B">
        <w:rPr>
          <w:rFonts w:ascii="Lato" w:hAnsi="Lato"/>
          <w:noProof/>
        </w:rPr>
        <w:lastRenderedPageBreak/>
        <w:drawing>
          <wp:anchor distT="0" distB="0" distL="114300" distR="114300" simplePos="0" relativeHeight="251701248" behindDoc="1" locked="0" layoutInCell="1" allowOverlap="1" wp14:anchorId="2D6433A4" wp14:editId="31A564AC">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28" name="Picture 28"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521B">
        <w:rPr>
          <w:rFonts w:ascii="Lato" w:hAnsi="Lato"/>
          <w:noProof/>
        </w:rPr>
        <mc:AlternateContent>
          <mc:Choice Requires="wps">
            <w:drawing>
              <wp:anchor distT="0" distB="0" distL="114300" distR="114300" simplePos="0" relativeHeight="251683840" behindDoc="0" locked="0" layoutInCell="1" allowOverlap="1" wp14:anchorId="39D47C3F" wp14:editId="0E2200F3">
                <wp:simplePos x="0" y="0"/>
                <wp:positionH relativeFrom="margin">
                  <wp:align>center</wp:align>
                </wp:positionH>
                <wp:positionV relativeFrom="page">
                  <wp:posOffset>1296035</wp:posOffset>
                </wp:positionV>
                <wp:extent cx="6400800" cy="9216000"/>
                <wp:effectExtent l="0" t="0" r="0" b="4445"/>
                <wp:wrapNone/>
                <wp:docPr id="25" name="Text Box 25"/>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tbl>
                            <w:tblPr>
                              <w:tblStyle w:val="TableGrid"/>
                              <w:tblW w:w="0" w:type="auto"/>
                              <w:tblLook w:val="04A0" w:firstRow="1" w:lastRow="0" w:firstColumn="1" w:lastColumn="0" w:noHBand="0" w:noVBand="1"/>
                            </w:tblPr>
                            <w:tblGrid>
                              <w:gridCol w:w="1980"/>
                              <w:gridCol w:w="6902"/>
                            </w:tblGrid>
                            <w:tr w:rsidR="004123CA" w:rsidRPr="00096066" w14:paraId="571D4BDB" w14:textId="77777777" w:rsidTr="00A677E2">
                              <w:trPr>
                                <w:trHeight w:val="288"/>
                              </w:trPr>
                              <w:tc>
                                <w:tcPr>
                                  <w:tcW w:w="1980" w:type="dxa"/>
                                </w:tcPr>
                                <w:p w14:paraId="3DE00819"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Key theme</w:t>
                                  </w:r>
                                </w:p>
                              </w:tc>
                              <w:tc>
                                <w:tcPr>
                                  <w:tcW w:w="6902" w:type="dxa"/>
                                </w:tcPr>
                                <w:p w14:paraId="56A37070"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Theme description</w:t>
                                  </w:r>
                                </w:p>
                              </w:tc>
                            </w:tr>
                            <w:tr w:rsidR="004123CA" w:rsidRPr="00096066" w14:paraId="25F66E31" w14:textId="77777777" w:rsidTr="00A677E2">
                              <w:trPr>
                                <w:trHeight w:val="288"/>
                              </w:trPr>
                              <w:tc>
                                <w:tcPr>
                                  <w:tcW w:w="1980" w:type="dxa"/>
                                </w:tcPr>
                                <w:p w14:paraId="19F4023A" w14:textId="77777777" w:rsidR="004123CA" w:rsidRPr="004123CA" w:rsidRDefault="004123CA" w:rsidP="004123CA">
                                  <w:pPr>
                                    <w:spacing w:after="160"/>
                                    <w:rPr>
                                      <w:rFonts w:ascii="Lato" w:hAnsi="Lato"/>
                                      <w:sz w:val="24"/>
                                      <w:szCs w:val="24"/>
                                    </w:rPr>
                                  </w:pPr>
                                  <w:r w:rsidRPr="004123CA">
                                    <w:rPr>
                                      <w:rFonts w:ascii="Lato" w:hAnsi="Lato"/>
                                      <w:sz w:val="24"/>
                                      <w:szCs w:val="24"/>
                                    </w:rPr>
                                    <w:t>Identity</w:t>
                                  </w:r>
                                </w:p>
                              </w:tc>
                              <w:tc>
                                <w:tcPr>
                                  <w:tcW w:w="6902" w:type="dxa"/>
                                </w:tcPr>
                                <w:p w14:paraId="4106339A" w14:textId="77777777" w:rsidR="004123CA" w:rsidRPr="004123CA" w:rsidRDefault="004123CA" w:rsidP="004123CA">
                                  <w:pPr>
                                    <w:spacing w:after="160"/>
                                    <w:rPr>
                                      <w:rFonts w:ascii="Lato" w:hAnsi="Lato"/>
                                      <w:sz w:val="24"/>
                                      <w:szCs w:val="24"/>
                                    </w:rPr>
                                  </w:pPr>
                                  <w:r w:rsidRPr="004123CA">
                                    <w:rPr>
                                      <w:rFonts w:ascii="Lato" w:hAnsi="Lato"/>
                                      <w:sz w:val="24"/>
                                      <w:szCs w:val="24"/>
                                    </w:rPr>
                                    <w:t>How do young people with disability define themselves</w:t>
                                  </w:r>
                                </w:p>
                              </w:tc>
                            </w:tr>
                            <w:tr w:rsidR="004123CA" w:rsidRPr="00096066" w14:paraId="2AA9F9C2" w14:textId="77777777" w:rsidTr="00A677E2">
                              <w:trPr>
                                <w:trHeight w:val="589"/>
                              </w:trPr>
                              <w:tc>
                                <w:tcPr>
                                  <w:tcW w:w="1980" w:type="dxa"/>
                                </w:tcPr>
                                <w:p w14:paraId="79EE2012" w14:textId="77777777" w:rsidR="004123CA" w:rsidRPr="004123CA" w:rsidRDefault="004123CA" w:rsidP="004123CA">
                                  <w:pPr>
                                    <w:spacing w:after="160"/>
                                    <w:rPr>
                                      <w:rFonts w:ascii="Lato" w:hAnsi="Lato"/>
                                      <w:sz w:val="24"/>
                                      <w:szCs w:val="24"/>
                                    </w:rPr>
                                  </w:pPr>
                                  <w:r w:rsidRPr="004123CA">
                                    <w:rPr>
                                      <w:rFonts w:ascii="Lato" w:hAnsi="Lato"/>
                                      <w:sz w:val="24"/>
                                      <w:szCs w:val="24"/>
                                    </w:rPr>
                                    <w:t>Enablers</w:t>
                                  </w:r>
                                </w:p>
                              </w:tc>
                              <w:tc>
                                <w:tcPr>
                                  <w:tcW w:w="6902" w:type="dxa"/>
                                </w:tcPr>
                                <w:p w14:paraId="3F513D50"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enable or support young people with disability to live the lives they would like to live</w:t>
                                  </w:r>
                                </w:p>
                              </w:tc>
                            </w:tr>
                            <w:tr w:rsidR="004123CA" w:rsidRPr="00096066" w14:paraId="2C5F027D" w14:textId="77777777" w:rsidTr="00A677E2">
                              <w:trPr>
                                <w:trHeight w:val="589"/>
                              </w:trPr>
                              <w:tc>
                                <w:tcPr>
                                  <w:tcW w:w="1980" w:type="dxa"/>
                                </w:tcPr>
                                <w:p w14:paraId="55DF5D32" w14:textId="77777777" w:rsidR="004123CA" w:rsidRPr="004123CA" w:rsidRDefault="004123CA" w:rsidP="004123CA">
                                  <w:pPr>
                                    <w:spacing w:after="160"/>
                                    <w:rPr>
                                      <w:rFonts w:ascii="Lato" w:hAnsi="Lato"/>
                                      <w:sz w:val="24"/>
                                      <w:szCs w:val="24"/>
                                    </w:rPr>
                                  </w:pPr>
                                  <w:r w:rsidRPr="004123CA">
                                    <w:rPr>
                                      <w:rFonts w:ascii="Lato" w:hAnsi="Lato"/>
                                      <w:sz w:val="24"/>
                                      <w:szCs w:val="24"/>
                                    </w:rPr>
                                    <w:t>Barriers</w:t>
                                  </w:r>
                                </w:p>
                              </w:tc>
                              <w:tc>
                                <w:tcPr>
                                  <w:tcW w:w="6902" w:type="dxa"/>
                                </w:tcPr>
                                <w:p w14:paraId="75071935"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inhibit or prevent young people with disability to live the lives they would like to live</w:t>
                                  </w:r>
                                </w:p>
                              </w:tc>
                            </w:tr>
                            <w:tr w:rsidR="004123CA" w:rsidRPr="00096066" w14:paraId="6D42FCEB" w14:textId="77777777" w:rsidTr="00A677E2">
                              <w:trPr>
                                <w:trHeight w:val="877"/>
                              </w:trPr>
                              <w:tc>
                                <w:tcPr>
                                  <w:tcW w:w="1980" w:type="dxa"/>
                                </w:tcPr>
                                <w:p w14:paraId="53EF2F2E" w14:textId="77777777" w:rsidR="004123CA" w:rsidRPr="004123CA" w:rsidRDefault="004123CA" w:rsidP="004123CA">
                                  <w:pPr>
                                    <w:spacing w:after="160"/>
                                    <w:rPr>
                                      <w:rFonts w:ascii="Lato" w:hAnsi="Lato"/>
                                      <w:sz w:val="24"/>
                                      <w:szCs w:val="24"/>
                                    </w:rPr>
                                  </w:pPr>
                                  <w:r w:rsidRPr="004123CA">
                                    <w:rPr>
                                      <w:rFonts w:ascii="Lato" w:hAnsi="Lato"/>
                                      <w:sz w:val="24"/>
                                      <w:szCs w:val="24"/>
                                    </w:rPr>
                                    <w:t>Solutions</w:t>
                                  </w:r>
                                </w:p>
                              </w:tc>
                              <w:tc>
                                <w:tcPr>
                                  <w:tcW w:w="6902" w:type="dxa"/>
                                </w:tcPr>
                                <w:p w14:paraId="19F1D347" w14:textId="77777777" w:rsidR="004123CA" w:rsidRPr="004123CA" w:rsidRDefault="004123CA" w:rsidP="004123CA">
                                  <w:pPr>
                                    <w:spacing w:after="160"/>
                                    <w:rPr>
                                      <w:rFonts w:ascii="Lato" w:hAnsi="Lato"/>
                                      <w:sz w:val="24"/>
                                      <w:szCs w:val="24"/>
                                    </w:rPr>
                                  </w:pPr>
                                  <w:r w:rsidRPr="004123CA">
                                    <w:rPr>
                                      <w:rFonts w:ascii="Lato" w:hAnsi="Lato"/>
                                      <w:sz w:val="24"/>
                                      <w:szCs w:val="24"/>
                                    </w:rPr>
                                    <w:t>Practical solutions for organisations, government, and the community to promote the autonomy, independence, and power of young people with disability</w:t>
                                  </w:r>
                                </w:p>
                              </w:tc>
                            </w:tr>
                            <w:tr w:rsidR="004123CA" w:rsidRPr="00096066" w14:paraId="62A3774C" w14:textId="77777777" w:rsidTr="00A677E2">
                              <w:trPr>
                                <w:trHeight w:val="864"/>
                              </w:trPr>
                              <w:tc>
                                <w:tcPr>
                                  <w:tcW w:w="1980" w:type="dxa"/>
                                </w:tcPr>
                                <w:p w14:paraId="3DEDB111" w14:textId="77777777" w:rsidR="004123CA" w:rsidRPr="004123CA" w:rsidRDefault="004123CA" w:rsidP="004123CA">
                                  <w:pPr>
                                    <w:spacing w:after="160"/>
                                    <w:rPr>
                                      <w:rFonts w:ascii="Lato" w:hAnsi="Lato"/>
                                      <w:sz w:val="24"/>
                                      <w:szCs w:val="24"/>
                                    </w:rPr>
                                  </w:pPr>
                                  <w:r w:rsidRPr="004123CA">
                                    <w:rPr>
                                      <w:rFonts w:ascii="Lato" w:hAnsi="Lato"/>
                                      <w:sz w:val="24"/>
                                      <w:szCs w:val="24"/>
                                    </w:rPr>
                                    <w:t>Social Movement</w:t>
                                  </w:r>
                                </w:p>
                              </w:tc>
                              <w:tc>
                                <w:tcPr>
                                  <w:tcW w:w="6902" w:type="dxa"/>
                                </w:tcPr>
                                <w:p w14:paraId="62AEB004" w14:textId="77777777" w:rsidR="004123CA" w:rsidRPr="004123CA" w:rsidRDefault="004123CA" w:rsidP="004123CA">
                                  <w:pPr>
                                    <w:spacing w:after="160"/>
                                    <w:rPr>
                                      <w:rFonts w:ascii="Lato" w:hAnsi="Lato"/>
                                      <w:sz w:val="24"/>
                                      <w:szCs w:val="24"/>
                                    </w:rPr>
                                  </w:pPr>
                                  <w:r w:rsidRPr="004123CA">
                                    <w:rPr>
                                      <w:rFonts w:ascii="Lato" w:hAnsi="Lato"/>
                                      <w:sz w:val="24"/>
                                      <w:szCs w:val="24"/>
                                    </w:rPr>
                                    <w:t>How organisations, government, and the community can contribute to the greater social movement young people with disability want to see in the world</w:t>
                                  </w:r>
                                </w:p>
                              </w:tc>
                            </w:tr>
                          </w:tbl>
                          <w:p w14:paraId="24B1C641" w14:textId="3F3DE9F6" w:rsidR="004123CA" w:rsidRDefault="004123CA" w:rsidP="00D843BB">
                            <w:pPr>
                              <w:pStyle w:val="Heading3"/>
                              <w:rPr>
                                <w:rFonts w:ascii="Lato" w:hAnsi="Lato"/>
                                <w:b/>
                                <w:bCs/>
                                <w:color w:val="E44326"/>
                                <w:sz w:val="32"/>
                                <w:szCs w:val="32"/>
                              </w:rPr>
                            </w:pPr>
                          </w:p>
                          <w:p w14:paraId="1312A0C0" w14:textId="3AC31FC0" w:rsidR="004123CA" w:rsidRPr="004123CA" w:rsidRDefault="004123CA" w:rsidP="004123CA">
                            <w:pPr>
                              <w:spacing w:line="240" w:lineRule="auto"/>
                              <w:jc w:val="center"/>
                              <w:rPr>
                                <w:rFonts w:ascii="Lato" w:hAnsi="Lato"/>
                                <w:b/>
                                <w:bCs/>
                                <w:sz w:val="24"/>
                                <w:szCs w:val="24"/>
                              </w:rPr>
                            </w:pPr>
                            <w:r w:rsidRPr="004123CA">
                              <w:rPr>
                                <w:rFonts w:ascii="Lato" w:hAnsi="Lato"/>
                                <w:b/>
                                <w:bCs/>
                                <w:sz w:val="24"/>
                                <w:szCs w:val="24"/>
                              </w:rPr>
                              <w:t>Here’s what young people said:</w:t>
                            </w:r>
                          </w:p>
                          <w:p w14:paraId="0A045E93" w14:textId="530F7544" w:rsidR="00D843BB" w:rsidRDefault="00D843BB" w:rsidP="00D843BB">
                            <w:pPr>
                              <w:pStyle w:val="Heading3"/>
                              <w:rPr>
                                <w:rFonts w:ascii="Lato" w:hAnsi="Lato"/>
                                <w:b/>
                                <w:bCs/>
                                <w:color w:val="E44326"/>
                                <w:sz w:val="32"/>
                                <w:szCs w:val="32"/>
                              </w:rPr>
                            </w:pPr>
                            <w:r w:rsidRPr="00D843BB">
                              <w:rPr>
                                <w:rFonts w:ascii="Lato" w:hAnsi="Lato"/>
                                <w:b/>
                                <w:bCs/>
                                <w:color w:val="E44326"/>
                                <w:sz w:val="32"/>
                                <w:szCs w:val="32"/>
                              </w:rPr>
                              <w:t>Identity</w:t>
                            </w:r>
                          </w:p>
                          <w:p w14:paraId="56C37698" w14:textId="77777777" w:rsidR="006B5B46" w:rsidRDefault="006B5B46" w:rsidP="004123CA">
                            <w:pPr>
                              <w:spacing w:line="276" w:lineRule="auto"/>
                              <w:rPr>
                                <w:rFonts w:ascii="Lato" w:hAnsi="Lato"/>
                                <w:sz w:val="24"/>
                                <w:szCs w:val="24"/>
                              </w:rPr>
                            </w:pPr>
                          </w:p>
                          <w:p w14:paraId="71B25710" w14:textId="77777777" w:rsidR="004D76EB" w:rsidRPr="004D76EB" w:rsidRDefault="004D76EB" w:rsidP="003C6182">
                            <w:pPr>
                              <w:spacing w:line="240" w:lineRule="auto"/>
                              <w:ind w:right="567"/>
                              <w:rPr>
                                <w:rFonts w:ascii="Lato" w:hAnsi="Lato"/>
                                <w:sz w:val="24"/>
                                <w:szCs w:val="24"/>
                              </w:rPr>
                            </w:pPr>
                            <w:r w:rsidRPr="004D76EB">
                              <w:rPr>
                                <w:rFonts w:ascii="Lato" w:hAnsi="Lato"/>
                                <w:sz w:val="24"/>
                                <w:szCs w:val="24"/>
                              </w:rPr>
                              <w:t xml:space="preserve">Young people at the Summit shared how their interactions with the NDIS helped shape or challenged aspects of their identity. Many young people saw the NDIS at odds with their identity and self-understanding of their disability. For instance, some participants commented on how different disabilities were not recognised by the NDIS, while others believed that common misconceptions held about their disability-type impacted the degree of support that they received from the NDIS.  </w:t>
                            </w:r>
                          </w:p>
                          <w:p w14:paraId="3C19CA7B" w14:textId="77777777" w:rsidR="006B5B46" w:rsidRPr="006B5B46" w:rsidRDefault="006B5B46" w:rsidP="006B5B46">
                            <w:pPr>
                              <w:spacing w:line="240" w:lineRule="auto"/>
                              <w:ind w:left="567" w:right="567"/>
                              <w:jc w:val="both"/>
                              <w:rPr>
                                <w:rFonts w:ascii="Lato" w:hAnsi="Lato"/>
                                <w:i/>
                                <w:iCs/>
                                <w:color w:val="000000" w:themeColor="text1"/>
                                <w:sz w:val="24"/>
                                <w:szCs w:val="24"/>
                              </w:rPr>
                            </w:pPr>
                            <w:r w:rsidRPr="006B5B46">
                              <w:rPr>
                                <w:rFonts w:ascii="Lato" w:hAnsi="Lato"/>
                                <w:i/>
                                <w:iCs/>
                                <w:color w:val="000000" w:themeColor="text1"/>
                                <w:sz w:val="24"/>
                                <w:szCs w:val="24"/>
                              </w:rPr>
                              <w:t>“The NDIS doesn’t recognise [my condition]. There would be a lot of supports that would definitely help me and help me manage my energy I have, but I’m not able to access it because it’s very, very difficult for me or other people with [my condition] to get access to the NDIS.”</w:t>
                            </w:r>
                          </w:p>
                          <w:p w14:paraId="44799372" w14:textId="7FDCD65C" w:rsidR="006B5B46" w:rsidRPr="006B5B46" w:rsidRDefault="006B5B46" w:rsidP="006B5B46">
                            <w:pPr>
                              <w:rPr>
                                <w:rFonts w:ascii="Lato" w:hAnsi="Lato"/>
                                <w:sz w:val="24"/>
                                <w:szCs w:val="24"/>
                              </w:rPr>
                            </w:pPr>
                            <w:r w:rsidRPr="006B5B46">
                              <w:rPr>
                                <w:rFonts w:ascii="Lato" w:hAnsi="Lato"/>
                                <w:sz w:val="24"/>
                                <w:szCs w:val="24"/>
                              </w:rPr>
                              <w:t>Participants also shared how the process of accessing the NDIS</w:t>
                            </w:r>
                            <w:r w:rsidR="004D76EB">
                              <w:rPr>
                                <w:rFonts w:ascii="Lato" w:hAnsi="Lato"/>
                                <w:sz w:val="24"/>
                                <w:szCs w:val="24"/>
                              </w:rPr>
                              <w:t xml:space="preserve"> often</w:t>
                            </w:r>
                            <w:r w:rsidRPr="006B5B46">
                              <w:rPr>
                                <w:rFonts w:ascii="Lato" w:hAnsi="Lato"/>
                                <w:sz w:val="24"/>
                                <w:szCs w:val="24"/>
                              </w:rPr>
                              <w:t xml:space="preserve"> contradicted how young people understand their own strengths and needs, and ultimately, the underpinning values of the Scheme.  </w:t>
                            </w:r>
                          </w:p>
                          <w:p w14:paraId="071A5030" w14:textId="77777777" w:rsidR="006B5B46" w:rsidRPr="006B5B46" w:rsidRDefault="006B5B46" w:rsidP="006B5B46">
                            <w:pPr>
                              <w:spacing w:line="240" w:lineRule="auto"/>
                              <w:ind w:left="567" w:right="567"/>
                              <w:jc w:val="both"/>
                              <w:rPr>
                                <w:rFonts w:ascii="Lato" w:hAnsi="Lato"/>
                                <w:i/>
                                <w:iCs/>
                                <w:color w:val="000000" w:themeColor="text1"/>
                                <w:sz w:val="24"/>
                                <w:szCs w:val="24"/>
                              </w:rPr>
                            </w:pPr>
                            <w:r w:rsidRPr="006B5B46">
                              <w:rPr>
                                <w:rFonts w:ascii="Lato" w:hAnsi="Lato"/>
                                <w:i/>
                                <w:iCs/>
                                <w:color w:val="000000" w:themeColor="text1"/>
                                <w:sz w:val="24"/>
                                <w:szCs w:val="24"/>
                              </w:rPr>
                              <w:t>“The deficit model — you need to write down your worst day, instead of your best day. It doesn’t really go with the whole model, because the model is about goals and being at your best. But to get access to supports, you need to sell yourself on your worst day. … You’ve got to prove your disability. It’s like, ‘How disabled are you?’”</w:t>
                            </w:r>
                          </w:p>
                          <w:p w14:paraId="1782F7C3" w14:textId="77777777" w:rsidR="006B5B46" w:rsidRPr="006B5B46" w:rsidRDefault="006B5B46" w:rsidP="006B5B46">
                            <w:pPr>
                              <w:spacing w:line="240" w:lineRule="auto"/>
                              <w:ind w:left="567" w:right="567"/>
                              <w:jc w:val="both"/>
                              <w:rPr>
                                <w:rFonts w:ascii="Lato" w:hAnsi="Lato"/>
                                <w:i/>
                                <w:iCs/>
                                <w:color w:val="000000" w:themeColor="text1"/>
                                <w:sz w:val="24"/>
                                <w:szCs w:val="24"/>
                              </w:rPr>
                            </w:pPr>
                            <w:r w:rsidRPr="006B5B46">
                              <w:rPr>
                                <w:rFonts w:ascii="Lato" w:hAnsi="Lato"/>
                                <w:i/>
                                <w:iCs/>
                                <w:color w:val="000000" w:themeColor="text1"/>
                                <w:sz w:val="24"/>
                                <w:szCs w:val="24"/>
                              </w:rPr>
                              <w:t>“It’s almost like you need to be disabled enough.”</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9D47C3F" id="Text Box 25" o:spid="_x0000_s1028" style="position:absolute;margin-left:0;margin-top:102.05pt;width:7in;height:725.65pt;z-index:251683840;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" stroked="f" strokeweight="3pt">
                <v:fill opacity="41377f"/>
                <v:stroke joinstyle="miter"/>
                <v:textbox inset=",0,0,0">
                  <w:txbxContent>
                    <w:tbl>
                      <w:tblPr>
                        <w:tblStyle w:val="TableGrid"/>
                        <w:tblW w:w="0" w:type="auto"/>
                        <w:tblLook w:val="04A0" w:firstRow="1" w:lastRow="0" w:firstColumn="1" w:lastColumn="0" w:noHBand="0" w:noVBand="1"/>
                      </w:tblPr>
                      <w:tblGrid>
                        <w:gridCol w:w="1980"/>
                        <w:gridCol w:w="6902"/>
                      </w:tblGrid>
                      <w:tr w:rsidR="004123CA" w:rsidRPr="00096066" w14:paraId="571D4BDB" w14:textId="77777777" w:rsidTr="00A677E2">
                        <w:trPr>
                          <w:trHeight w:val="288"/>
                        </w:trPr>
                        <w:tc>
                          <w:tcPr>
                            <w:tcW w:w="1980" w:type="dxa"/>
                          </w:tcPr>
                          <w:p w14:paraId="3DE00819"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Key theme</w:t>
                            </w:r>
                          </w:p>
                        </w:tc>
                        <w:tc>
                          <w:tcPr>
                            <w:tcW w:w="6902" w:type="dxa"/>
                          </w:tcPr>
                          <w:p w14:paraId="56A37070"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Theme description</w:t>
                            </w:r>
                          </w:p>
                        </w:tc>
                      </w:tr>
                      <w:tr w:rsidR="004123CA" w:rsidRPr="00096066" w14:paraId="25F66E31" w14:textId="77777777" w:rsidTr="00A677E2">
                        <w:trPr>
                          <w:trHeight w:val="288"/>
                        </w:trPr>
                        <w:tc>
                          <w:tcPr>
                            <w:tcW w:w="1980" w:type="dxa"/>
                          </w:tcPr>
                          <w:p w14:paraId="19F4023A" w14:textId="77777777" w:rsidR="004123CA" w:rsidRPr="004123CA" w:rsidRDefault="004123CA" w:rsidP="004123CA">
                            <w:pPr>
                              <w:spacing w:after="160"/>
                              <w:rPr>
                                <w:rFonts w:ascii="Lato" w:hAnsi="Lato"/>
                                <w:sz w:val="24"/>
                                <w:szCs w:val="24"/>
                              </w:rPr>
                            </w:pPr>
                            <w:r w:rsidRPr="004123CA">
                              <w:rPr>
                                <w:rFonts w:ascii="Lato" w:hAnsi="Lato"/>
                                <w:sz w:val="24"/>
                                <w:szCs w:val="24"/>
                              </w:rPr>
                              <w:t>Identity</w:t>
                            </w:r>
                          </w:p>
                        </w:tc>
                        <w:tc>
                          <w:tcPr>
                            <w:tcW w:w="6902" w:type="dxa"/>
                          </w:tcPr>
                          <w:p w14:paraId="4106339A" w14:textId="77777777" w:rsidR="004123CA" w:rsidRPr="004123CA" w:rsidRDefault="004123CA" w:rsidP="004123CA">
                            <w:pPr>
                              <w:spacing w:after="160"/>
                              <w:rPr>
                                <w:rFonts w:ascii="Lato" w:hAnsi="Lato"/>
                                <w:sz w:val="24"/>
                                <w:szCs w:val="24"/>
                              </w:rPr>
                            </w:pPr>
                            <w:r w:rsidRPr="004123CA">
                              <w:rPr>
                                <w:rFonts w:ascii="Lato" w:hAnsi="Lato"/>
                                <w:sz w:val="24"/>
                                <w:szCs w:val="24"/>
                              </w:rPr>
                              <w:t>How do young people with disability define themselves</w:t>
                            </w:r>
                          </w:p>
                        </w:tc>
                      </w:tr>
                      <w:tr w:rsidR="004123CA" w:rsidRPr="00096066" w14:paraId="2AA9F9C2" w14:textId="77777777" w:rsidTr="00A677E2">
                        <w:trPr>
                          <w:trHeight w:val="589"/>
                        </w:trPr>
                        <w:tc>
                          <w:tcPr>
                            <w:tcW w:w="1980" w:type="dxa"/>
                          </w:tcPr>
                          <w:p w14:paraId="79EE2012" w14:textId="77777777" w:rsidR="004123CA" w:rsidRPr="004123CA" w:rsidRDefault="004123CA" w:rsidP="004123CA">
                            <w:pPr>
                              <w:spacing w:after="160"/>
                              <w:rPr>
                                <w:rFonts w:ascii="Lato" w:hAnsi="Lato"/>
                                <w:sz w:val="24"/>
                                <w:szCs w:val="24"/>
                              </w:rPr>
                            </w:pPr>
                            <w:r w:rsidRPr="004123CA">
                              <w:rPr>
                                <w:rFonts w:ascii="Lato" w:hAnsi="Lato"/>
                                <w:sz w:val="24"/>
                                <w:szCs w:val="24"/>
                              </w:rPr>
                              <w:t>Enablers</w:t>
                            </w:r>
                          </w:p>
                        </w:tc>
                        <w:tc>
                          <w:tcPr>
                            <w:tcW w:w="6902" w:type="dxa"/>
                          </w:tcPr>
                          <w:p w14:paraId="3F513D50"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enable or support young people with disability to live the lives they would like to live</w:t>
                            </w:r>
                          </w:p>
                        </w:tc>
                      </w:tr>
                      <w:tr w:rsidR="004123CA" w:rsidRPr="00096066" w14:paraId="2C5F027D" w14:textId="77777777" w:rsidTr="00A677E2">
                        <w:trPr>
                          <w:trHeight w:val="589"/>
                        </w:trPr>
                        <w:tc>
                          <w:tcPr>
                            <w:tcW w:w="1980" w:type="dxa"/>
                          </w:tcPr>
                          <w:p w14:paraId="55DF5D32" w14:textId="77777777" w:rsidR="004123CA" w:rsidRPr="004123CA" w:rsidRDefault="004123CA" w:rsidP="004123CA">
                            <w:pPr>
                              <w:spacing w:after="160"/>
                              <w:rPr>
                                <w:rFonts w:ascii="Lato" w:hAnsi="Lato"/>
                                <w:sz w:val="24"/>
                                <w:szCs w:val="24"/>
                              </w:rPr>
                            </w:pPr>
                            <w:r w:rsidRPr="004123CA">
                              <w:rPr>
                                <w:rFonts w:ascii="Lato" w:hAnsi="Lato"/>
                                <w:sz w:val="24"/>
                                <w:szCs w:val="24"/>
                              </w:rPr>
                              <w:t>Barriers</w:t>
                            </w:r>
                          </w:p>
                        </w:tc>
                        <w:tc>
                          <w:tcPr>
                            <w:tcW w:w="6902" w:type="dxa"/>
                          </w:tcPr>
                          <w:p w14:paraId="75071935"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inhibit or prevent young people with disability to live the lives they would like to live</w:t>
                            </w:r>
                          </w:p>
                        </w:tc>
                      </w:tr>
                      <w:tr w:rsidR="004123CA" w:rsidRPr="00096066" w14:paraId="6D42FCEB" w14:textId="77777777" w:rsidTr="00A677E2">
                        <w:trPr>
                          <w:trHeight w:val="877"/>
                        </w:trPr>
                        <w:tc>
                          <w:tcPr>
                            <w:tcW w:w="1980" w:type="dxa"/>
                          </w:tcPr>
                          <w:p w14:paraId="53EF2F2E" w14:textId="77777777" w:rsidR="004123CA" w:rsidRPr="004123CA" w:rsidRDefault="004123CA" w:rsidP="004123CA">
                            <w:pPr>
                              <w:spacing w:after="160"/>
                              <w:rPr>
                                <w:rFonts w:ascii="Lato" w:hAnsi="Lato"/>
                                <w:sz w:val="24"/>
                                <w:szCs w:val="24"/>
                              </w:rPr>
                            </w:pPr>
                            <w:r w:rsidRPr="004123CA">
                              <w:rPr>
                                <w:rFonts w:ascii="Lato" w:hAnsi="Lato"/>
                                <w:sz w:val="24"/>
                                <w:szCs w:val="24"/>
                              </w:rPr>
                              <w:t>Solutions</w:t>
                            </w:r>
                          </w:p>
                        </w:tc>
                        <w:tc>
                          <w:tcPr>
                            <w:tcW w:w="6902" w:type="dxa"/>
                          </w:tcPr>
                          <w:p w14:paraId="19F1D347" w14:textId="77777777" w:rsidR="004123CA" w:rsidRPr="004123CA" w:rsidRDefault="004123CA" w:rsidP="004123CA">
                            <w:pPr>
                              <w:spacing w:after="160"/>
                              <w:rPr>
                                <w:rFonts w:ascii="Lato" w:hAnsi="Lato"/>
                                <w:sz w:val="24"/>
                                <w:szCs w:val="24"/>
                              </w:rPr>
                            </w:pPr>
                            <w:r w:rsidRPr="004123CA">
                              <w:rPr>
                                <w:rFonts w:ascii="Lato" w:hAnsi="Lato"/>
                                <w:sz w:val="24"/>
                                <w:szCs w:val="24"/>
                              </w:rPr>
                              <w:t>Practical solutions for organisations, government, and the community to promote the autonomy, independence, and power of young people with disability</w:t>
                            </w:r>
                          </w:p>
                        </w:tc>
                      </w:tr>
                      <w:tr w:rsidR="004123CA" w:rsidRPr="00096066" w14:paraId="62A3774C" w14:textId="77777777" w:rsidTr="00A677E2">
                        <w:trPr>
                          <w:trHeight w:val="864"/>
                        </w:trPr>
                        <w:tc>
                          <w:tcPr>
                            <w:tcW w:w="1980" w:type="dxa"/>
                          </w:tcPr>
                          <w:p w14:paraId="3DEDB111" w14:textId="77777777" w:rsidR="004123CA" w:rsidRPr="004123CA" w:rsidRDefault="004123CA" w:rsidP="004123CA">
                            <w:pPr>
                              <w:spacing w:after="160"/>
                              <w:rPr>
                                <w:rFonts w:ascii="Lato" w:hAnsi="Lato"/>
                                <w:sz w:val="24"/>
                                <w:szCs w:val="24"/>
                              </w:rPr>
                            </w:pPr>
                            <w:r w:rsidRPr="004123CA">
                              <w:rPr>
                                <w:rFonts w:ascii="Lato" w:hAnsi="Lato"/>
                                <w:sz w:val="24"/>
                                <w:szCs w:val="24"/>
                              </w:rPr>
                              <w:t>Social Movement</w:t>
                            </w:r>
                          </w:p>
                        </w:tc>
                        <w:tc>
                          <w:tcPr>
                            <w:tcW w:w="6902" w:type="dxa"/>
                          </w:tcPr>
                          <w:p w14:paraId="62AEB004" w14:textId="77777777" w:rsidR="004123CA" w:rsidRPr="004123CA" w:rsidRDefault="004123CA" w:rsidP="004123CA">
                            <w:pPr>
                              <w:spacing w:after="160"/>
                              <w:rPr>
                                <w:rFonts w:ascii="Lato" w:hAnsi="Lato"/>
                                <w:sz w:val="24"/>
                                <w:szCs w:val="24"/>
                              </w:rPr>
                            </w:pPr>
                            <w:r w:rsidRPr="004123CA">
                              <w:rPr>
                                <w:rFonts w:ascii="Lato" w:hAnsi="Lato"/>
                                <w:sz w:val="24"/>
                                <w:szCs w:val="24"/>
                              </w:rPr>
                              <w:t>How organisations, government, and the community can contribute to the greater social movement young people with disability want to see in the world</w:t>
                            </w:r>
                          </w:p>
                        </w:tc>
                      </w:tr>
                    </w:tbl>
                    <w:p w14:paraId="24B1C641" w14:textId="3F3DE9F6" w:rsidR="004123CA" w:rsidRDefault="004123CA" w:rsidP="00D843BB">
                      <w:pPr>
                        <w:pStyle w:val="Heading3"/>
                        <w:rPr>
                          <w:rFonts w:ascii="Lato" w:hAnsi="Lato"/>
                          <w:b/>
                          <w:bCs/>
                          <w:color w:val="E44326"/>
                          <w:sz w:val="32"/>
                          <w:szCs w:val="32"/>
                        </w:rPr>
                      </w:pPr>
                    </w:p>
                    <w:p w14:paraId="1312A0C0" w14:textId="3AC31FC0" w:rsidR="004123CA" w:rsidRPr="004123CA" w:rsidRDefault="004123CA" w:rsidP="004123CA">
                      <w:pPr>
                        <w:spacing w:line="240" w:lineRule="auto"/>
                        <w:jc w:val="center"/>
                        <w:rPr>
                          <w:rFonts w:ascii="Lato" w:hAnsi="Lato"/>
                          <w:b/>
                          <w:bCs/>
                          <w:sz w:val="24"/>
                          <w:szCs w:val="24"/>
                        </w:rPr>
                      </w:pPr>
                      <w:r w:rsidRPr="004123CA">
                        <w:rPr>
                          <w:rFonts w:ascii="Lato" w:hAnsi="Lato"/>
                          <w:b/>
                          <w:bCs/>
                          <w:sz w:val="24"/>
                          <w:szCs w:val="24"/>
                        </w:rPr>
                        <w:t>Here’s what young people said:</w:t>
                      </w:r>
                    </w:p>
                    <w:p w14:paraId="0A045E93" w14:textId="530F7544" w:rsidR="00D843BB" w:rsidRDefault="00D843BB" w:rsidP="00D843BB">
                      <w:pPr>
                        <w:pStyle w:val="Heading3"/>
                        <w:rPr>
                          <w:rFonts w:ascii="Lato" w:hAnsi="Lato"/>
                          <w:b/>
                          <w:bCs/>
                          <w:color w:val="E44326"/>
                          <w:sz w:val="32"/>
                          <w:szCs w:val="32"/>
                        </w:rPr>
                      </w:pPr>
                      <w:r w:rsidRPr="00D843BB">
                        <w:rPr>
                          <w:rFonts w:ascii="Lato" w:hAnsi="Lato"/>
                          <w:b/>
                          <w:bCs/>
                          <w:color w:val="E44326"/>
                          <w:sz w:val="32"/>
                          <w:szCs w:val="32"/>
                        </w:rPr>
                        <w:t>Identity</w:t>
                      </w:r>
                    </w:p>
                    <w:p w14:paraId="56C37698" w14:textId="77777777" w:rsidR="006B5B46" w:rsidRDefault="006B5B46" w:rsidP="004123CA">
                      <w:pPr>
                        <w:spacing w:line="276" w:lineRule="auto"/>
                        <w:rPr>
                          <w:rFonts w:ascii="Lato" w:hAnsi="Lato"/>
                          <w:sz w:val="24"/>
                          <w:szCs w:val="24"/>
                        </w:rPr>
                      </w:pPr>
                    </w:p>
                    <w:p w14:paraId="71B25710" w14:textId="77777777" w:rsidR="004D76EB" w:rsidRPr="004D76EB" w:rsidRDefault="004D76EB" w:rsidP="003C6182">
                      <w:pPr>
                        <w:spacing w:line="240" w:lineRule="auto"/>
                        <w:ind w:right="567"/>
                        <w:rPr>
                          <w:rFonts w:ascii="Lato" w:hAnsi="Lato"/>
                          <w:sz w:val="24"/>
                          <w:szCs w:val="24"/>
                        </w:rPr>
                      </w:pPr>
                      <w:r w:rsidRPr="004D76EB">
                        <w:rPr>
                          <w:rFonts w:ascii="Lato" w:hAnsi="Lato"/>
                          <w:sz w:val="24"/>
                          <w:szCs w:val="24"/>
                        </w:rPr>
                        <w:t xml:space="preserve">Young people at the Summit shared how their interactions with the NDIS helped shape or challenged aspects of their identity. Many young people saw the NDIS at odds with their identity and self-understanding of their disability. For instance, some participants commented on how different disabilities were not recognised by the NDIS, while others believed that common misconceptions held about their disability-type impacted the degree of support that they received from the NDIS.  </w:t>
                      </w:r>
                    </w:p>
                    <w:p w14:paraId="3C19CA7B" w14:textId="77777777" w:rsidR="006B5B46" w:rsidRPr="006B5B46" w:rsidRDefault="006B5B46" w:rsidP="006B5B46">
                      <w:pPr>
                        <w:spacing w:line="240" w:lineRule="auto"/>
                        <w:ind w:left="567" w:right="567"/>
                        <w:jc w:val="both"/>
                        <w:rPr>
                          <w:rFonts w:ascii="Lato" w:hAnsi="Lato"/>
                          <w:i/>
                          <w:iCs/>
                          <w:color w:val="000000" w:themeColor="text1"/>
                          <w:sz w:val="24"/>
                          <w:szCs w:val="24"/>
                        </w:rPr>
                      </w:pPr>
                      <w:r w:rsidRPr="006B5B46">
                        <w:rPr>
                          <w:rFonts w:ascii="Lato" w:hAnsi="Lato"/>
                          <w:i/>
                          <w:iCs/>
                          <w:color w:val="000000" w:themeColor="text1"/>
                          <w:sz w:val="24"/>
                          <w:szCs w:val="24"/>
                        </w:rPr>
                        <w:t>“The NDIS doesn’t recognise [my condition]. There would be a lot of supports that would definitely help me and help me manage my energy I have, but I’m not able to access it because it’s very, very difficult for me or other people with [my condition] to get access to the NDIS.”</w:t>
                      </w:r>
                    </w:p>
                    <w:p w14:paraId="44799372" w14:textId="7FDCD65C" w:rsidR="006B5B46" w:rsidRPr="006B5B46" w:rsidRDefault="006B5B46" w:rsidP="006B5B46">
                      <w:pPr>
                        <w:rPr>
                          <w:rFonts w:ascii="Lato" w:hAnsi="Lato"/>
                          <w:sz w:val="24"/>
                          <w:szCs w:val="24"/>
                        </w:rPr>
                      </w:pPr>
                      <w:r w:rsidRPr="006B5B46">
                        <w:rPr>
                          <w:rFonts w:ascii="Lato" w:hAnsi="Lato"/>
                          <w:sz w:val="24"/>
                          <w:szCs w:val="24"/>
                        </w:rPr>
                        <w:t>Participants also shared how the process of accessing the NDIS</w:t>
                      </w:r>
                      <w:r w:rsidR="004D76EB">
                        <w:rPr>
                          <w:rFonts w:ascii="Lato" w:hAnsi="Lato"/>
                          <w:sz w:val="24"/>
                          <w:szCs w:val="24"/>
                        </w:rPr>
                        <w:t xml:space="preserve"> often</w:t>
                      </w:r>
                      <w:r w:rsidRPr="006B5B46">
                        <w:rPr>
                          <w:rFonts w:ascii="Lato" w:hAnsi="Lato"/>
                          <w:sz w:val="24"/>
                          <w:szCs w:val="24"/>
                        </w:rPr>
                        <w:t xml:space="preserve"> contradicted how young people understand their own strengths and needs, and ultimately, the underpinning values of the Scheme.  </w:t>
                      </w:r>
                    </w:p>
                    <w:p w14:paraId="071A5030" w14:textId="77777777" w:rsidR="006B5B46" w:rsidRPr="006B5B46" w:rsidRDefault="006B5B46" w:rsidP="006B5B46">
                      <w:pPr>
                        <w:spacing w:line="240" w:lineRule="auto"/>
                        <w:ind w:left="567" w:right="567"/>
                        <w:jc w:val="both"/>
                        <w:rPr>
                          <w:rFonts w:ascii="Lato" w:hAnsi="Lato"/>
                          <w:i/>
                          <w:iCs/>
                          <w:color w:val="000000" w:themeColor="text1"/>
                          <w:sz w:val="24"/>
                          <w:szCs w:val="24"/>
                        </w:rPr>
                      </w:pPr>
                      <w:r w:rsidRPr="006B5B46">
                        <w:rPr>
                          <w:rFonts w:ascii="Lato" w:hAnsi="Lato"/>
                          <w:i/>
                          <w:iCs/>
                          <w:color w:val="000000" w:themeColor="text1"/>
                          <w:sz w:val="24"/>
                          <w:szCs w:val="24"/>
                        </w:rPr>
                        <w:t>“The deficit model — you need to write down your worst day, instead of your best day. It doesn’t really go with the whole model, because the model is about goals and being at your best. But to get access to supports, you need to sell yourself on your worst day. … You’ve got to prove your disability. It’s like, ‘How disabled are you?’”</w:t>
                      </w:r>
                    </w:p>
                    <w:p w14:paraId="1782F7C3" w14:textId="77777777" w:rsidR="006B5B46" w:rsidRPr="006B5B46" w:rsidRDefault="006B5B46" w:rsidP="006B5B46">
                      <w:pPr>
                        <w:spacing w:line="240" w:lineRule="auto"/>
                        <w:ind w:left="567" w:right="567"/>
                        <w:jc w:val="both"/>
                        <w:rPr>
                          <w:rFonts w:ascii="Lato" w:hAnsi="Lato"/>
                          <w:i/>
                          <w:iCs/>
                          <w:color w:val="000000" w:themeColor="text1"/>
                          <w:sz w:val="24"/>
                          <w:szCs w:val="24"/>
                        </w:rPr>
                      </w:pPr>
                      <w:r w:rsidRPr="006B5B46">
                        <w:rPr>
                          <w:rFonts w:ascii="Lato" w:hAnsi="Lato"/>
                          <w:i/>
                          <w:iCs/>
                          <w:color w:val="000000" w:themeColor="text1"/>
                          <w:sz w:val="24"/>
                          <w:szCs w:val="24"/>
                        </w:rPr>
                        <w:t>“It’s almost like you need to be disabled enough.”</w:t>
                      </w:r>
                    </w:p>
                  </w:txbxContent>
                </v:textbox>
                <w10:wrap anchorx="margin" anchory="page"/>
              </v:roundrect>
            </w:pict>
          </mc:Fallback>
        </mc:AlternateContent>
      </w:r>
      <w:r w:rsidRPr="0040521B">
        <w:rPr>
          <w:rFonts w:ascii="Lato" w:hAnsi="Lato"/>
          <w:noProof/>
        </w:rPr>
        <w:drawing>
          <wp:anchor distT="0" distB="0" distL="114300" distR="114300" simplePos="0" relativeHeight="251682816" behindDoc="1" locked="0" layoutInCell="1" allowOverlap="1" wp14:anchorId="4590953C" wp14:editId="66E1EF2E">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rPr>
        <w:br w:type="page"/>
      </w:r>
    </w:p>
    <w:p w14:paraId="002A10E1" w14:textId="26753E26" w:rsidR="0040521B" w:rsidRDefault="004B5738">
      <w:pPr>
        <w:rPr>
          <w:rFonts w:ascii="Lato" w:hAnsi="Lato"/>
        </w:rPr>
      </w:pPr>
      <w:r w:rsidRPr="0040521B">
        <w:rPr>
          <w:rFonts w:ascii="Lato" w:hAnsi="Lato"/>
          <w:noProof/>
        </w:rPr>
        <w:lastRenderedPageBreak/>
        <w:drawing>
          <wp:anchor distT="0" distB="0" distL="114300" distR="114300" simplePos="0" relativeHeight="251658239" behindDoc="1" locked="0" layoutInCell="1" allowOverlap="1" wp14:anchorId="7ADE08E0" wp14:editId="07A88423">
            <wp:simplePos x="0" y="0"/>
            <wp:positionH relativeFrom="page">
              <wp:posOffset>0</wp:posOffset>
            </wp:positionH>
            <wp:positionV relativeFrom="bottomMargin">
              <wp:posOffset>-5563235</wp:posOffset>
            </wp:positionV>
            <wp:extent cx="8078400" cy="6188400"/>
            <wp:effectExtent l="0" t="0" r="0" b="317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85888" behindDoc="1" locked="0" layoutInCell="1" allowOverlap="1" wp14:anchorId="35D3A215" wp14:editId="3555AAD8">
                <wp:simplePos x="0" y="0"/>
                <wp:positionH relativeFrom="margin">
                  <wp:align>center</wp:align>
                </wp:positionH>
                <wp:positionV relativeFrom="page">
                  <wp:posOffset>1296035</wp:posOffset>
                </wp:positionV>
                <wp:extent cx="6400800" cy="9216000"/>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45BB2E15" w14:textId="77777777" w:rsidR="006B5B46" w:rsidRPr="006B5B46" w:rsidRDefault="006B5B46" w:rsidP="006B5B46">
                            <w:pPr>
                              <w:spacing w:line="276" w:lineRule="auto"/>
                              <w:rPr>
                                <w:rFonts w:ascii="Lato" w:hAnsi="Lato"/>
                                <w:sz w:val="24"/>
                                <w:szCs w:val="24"/>
                              </w:rPr>
                            </w:pPr>
                            <w:r w:rsidRPr="006B5B46">
                              <w:rPr>
                                <w:rFonts w:ascii="Lato" w:hAnsi="Lato"/>
                                <w:sz w:val="24"/>
                                <w:szCs w:val="24"/>
                              </w:rPr>
                              <w:t>One participant also highlighted how the NDIS access process can fail to factor in intersectionality and different aspects of identity.</w:t>
                            </w:r>
                          </w:p>
                          <w:p w14:paraId="460EE40A" w14:textId="6462B62D" w:rsidR="004123CA" w:rsidRDefault="006B5B46" w:rsidP="006B5B46">
                            <w:pPr>
                              <w:spacing w:line="276" w:lineRule="auto"/>
                              <w:ind w:left="567" w:right="567"/>
                              <w:rPr>
                                <w:rFonts w:ascii="Lato" w:hAnsi="Lato"/>
                                <w:sz w:val="24"/>
                                <w:szCs w:val="24"/>
                              </w:rPr>
                            </w:pPr>
                            <w:r w:rsidRPr="006B5B46">
                              <w:rPr>
                                <w:rFonts w:ascii="Lato" w:eastAsia="Times New Roman" w:hAnsi="Lato" w:cs="Times New Roman"/>
                                <w:i/>
                                <w:iCs/>
                                <w:color w:val="000000"/>
                                <w:sz w:val="24"/>
                                <w:szCs w:val="24"/>
                                <w:lang w:eastAsia="en-AU"/>
                              </w:rPr>
                              <w:t>“For some women and girls with disability, there is no doubt that the NDIS has been beneficial and I would never deny that. But for the system to be equitable, it is essential that it recognises and does something to change these gender biases that happen in people’s assessment processes.’’</w:t>
                            </w:r>
                            <w:r w:rsidRPr="00BE1047">
                              <w:rPr>
                                <w:rFonts w:cstheme="minorHAnsi"/>
                                <w:b/>
                                <w:bCs/>
                                <w:i/>
                                <w:iCs/>
                                <w:color w:val="000000"/>
                              </w:rPr>
                              <w:br/>
                            </w:r>
                          </w:p>
                          <w:p w14:paraId="4DB90CB7" w14:textId="690D71E6" w:rsidR="004123CA" w:rsidRDefault="004123CA" w:rsidP="006B5B46">
                            <w:pPr>
                              <w:spacing w:line="276" w:lineRule="auto"/>
                              <w:rPr>
                                <w:rFonts w:ascii="Lato" w:hAnsi="Lato"/>
                                <w:b/>
                                <w:bCs/>
                                <w:color w:val="E44326"/>
                                <w:sz w:val="32"/>
                                <w:szCs w:val="32"/>
                              </w:rPr>
                            </w:pPr>
                            <w:r w:rsidRPr="004123CA">
                              <w:rPr>
                                <w:rFonts w:ascii="Lato" w:hAnsi="Lato"/>
                                <w:b/>
                                <w:bCs/>
                                <w:color w:val="E44326"/>
                                <w:sz w:val="32"/>
                                <w:szCs w:val="32"/>
                              </w:rPr>
                              <w:t>Enablers</w:t>
                            </w:r>
                          </w:p>
                          <w:p w14:paraId="43D783A2" w14:textId="77777777" w:rsidR="0003694C" w:rsidRPr="004D76EB" w:rsidRDefault="0003694C" w:rsidP="006B5B46">
                            <w:pPr>
                              <w:spacing w:line="276" w:lineRule="auto"/>
                              <w:rPr>
                                <w:rFonts w:ascii="Lato" w:hAnsi="Lato"/>
                                <w:color w:val="E44326"/>
                                <w:sz w:val="24"/>
                                <w:szCs w:val="24"/>
                              </w:rPr>
                            </w:pPr>
                          </w:p>
                          <w:p w14:paraId="2D46B844" w14:textId="30700FA9"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There was a consensus across sessions at the Summit that when the NDIS was good – it was great. The young people shared how the supports they receive through the NDIS has opened up new opportunities and enabled them to do the things in life they like to do. More specifically, some young people spoke how impactful the physical supports accessed through the NDIS, such as mobility aids and technology, are in helping them in day-to-day life. Others also spoke about how much they value support workers and coordinators and the practical and social support they provide.</w:t>
                            </w:r>
                          </w:p>
                          <w:p w14:paraId="0D17DECD"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“Having someone that helps me with cooking. I can cook what I want and learn new skills but not get too tired or miss out on things that I can’t do”</w:t>
                            </w:r>
                          </w:p>
                          <w:p w14:paraId="67CB06A2"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 [T]he NDIS provided [me with] funding for support to go to training [and] to go interstate to play in tournaments. So that has been really helpful and it has made it easier to get to events.”</w:t>
                            </w:r>
                          </w:p>
                          <w:p w14:paraId="72CA5C7A"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“Having easy access to supports and the technology and equipment you need is really important. I think things have improved with the NDIS and I hope they improve further.”</w:t>
                            </w:r>
                          </w:p>
                          <w:p w14:paraId="584A962D"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also found that since I joined the NDIS, having support workers is really healthy. My parents wouldn’t always listen to me … so having support workers helped me gain independence.”</w:t>
                            </w:r>
                          </w:p>
                          <w:p w14:paraId="19D6EA24"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In terms of accessing the NDIS and implementing their plans, young people spoke about how supportive people in their lives, whether family, friends or advocates, helps them make decisions and manage the administrative workload.</w:t>
                            </w:r>
                          </w:p>
                          <w:p w14:paraId="64E13095"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“It’s not a one-person job. You sort of need to have a support system to help you access the support system. I don’t really quite see the sense in that.”</w:t>
                            </w:r>
                          </w:p>
                          <w:p w14:paraId="2E11A53D"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“I’m really glad I’ve got my mum to do all the medical stuff and log in to all the websites, because there are so many different things. It’s so confusing.”</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5D3A215" id="Text Box 29" o:spid="_x0000_s1029" style="position:absolute;margin-left:0;margin-top:102.05pt;width:7in;height:725.65pt;z-index:-251630592;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" stroked="f" strokeweight="3pt">
                <v:fill opacity="41377f"/>
                <v:stroke joinstyle="miter"/>
                <v:textbox inset=",0,0,0">
                  <w:txbxContent>
                    <w:p w14:paraId="45BB2E15" w14:textId="77777777" w:rsidR="006B5B46" w:rsidRPr="006B5B46" w:rsidRDefault="006B5B46" w:rsidP="006B5B46">
                      <w:pPr>
                        <w:spacing w:line="276" w:lineRule="auto"/>
                        <w:rPr>
                          <w:rFonts w:ascii="Lato" w:hAnsi="Lato"/>
                          <w:sz w:val="24"/>
                          <w:szCs w:val="24"/>
                        </w:rPr>
                      </w:pPr>
                      <w:r w:rsidRPr="006B5B46">
                        <w:rPr>
                          <w:rFonts w:ascii="Lato" w:hAnsi="Lato"/>
                          <w:sz w:val="24"/>
                          <w:szCs w:val="24"/>
                        </w:rPr>
                        <w:t>One participant also highlighted how the NDIS access process can fail to factor in intersectionality and different aspects of identity.</w:t>
                      </w:r>
                    </w:p>
                    <w:p w14:paraId="460EE40A" w14:textId="6462B62D" w:rsidR="004123CA" w:rsidRDefault="006B5B46" w:rsidP="006B5B46">
                      <w:pPr>
                        <w:spacing w:line="276" w:lineRule="auto"/>
                        <w:ind w:left="567" w:right="567"/>
                        <w:rPr>
                          <w:rFonts w:ascii="Lato" w:hAnsi="Lato"/>
                          <w:sz w:val="24"/>
                          <w:szCs w:val="24"/>
                        </w:rPr>
                      </w:pPr>
                      <w:r w:rsidRPr="006B5B46">
                        <w:rPr>
                          <w:rFonts w:ascii="Lato" w:eastAsia="Times New Roman" w:hAnsi="Lato" w:cs="Times New Roman"/>
                          <w:i/>
                          <w:iCs/>
                          <w:color w:val="000000"/>
                          <w:sz w:val="24"/>
                          <w:szCs w:val="24"/>
                          <w:lang w:eastAsia="en-AU"/>
                        </w:rPr>
                        <w:t>“For some women and girls with disability, there is no doubt that the NDIS has been beneficial and I would never deny that. But for the system to be equitable, it is essential that it recognises and does something to change these gender biases that happen in people’s assessment processes.’’</w:t>
                      </w:r>
                      <w:r w:rsidRPr="00BE1047">
                        <w:rPr>
                          <w:rFonts w:cstheme="minorHAnsi"/>
                          <w:b/>
                          <w:bCs/>
                          <w:i/>
                          <w:iCs/>
                          <w:color w:val="000000"/>
                        </w:rPr>
                        <w:br/>
                      </w:r>
                    </w:p>
                    <w:p w14:paraId="4DB90CB7" w14:textId="690D71E6" w:rsidR="004123CA" w:rsidRDefault="004123CA" w:rsidP="006B5B46">
                      <w:pPr>
                        <w:spacing w:line="276" w:lineRule="auto"/>
                        <w:rPr>
                          <w:rFonts w:ascii="Lato" w:hAnsi="Lato"/>
                          <w:b/>
                          <w:bCs/>
                          <w:color w:val="E44326"/>
                          <w:sz w:val="32"/>
                          <w:szCs w:val="32"/>
                        </w:rPr>
                      </w:pPr>
                      <w:r w:rsidRPr="004123CA">
                        <w:rPr>
                          <w:rFonts w:ascii="Lato" w:hAnsi="Lato"/>
                          <w:b/>
                          <w:bCs/>
                          <w:color w:val="E44326"/>
                          <w:sz w:val="32"/>
                          <w:szCs w:val="32"/>
                        </w:rPr>
                        <w:t>Enablers</w:t>
                      </w:r>
                    </w:p>
                    <w:p w14:paraId="43D783A2" w14:textId="77777777" w:rsidR="0003694C" w:rsidRPr="004D76EB" w:rsidRDefault="0003694C" w:rsidP="006B5B46">
                      <w:pPr>
                        <w:spacing w:line="276" w:lineRule="auto"/>
                        <w:rPr>
                          <w:rFonts w:ascii="Lato" w:hAnsi="Lato"/>
                          <w:color w:val="E44326"/>
                          <w:sz w:val="24"/>
                          <w:szCs w:val="24"/>
                        </w:rPr>
                      </w:pPr>
                    </w:p>
                    <w:p w14:paraId="2D46B844" w14:textId="30700FA9"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There was a consensus across sessions at the Summit that when the NDIS was good – it was great. The young people shared how the supports they receive through the NDIS has opened up new opportunities and enabled them to do the things in life they like to do. More specifically, some young people spoke how impactful the physical supports accessed through the NDIS, such as mobility aids and technology, are in helping them in day-to-day life. Others also spoke about how much they value support workers and coordinators and the practical and social support they provide.</w:t>
                      </w:r>
                    </w:p>
                    <w:p w14:paraId="0D17DECD"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“Having someone that helps me with cooking. I can cook what I want and learn new skills but not get too tired or miss out on things that I can’t do”</w:t>
                      </w:r>
                    </w:p>
                    <w:p w14:paraId="67CB06A2"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 [T]he NDIS provided [me with] funding for support to go to training [and] to go interstate to play in tournaments. So that has been really helpful and it has made it easier to get to events.”</w:t>
                      </w:r>
                    </w:p>
                    <w:p w14:paraId="72CA5C7A"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“Having easy access to supports and the technology and equipment you need is really important. I think things have improved with the NDIS and I hope they improve further.”</w:t>
                      </w:r>
                    </w:p>
                    <w:p w14:paraId="584A962D"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also found that since I joined the NDIS, having support workers is really healthy. My parents wouldn’t always listen to me … so having support workers helped me gain independence.”</w:t>
                      </w:r>
                    </w:p>
                    <w:p w14:paraId="19D6EA24"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In terms of accessing the NDIS and implementing their plans, young people spoke about how supportive people in their lives, whether family, friends or advocates, helps them make decisions and manage the administrative workload.</w:t>
                      </w:r>
                    </w:p>
                    <w:p w14:paraId="64E13095"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“It’s not a one-person job. You sort of need to have a support system to help you access the support system. I don’t really quite see the sense in that.”</w:t>
                      </w:r>
                    </w:p>
                    <w:p w14:paraId="2E11A53D"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“I’m really glad I’ve got my mum to do all the medical stuff and log in to all the websites, because there are so many different things. It’s so confusing.”</w:t>
                      </w: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700224" behindDoc="1" locked="0" layoutInCell="1" allowOverlap="1" wp14:anchorId="0991ED12" wp14:editId="66CC9848">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6" name="Picture 36"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7A2361" w14:textId="38BF37EE" w:rsidR="0040521B" w:rsidRDefault="004B5738">
      <w:pPr>
        <w:rPr>
          <w:rFonts w:ascii="Lato" w:hAnsi="Lato"/>
        </w:rPr>
      </w:pPr>
      <w:r w:rsidRPr="0040521B">
        <w:rPr>
          <w:rFonts w:ascii="Lato" w:hAnsi="Lato"/>
          <w:noProof/>
        </w:rPr>
        <w:lastRenderedPageBreak/>
        <w:drawing>
          <wp:anchor distT="0" distB="0" distL="114300" distR="114300" simplePos="0" relativeHeight="251657214" behindDoc="1" locked="0" layoutInCell="1" allowOverlap="1" wp14:anchorId="1AD180F3" wp14:editId="7E185CAE">
            <wp:simplePos x="0" y="0"/>
            <wp:positionH relativeFrom="page">
              <wp:posOffset>0</wp:posOffset>
            </wp:positionH>
            <wp:positionV relativeFrom="bottomMargin">
              <wp:posOffset>-5563235</wp:posOffset>
            </wp:positionV>
            <wp:extent cx="8078400" cy="6188400"/>
            <wp:effectExtent l="0" t="0" r="0" b="3175"/>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702272" behindDoc="1" locked="0" layoutInCell="1" allowOverlap="1" wp14:anchorId="11BBE085" wp14:editId="07FA3E72">
                <wp:simplePos x="0" y="0"/>
                <wp:positionH relativeFrom="margin">
                  <wp:align>center</wp:align>
                </wp:positionH>
                <wp:positionV relativeFrom="page">
                  <wp:posOffset>1296035</wp:posOffset>
                </wp:positionV>
                <wp:extent cx="6400800" cy="9216000"/>
                <wp:effectExtent l="0" t="0" r="0" b="4445"/>
                <wp:wrapNone/>
                <wp:docPr id="30" name="Text Box 30"/>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4A605CD2" w14:textId="27454FA6"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“She [a mentor provided through an organisation] helped me with choices, like helping me get on the NDIS, and choices to do with what therapies I want to do and all that. I’ve only really known her the last eight months, but she has given so many more options and ways that I can make choices about my life.”</w:t>
                            </w:r>
                          </w:p>
                          <w:p w14:paraId="39B0775D" w14:textId="37F0FAA0"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“A lot of you have highlighted the importance of families or parents, but some may not have supportive parents or supportive families, so I think an advocate who is really involved can be really beneficial in your life.”</w:t>
                            </w:r>
                          </w:p>
                          <w:p w14:paraId="7134DDA2" w14:textId="17F8AA78" w:rsidR="00D843BB" w:rsidRPr="00414BBD" w:rsidRDefault="004123CA" w:rsidP="006B5B46">
                            <w:pPr>
                              <w:pStyle w:val="Heading3"/>
                              <w:spacing w:line="276" w:lineRule="auto"/>
                              <w:rPr>
                                <w:rFonts w:ascii="Lato" w:hAnsi="Lato"/>
                                <w:b/>
                                <w:bCs/>
                                <w:color w:val="E44326"/>
                                <w:sz w:val="32"/>
                                <w:szCs w:val="32"/>
                              </w:rPr>
                            </w:pPr>
                            <w:r>
                              <w:rPr>
                                <w:rFonts w:ascii="Lato" w:hAnsi="Lato"/>
                                <w:b/>
                                <w:bCs/>
                                <w:color w:val="E44326"/>
                                <w:sz w:val="32"/>
                                <w:szCs w:val="32"/>
                              </w:rPr>
                              <w:t>Barriers</w:t>
                            </w:r>
                          </w:p>
                          <w:p w14:paraId="35D0EAA5" w14:textId="0D59F3B6" w:rsidR="00D843BB" w:rsidRDefault="00D843BB" w:rsidP="006B5B46">
                            <w:pPr>
                              <w:spacing w:line="276" w:lineRule="auto"/>
                              <w:rPr>
                                <w:rFonts w:ascii="Lato" w:hAnsi="Lato"/>
                                <w:sz w:val="24"/>
                                <w:szCs w:val="24"/>
                              </w:rPr>
                            </w:pPr>
                          </w:p>
                          <w:p w14:paraId="176C86FD"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 xml:space="preserve">Young people who attended the Summit shared the barriers they had experienced in accessing the NDIS and implementing their plans in a way that meets their needs and strengths. Largely, the young people saw these barriers as unnecessary </w:t>
                            </w:r>
                            <w:r w:rsidRPr="006B5B46">
                              <w:rPr>
                                <w:rFonts w:ascii="Lato" w:eastAsia="Times New Roman" w:hAnsi="Lato" w:cs="Times New Roman"/>
                                <w:i/>
                                <w:iCs/>
                                <w:color w:val="000000"/>
                                <w:sz w:val="24"/>
                                <w:szCs w:val="24"/>
                                <w:lang w:eastAsia="en-AU"/>
                              </w:rPr>
                              <w:t>“bureaucracy”</w:t>
                            </w:r>
                            <w:r w:rsidRPr="006B5B46">
                              <w:rPr>
                                <w:rFonts w:ascii="Lato" w:eastAsia="Times New Roman" w:hAnsi="Lato" w:cs="Times New Roman"/>
                                <w:color w:val="000000"/>
                                <w:sz w:val="24"/>
                                <w:szCs w:val="24"/>
                                <w:lang w:eastAsia="en-AU"/>
                              </w:rPr>
                              <w:t xml:space="preserve"> and </w:t>
                            </w:r>
                            <w:r w:rsidRPr="006B5B46">
                              <w:rPr>
                                <w:rFonts w:ascii="Lato" w:eastAsia="Times New Roman" w:hAnsi="Lato" w:cs="Times New Roman"/>
                                <w:i/>
                                <w:iCs/>
                                <w:color w:val="000000"/>
                                <w:sz w:val="24"/>
                                <w:szCs w:val="24"/>
                                <w:lang w:eastAsia="en-AU"/>
                              </w:rPr>
                              <w:t>“red tape”</w:t>
                            </w:r>
                            <w:r w:rsidRPr="006B5B46">
                              <w:rPr>
                                <w:rFonts w:ascii="Lato" w:eastAsia="Times New Roman" w:hAnsi="Lato" w:cs="Times New Roman"/>
                                <w:color w:val="000000"/>
                                <w:sz w:val="24"/>
                                <w:szCs w:val="24"/>
                                <w:lang w:eastAsia="en-AU"/>
                              </w:rPr>
                              <w:t xml:space="preserve">. </w:t>
                            </w:r>
                          </w:p>
                          <w:p w14:paraId="39836623"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 xml:space="preserve">Many young people commented on how lengthy and complicated processes were and how they have experienced difficulties </w:t>
                            </w:r>
                            <w:r w:rsidRPr="006B5B46">
                              <w:rPr>
                                <w:rFonts w:ascii="Lato" w:eastAsia="Times New Roman" w:hAnsi="Lato" w:cs="Times New Roman"/>
                                <w:i/>
                                <w:iCs/>
                                <w:color w:val="000000"/>
                                <w:sz w:val="24"/>
                                <w:szCs w:val="24"/>
                                <w:lang w:eastAsia="en-AU"/>
                              </w:rPr>
                              <w:t>“understanding the NDIS”</w:t>
                            </w:r>
                            <w:r w:rsidRPr="006B5B46">
                              <w:rPr>
                                <w:rFonts w:ascii="Lato" w:eastAsia="Times New Roman" w:hAnsi="Lato" w:cs="Times New Roman"/>
                                <w:color w:val="000000"/>
                                <w:sz w:val="24"/>
                                <w:szCs w:val="24"/>
                                <w:lang w:eastAsia="en-AU"/>
                              </w:rPr>
                              <w:t xml:space="preserve">. </w:t>
                            </w:r>
                            <w:r w:rsidRPr="006B5B46">
                              <w:rPr>
                                <w:rFonts w:ascii="Lato" w:eastAsia="Times New Roman" w:hAnsi="Lato" w:cs="Times New Roman"/>
                                <w:i/>
                                <w:iCs/>
                                <w:color w:val="000000"/>
                                <w:sz w:val="24"/>
                                <w:szCs w:val="24"/>
                                <w:lang w:eastAsia="en-AU"/>
                              </w:rPr>
                              <w:t>“Jargon”</w:t>
                            </w:r>
                            <w:r w:rsidRPr="006B5B46">
                              <w:rPr>
                                <w:rFonts w:ascii="Lato" w:eastAsia="Times New Roman" w:hAnsi="Lato" w:cs="Times New Roman"/>
                                <w:color w:val="000000"/>
                                <w:sz w:val="24"/>
                                <w:szCs w:val="24"/>
                                <w:lang w:eastAsia="en-AU"/>
                              </w:rPr>
                              <w:t xml:space="preserve"> and inaccessible information and forms were frequently mentioned as contributing to this confusion.  </w:t>
                            </w:r>
                          </w:p>
                          <w:p w14:paraId="00F21879" w14:textId="68415F62"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Pr>
                                <w:rFonts w:ascii="Lato" w:eastAsia="Times New Roman" w:hAnsi="Lato" w:cs="Times New Roman"/>
                                <w:i/>
                                <w:iCs/>
                                <w:color w:val="000000"/>
                                <w:sz w:val="24"/>
                                <w:szCs w:val="24"/>
                                <w:lang w:eastAsia="en-AU"/>
                              </w:rPr>
                              <w:t>“</w:t>
                            </w:r>
                            <w:r w:rsidRPr="006B5B46">
                              <w:rPr>
                                <w:rFonts w:ascii="Lato" w:eastAsia="Times New Roman" w:hAnsi="Lato" w:cs="Times New Roman"/>
                                <w:i/>
                                <w:iCs/>
                                <w:color w:val="000000"/>
                                <w:sz w:val="24"/>
                                <w:szCs w:val="24"/>
                                <w:lang w:eastAsia="en-AU"/>
                              </w:rPr>
                              <w:t>My experience with the NDIS has been a fascinating road. I mainly went on the NDIS to get a modified car. I have a car – they just need to modify it. It’s been four years since I applied and it hasn’t been modified yet. … [T]he bureaucracy around the supports that we need — it’s just insane</w:t>
                            </w:r>
                            <w:r>
                              <w:rPr>
                                <w:rFonts w:ascii="Lato" w:eastAsia="Times New Roman" w:hAnsi="Lato" w:cs="Times New Roman"/>
                                <w:i/>
                                <w:iCs/>
                                <w:color w:val="000000"/>
                                <w:sz w:val="24"/>
                                <w:szCs w:val="24"/>
                                <w:lang w:eastAsia="en-AU"/>
                              </w:rPr>
                              <w:t>.</w:t>
                            </w:r>
                            <w:r w:rsidRPr="006B5B46">
                              <w:rPr>
                                <w:rFonts w:ascii="Lato" w:eastAsia="Times New Roman" w:hAnsi="Lato" w:cs="Times New Roman"/>
                                <w:i/>
                                <w:iCs/>
                                <w:color w:val="000000"/>
                                <w:sz w:val="24"/>
                                <w:szCs w:val="24"/>
                                <w:lang w:eastAsia="en-AU"/>
                              </w:rPr>
                              <w:t>”</w:t>
                            </w:r>
                          </w:p>
                          <w:p w14:paraId="62A17F92"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“So what I’m saying is, for instance, you want to talk to someone with a bit more power … and you have to go through certain links and it takes forever to go through each link of the chain. You just want to be able to jump to someone who has enough power that if you ask them to see if they can do it for you, they can say either yes or no, rather than wait for four months for them to get back to you.”</w:t>
                            </w:r>
                          </w:p>
                          <w:p w14:paraId="0BB1484B"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“All the pathways you have to go through. Like, a referral from a doctor just to go to another doctor”</w:t>
                            </w:r>
                          </w:p>
                          <w:p w14:paraId="436BB30B"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One participant further added that these barriers are further entrenched when there are not adequate supports to help them through processes.</w:t>
                            </w:r>
                          </w:p>
                          <w:p w14:paraId="15C07707"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have experienced] major hoops for accessing support and lack of available advocates and case workers to assist. Living years unsupported and in poverty, which makes it even harder to participate in these application processes.’’</w:t>
                            </w:r>
                          </w:p>
                          <w:p w14:paraId="4EE7386D" w14:textId="13A30CB4"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Beyond frustration, young people also shared how the rigorous and rigid processes are emotionally taxing.</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1BBE085" id="Text Box 30" o:spid="_x0000_s1030" style="position:absolute;margin-left:0;margin-top:102.05pt;width:7in;height:725.65pt;z-index:-251614208;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" stroked="f" strokeweight="3pt">
                <v:fill opacity="41377f"/>
                <v:stroke joinstyle="miter"/>
                <v:textbox inset=",0,0,0">
                  <w:txbxContent>
                    <w:p w14:paraId="4A605CD2" w14:textId="27454FA6"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“She [a mentor provided through an organisation] helped me with choices, like helping me get on the NDIS, and choices to do with what therapies I want to do and all that. I’ve only really known her the last eight months, but she has given so many more options and ways that I can make choices about my life.”</w:t>
                      </w:r>
                    </w:p>
                    <w:p w14:paraId="39B0775D" w14:textId="37F0FAA0"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“A lot of you have highlighted the importance of families or parents, but some may not have supportive parents or supportive families, so I think an advocate who is really involved can be really beneficial in your life.”</w:t>
                      </w:r>
                    </w:p>
                    <w:p w14:paraId="7134DDA2" w14:textId="17F8AA78" w:rsidR="00D843BB" w:rsidRPr="00414BBD" w:rsidRDefault="004123CA" w:rsidP="006B5B46">
                      <w:pPr>
                        <w:pStyle w:val="Heading3"/>
                        <w:spacing w:line="276" w:lineRule="auto"/>
                        <w:rPr>
                          <w:rFonts w:ascii="Lato" w:hAnsi="Lato"/>
                          <w:b/>
                          <w:bCs/>
                          <w:color w:val="E44326"/>
                          <w:sz w:val="32"/>
                          <w:szCs w:val="32"/>
                        </w:rPr>
                      </w:pPr>
                      <w:r>
                        <w:rPr>
                          <w:rFonts w:ascii="Lato" w:hAnsi="Lato"/>
                          <w:b/>
                          <w:bCs/>
                          <w:color w:val="E44326"/>
                          <w:sz w:val="32"/>
                          <w:szCs w:val="32"/>
                        </w:rPr>
                        <w:t>Barriers</w:t>
                      </w:r>
                    </w:p>
                    <w:p w14:paraId="35D0EAA5" w14:textId="0D59F3B6" w:rsidR="00D843BB" w:rsidRDefault="00D843BB" w:rsidP="006B5B46">
                      <w:pPr>
                        <w:spacing w:line="276" w:lineRule="auto"/>
                        <w:rPr>
                          <w:rFonts w:ascii="Lato" w:hAnsi="Lato"/>
                          <w:sz w:val="24"/>
                          <w:szCs w:val="24"/>
                        </w:rPr>
                      </w:pPr>
                    </w:p>
                    <w:p w14:paraId="176C86FD"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 xml:space="preserve">Young people who attended the Summit shared the barriers they had experienced in accessing the NDIS and implementing their plans in a way that meets their needs and strengths. Largely, the young people saw these barriers as unnecessary </w:t>
                      </w:r>
                      <w:r w:rsidRPr="006B5B46">
                        <w:rPr>
                          <w:rFonts w:ascii="Lato" w:eastAsia="Times New Roman" w:hAnsi="Lato" w:cs="Times New Roman"/>
                          <w:i/>
                          <w:iCs/>
                          <w:color w:val="000000"/>
                          <w:sz w:val="24"/>
                          <w:szCs w:val="24"/>
                          <w:lang w:eastAsia="en-AU"/>
                        </w:rPr>
                        <w:t>“bureaucracy”</w:t>
                      </w:r>
                      <w:r w:rsidRPr="006B5B46">
                        <w:rPr>
                          <w:rFonts w:ascii="Lato" w:eastAsia="Times New Roman" w:hAnsi="Lato" w:cs="Times New Roman"/>
                          <w:color w:val="000000"/>
                          <w:sz w:val="24"/>
                          <w:szCs w:val="24"/>
                          <w:lang w:eastAsia="en-AU"/>
                        </w:rPr>
                        <w:t xml:space="preserve"> and </w:t>
                      </w:r>
                      <w:r w:rsidRPr="006B5B46">
                        <w:rPr>
                          <w:rFonts w:ascii="Lato" w:eastAsia="Times New Roman" w:hAnsi="Lato" w:cs="Times New Roman"/>
                          <w:i/>
                          <w:iCs/>
                          <w:color w:val="000000"/>
                          <w:sz w:val="24"/>
                          <w:szCs w:val="24"/>
                          <w:lang w:eastAsia="en-AU"/>
                        </w:rPr>
                        <w:t>“red tape”</w:t>
                      </w:r>
                      <w:r w:rsidRPr="006B5B46">
                        <w:rPr>
                          <w:rFonts w:ascii="Lato" w:eastAsia="Times New Roman" w:hAnsi="Lato" w:cs="Times New Roman"/>
                          <w:color w:val="000000"/>
                          <w:sz w:val="24"/>
                          <w:szCs w:val="24"/>
                          <w:lang w:eastAsia="en-AU"/>
                        </w:rPr>
                        <w:t xml:space="preserve">. </w:t>
                      </w:r>
                    </w:p>
                    <w:p w14:paraId="39836623"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 xml:space="preserve">Many young people commented on how lengthy and complicated processes were and how they have experienced difficulties </w:t>
                      </w:r>
                      <w:r w:rsidRPr="006B5B46">
                        <w:rPr>
                          <w:rFonts w:ascii="Lato" w:eastAsia="Times New Roman" w:hAnsi="Lato" w:cs="Times New Roman"/>
                          <w:i/>
                          <w:iCs/>
                          <w:color w:val="000000"/>
                          <w:sz w:val="24"/>
                          <w:szCs w:val="24"/>
                          <w:lang w:eastAsia="en-AU"/>
                        </w:rPr>
                        <w:t>“understanding the NDIS”</w:t>
                      </w:r>
                      <w:r w:rsidRPr="006B5B46">
                        <w:rPr>
                          <w:rFonts w:ascii="Lato" w:eastAsia="Times New Roman" w:hAnsi="Lato" w:cs="Times New Roman"/>
                          <w:color w:val="000000"/>
                          <w:sz w:val="24"/>
                          <w:szCs w:val="24"/>
                          <w:lang w:eastAsia="en-AU"/>
                        </w:rPr>
                        <w:t xml:space="preserve">. </w:t>
                      </w:r>
                      <w:r w:rsidRPr="006B5B46">
                        <w:rPr>
                          <w:rFonts w:ascii="Lato" w:eastAsia="Times New Roman" w:hAnsi="Lato" w:cs="Times New Roman"/>
                          <w:i/>
                          <w:iCs/>
                          <w:color w:val="000000"/>
                          <w:sz w:val="24"/>
                          <w:szCs w:val="24"/>
                          <w:lang w:eastAsia="en-AU"/>
                        </w:rPr>
                        <w:t>“Jargon”</w:t>
                      </w:r>
                      <w:r w:rsidRPr="006B5B46">
                        <w:rPr>
                          <w:rFonts w:ascii="Lato" w:eastAsia="Times New Roman" w:hAnsi="Lato" w:cs="Times New Roman"/>
                          <w:color w:val="000000"/>
                          <w:sz w:val="24"/>
                          <w:szCs w:val="24"/>
                          <w:lang w:eastAsia="en-AU"/>
                        </w:rPr>
                        <w:t xml:space="preserve"> and inaccessible information and forms were frequently mentioned as contributing to this confusion.  </w:t>
                      </w:r>
                    </w:p>
                    <w:p w14:paraId="00F21879" w14:textId="68415F62"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Pr>
                          <w:rFonts w:ascii="Lato" w:eastAsia="Times New Roman" w:hAnsi="Lato" w:cs="Times New Roman"/>
                          <w:i/>
                          <w:iCs/>
                          <w:color w:val="000000"/>
                          <w:sz w:val="24"/>
                          <w:szCs w:val="24"/>
                          <w:lang w:eastAsia="en-AU"/>
                        </w:rPr>
                        <w:t>“</w:t>
                      </w:r>
                      <w:r w:rsidRPr="006B5B46">
                        <w:rPr>
                          <w:rFonts w:ascii="Lato" w:eastAsia="Times New Roman" w:hAnsi="Lato" w:cs="Times New Roman"/>
                          <w:i/>
                          <w:iCs/>
                          <w:color w:val="000000"/>
                          <w:sz w:val="24"/>
                          <w:szCs w:val="24"/>
                          <w:lang w:eastAsia="en-AU"/>
                        </w:rPr>
                        <w:t>My experience with the NDIS has been a fascinating road. I mainly went on the NDIS to get a modified car. I have a car – they just need to modify it. It’s been four years since I applied and it hasn’t been modified yet. … [T]he bureaucracy around the supports that we need — it’s just insane</w:t>
                      </w:r>
                      <w:r>
                        <w:rPr>
                          <w:rFonts w:ascii="Lato" w:eastAsia="Times New Roman" w:hAnsi="Lato" w:cs="Times New Roman"/>
                          <w:i/>
                          <w:iCs/>
                          <w:color w:val="000000"/>
                          <w:sz w:val="24"/>
                          <w:szCs w:val="24"/>
                          <w:lang w:eastAsia="en-AU"/>
                        </w:rPr>
                        <w:t>.</w:t>
                      </w:r>
                      <w:r w:rsidRPr="006B5B46">
                        <w:rPr>
                          <w:rFonts w:ascii="Lato" w:eastAsia="Times New Roman" w:hAnsi="Lato" w:cs="Times New Roman"/>
                          <w:i/>
                          <w:iCs/>
                          <w:color w:val="000000"/>
                          <w:sz w:val="24"/>
                          <w:szCs w:val="24"/>
                          <w:lang w:eastAsia="en-AU"/>
                        </w:rPr>
                        <w:t>”</w:t>
                      </w:r>
                    </w:p>
                    <w:p w14:paraId="62A17F92"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“So what I’m saying is, for instance, you want to talk to someone with a bit more power … and you have to go through certain links and it takes forever to go through each link of the chain. You just want to be able to jump to someone who has enough power that if you ask them to see if they can do it for you, they can say either yes or no, rather than wait for four months for them to get back to you.”</w:t>
                      </w:r>
                    </w:p>
                    <w:p w14:paraId="0BB1484B"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“All the pathways you have to go through. Like, a referral from a doctor just to go to another doctor”</w:t>
                      </w:r>
                    </w:p>
                    <w:p w14:paraId="436BB30B"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One participant further added that these barriers are further entrenched when there are not adequate supports to help them through processes.</w:t>
                      </w:r>
                    </w:p>
                    <w:p w14:paraId="15C07707"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have experienced] major hoops for accessing support and lack of available advocates and case workers to assist. Living years unsupported and in poverty, which makes it even harder to participate in these application processes.’’</w:t>
                      </w:r>
                    </w:p>
                    <w:p w14:paraId="4EE7386D" w14:textId="13A30CB4"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Beyond frustration, young people also shared how the rigorous and rigid processes are emotionally taxing.</w:t>
                      </w: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698176" behindDoc="1" locked="0" layoutInCell="1" allowOverlap="1" wp14:anchorId="38BD7DA2" wp14:editId="65D40DF4">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5" name="Picture 3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734954" w14:textId="5C035170" w:rsidR="0040521B" w:rsidRDefault="004B5738">
      <w:pPr>
        <w:rPr>
          <w:rFonts w:ascii="Lato" w:hAnsi="Lato"/>
        </w:rPr>
      </w:pPr>
      <w:r w:rsidRPr="0040521B">
        <w:rPr>
          <w:rFonts w:ascii="Lato" w:hAnsi="Lato"/>
          <w:noProof/>
        </w:rPr>
        <w:lastRenderedPageBreak/>
        <w:drawing>
          <wp:anchor distT="0" distB="0" distL="114300" distR="114300" simplePos="0" relativeHeight="251656189" behindDoc="1" locked="0" layoutInCell="1" allowOverlap="1" wp14:anchorId="0658129A" wp14:editId="50CE50C4">
            <wp:simplePos x="0" y="0"/>
            <wp:positionH relativeFrom="page">
              <wp:posOffset>0</wp:posOffset>
            </wp:positionH>
            <wp:positionV relativeFrom="bottomMargin">
              <wp:posOffset>-5562600</wp:posOffset>
            </wp:positionV>
            <wp:extent cx="8078400" cy="6188400"/>
            <wp:effectExtent l="0" t="0" r="0" b="3175"/>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89984" behindDoc="1" locked="0" layoutInCell="1" allowOverlap="1" wp14:anchorId="2DE85E81" wp14:editId="4DF0EA4C">
                <wp:simplePos x="0" y="0"/>
                <wp:positionH relativeFrom="margin">
                  <wp:posOffset>-334645</wp:posOffset>
                </wp:positionH>
                <wp:positionV relativeFrom="page">
                  <wp:posOffset>1296035</wp:posOffset>
                </wp:positionV>
                <wp:extent cx="6400800" cy="9216000"/>
                <wp:effectExtent l="0" t="0" r="0" b="4445"/>
                <wp:wrapNone/>
                <wp:docPr id="31" name="Text Box 31"/>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5DA8732F" w14:textId="77777777"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 identify as an autistic person and I found the NDIS process to be incredibly painful. It wasn’t easy, you had to go crawling through over ten-year-old documentation to get any form of approval from the NDIS.”</w:t>
                            </w:r>
                          </w:p>
                          <w:p w14:paraId="2257C132" w14:textId="77777777"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had to provide more information to the NDIS … detailing some of my hardest days, that random people had to read and see the most vulnerable parts of me. Other than my partner, now the people that know the most about me is the NDIS.’’</w:t>
                            </w:r>
                          </w:p>
                          <w:p w14:paraId="1B9B5CF4" w14:textId="28E14B6F" w:rsidR="006B5B46" w:rsidRDefault="006B5B46" w:rsidP="00577F35">
                            <w:pPr>
                              <w:spacing w:after="0"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 xml:space="preserve">Young participants attending the Summit also shared instances where the NDIS missed the mark in providing them the supports they needed or wanted. </w:t>
                            </w:r>
                          </w:p>
                          <w:p w14:paraId="6617AAFA" w14:textId="77777777" w:rsidR="006B5B46" w:rsidRPr="006B5B46" w:rsidRDefault="006B5B46" w:rsidP="00577F35">
                            <w:pPr>
                              <w:spacing w:after="0" w:line="276" w:lineRule="auto"/>
                              <w:rPr>
                                <w:rFonts w:ascii="Lato" w:eastAsia="Times New Roman" w:hAnsi="Lato" w:cs="Times New Roman"/>
                                <w:color w:val="000000"/>
                                <w:sz w:val="24"/>
                                <w:szCs w:val="24"/>
                                <w:lang w:eastAsia="en-AU"/>
                              </w:rPr>
                            </w:pPr>
                          </w:p>
                          <w:p w14:paraId="3249C28D" w14:textId="615928CD"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“Housing options for people with disabilities. I’d love to see a program in the NDIS in incorporating support systems with adequate housing. Not the cheap little shed on the back of someone’s lot, but in a way that it can provide safety and in a way that your support network is built into it”</w:t>
                            </w:r>
                          </w:p>
                          <w:p w14:paraId="0D87C19C" w14:textId="1CA6BD74"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“It’s like an all-or-nothing approach. They’re sort of like, ‘Oh, you need support? We’ll give you everything’, or ‘No, you don’t need this type of support? Well you can’t have the other one because they come together’. It’s very silly.”</w:t>
                            </w:r>
                          </w:p>
                          <w:p w14:paraId="2B364519" w14:textId="77777777" w:rsidR="006B5B46" w:rsidRDefault="006B5B46" w:rsidP="00577F35">
                            <w:pPr>
                              <w:pStyle w:val="Heading3"/>
                              <w:spacing w:line="276" w:lineRule="auto"/>
                              <w:rPr>
                                <w:rFonts w:ascii="Lato" w:hAnsi="Lato"/>
                                <w:b/>
                                <w:bCs/>
                                <w:color w:val="E44326"/>
                                <w:sz w:val="32"/>
                                <w:szCs w:val="32"/>
                              </w:rPr>
                            </w:pPr>
                          </w:p>
                          <w:p w14:paraId="626A033C" w14:textId="2C1B37BE" w:rsidR="00D843BB" w:rsidRPr="00D843BB" w:rsidRDefault="004123CA" w:rsidP="00577F35">
                            <w:pPr>
                              <w:pStyle w:val="Heading3"/>
                              <w:spacing w:line="276" w:lineRule="auto"/>
                              <w:rPr>
                                <w:rFonts w:ascii="Lato" w:hAnsi="Lato"/>
                                <w:b/>
                                <w:bCs/>
                                <w:color w:val="E44326"/>
                                <w:sz w:val="32"/>
                                <w:szCs w:val="32"/>
                              </w:rPr>
                            </w:pPr>
                            <w:r>
                              <w:rPr>
                                <w:rFonts w:ascii="Lato" w:hAnsi="Lato"/>
                                <w:b/>
                                <w:bCs/>
                                <w:color w:val="E44326"/>
                                <w:sz w:val="32"/>
                                <w:szCs w:val="32"/>
                              </w:rPr>
                              <w:t>Solutions</w:t>
                            </w:r>
                          </w:p>
                          <w:p w14:paraId="4FF05693" w14:textId="77777777" w:rsidR="00D843BB" w:rsidRDefault="00D843BB" w:rsidP="00577F35">
                            <w:pPr>
                              <w:spacing w:line="276" w:lineRule="auto"/>
                              <w:contextualSpacing/>
                              <w:rPr>
                                <w:rFonts w:ascii="Lato" w:hAnsi="Lato"/>
                                <w:sz w:val="24"/>
                                <w:szCs w:val="24"/>
                              </w:rPr>
                            </w:pPr>
                          </w:p>
                          <w:p w14:paraId="1841C1DB" w14:textId="77777777" w:rsidR="003C6182" w:rsidRPr="003C6182" w:rsidRDefault="003C6182" w:rsidP="003C6182">
                            <w:pPr>
                              <w:spacing w:after="0" w:line="276" w:lineRule="auto"/>
                              <w:rPr>
                                <w:rFonts w:ascii="Lato" w:eastAsia="Times New Roman" w:hAnsi="Lato" w:cs="Times New Roman"/>
                                <w:i/>
                                <w:iCs/>
                                <w:color w:val="000000"/>
                                <w:sz w:val="24"/>
                                <w:szCs w:val="24"/>
                                <w:lang w:eastAsia="en-AU"/>
                              </w:rPr>
                            </w:pPr>
                            <w:r w:rsidRPr="003C6182">
                              <w:rPr>
                                <w:rFonts w:ascii="Lato" w:eastAsia="Times New Roman" w:hAnsi="Lato" w:cs="Times New Roman"/>
                                <w:color w:val="000000"/>
                                <w:sz w:val="24"/>
                                <w:szCs w:val="24"/>
                                <w:lang w:eastAsia="en-AU"/>
                              </w:rPr>
                              <w:t>Young people want the NDIS processes to be more efficient, more accessible, and easier to understand and navigate. As explained by one young person, going forward “</w:t>
                            </w:r>
                            <w:r w:rsidRPr="003C6182">
                              <w:rPr>
                                <w:rFonts w:ascii="Lato" w:eastAsia="Times New Roman" w:hAnsi="Lato" w:cs="Times New Roman"/>
                                <w:i/>
                                <w:iCs/>
                                <w:color w:val="000000"/>
                                <w:sz w:val="24"/>
                                <w:szCs w:val="24"/>
                                <w:lang w:eastAsia="en-AU"/>
                              </w:rPr>
                              <w:t xml:space="preserve">the main thing that the government can do is streamline the process of doctors and referrals, so everyone has clear information, and the forms are easy to understand.” </w:t>
                            </w:r>
                            <w:r w:rsidRPr="003C6182">
                              <w:rPr>
                                <w:rFonts w:ascii="Lato" w:eastAsia="Times New Roman" w:hAnsi="Lato" w:cs="Times New Roman"/>
                                <w:color w:val="000000"/>
                                <w:sz w:val="24"/>
                                <w:szCs w:val="24"/>
                                <w:lang w:eastAsia="en-AU"/>
                              </w:rPr>
                              <w:t>Another young person also added that they would like to see</w:t>
                            </w:r>
                            <w:r w:rsidRPr="003C6182">
                              <w:rPr>
                                <w:rFonts w:ascii="Lato" w:eastAsia="Times New Roman" w:hAnsi="Lato" w:cs="Times New Roman"/>
                                <w:i/>
                                <w:iCs/>
                                <w:color w:val="000000"/>
                                <w:sz w:val="24"/>
                                <w:szCs w:val="24"/>
                                <w:lang w:eastAsia="en-AU"/>
                              </w:rPr>
                              <w:t xml:space="preserve"> the “cutting down [of] the wait period for funding and the accessibility to funding.”</w:t>
                            </w:r>
                          </w:p>
                          <w:p w14:paraId="3B8EA8A6" w14:textId="77777777" w:rsidR="00577F35" w:rsidRPr="00BE1047" w:rsidRDefault="00577F35" w:rsidP="00577F35">
                            <w:pPr>
                              <w:spacing w:after="0" w:line="276" w:lineRule="auto"/>
                              <w:rPr>
                                <w:rFonts w:eastAsia="Times New Roman" w:cstheme="minorHAnsi"/>
                                <w:i/>
                                <w:iCs/>
                                <w:color w:val="000000"/>
                                <w:lang w:eastAsia="en-AU"/>
                              </w:rPr>
                            </w:pPr>
                          </w:p>
                          <w:p w14:paraId="47C09572" w14:textId="77777777" w:rsidR="003C6182" w:rsidRPr="003C6182" w:rsidRDefault="003C6182" w:rsidP="003C6182">
                            <w:pPr>
                              <w:spacing w:after="0" w:line="276" w:lineRule="auto"/>
                              <w:jc w:val="center"/>
                              <w:rPr>
                                <w:rFonts w:ascii="Lato" w:eastAsia="Times New Roman" w:hAnsi="Lato" w:cs="Times New Roman"/>
                                <w:color w:val="000000"/>
                                <w:sz w:val="24"/>
                                <w:szCs w:val="24"/>
                                <w:lang w:eastAsia="en-AU"/>
                              </w:rPr>
                            </w:pPr>
                            <w:r w:rsidRPr="003C6182">
                              <w:rPr>
                                <w:rFonts w:ascii="Lato" w:eastAsia="Times New Roman" w:hAnsi="Lato" w:cs="Times New Roman"/>
                                <w:color w:val="000000"/>
                                <w:sz w:val="24"/>
                                <w:szCs w:val="24"/>
                                <w:lang w:eastAsia="en-AU"/>
                              </w:rPr>
                              <w:t>Participants also wanted the NDIS to be more responsive to individuals’ needs and goals, and include a “</w:t>
                            </w:r>
                            <w:r w:rsidRPr="003C6182">
                              <w:rPr>
                                <w:rFonts w:ascii="Lato" w:eastAsia="Times New Roman" w:hAnsi="Lato" w:cs="Times New Roman"/>
                                <w:i/>
                                <w:iCs/>
                                <w:color w:val="000000"/>
                                <w:sz w:val="24"/>
                                <w:szCs w:val="24"/>
                                <w:lang w:eastAsia="en-AU"/>
                              </w:rPr>
                              <w:t>more personalised perspective of what will help [people with disability]</w:t>
                            </w:r>
                            <w:r w:rsidRPr="003C6182">
                              <w:rPr>
                                <w:rFonts w:ascii="Lato" w:eastAsia="Times New Roman" w:hAnsi="Lato" w:cs="Times New Roman"/>
                                <w:color w:val="000000"/>
                                <w:sz w:val="24"/>
                                <w:szCs w:val="24"/>
                                <w:lang w:eastAsia="en-AU"/>
                              </w:rPr>
                              <w:t xml:space="preserve">.” </w:t>
                            </w:r>
                          </w:p>
                          <w:p w14:paraId="7B2E1C7C" w14:textId="77777777" w:rsidR="00577F35" w:rsidRPr="00BE1047" w:rsidRDefault="00577F35" w:rsidP="00577F35">
                            <w:pPr>
                              <w:spacing w:after="0" w:line="276" w:lineRule="auto"/>
                              <w:jc w:val="center"/>
                              <w:rPr>
                                <w:rFonts w:eastAsia="Times New Roman" w:cstheme="minorHAnsi"/>
                                <w:i/>
                                <w:iCs/>
                                <w:color w:val="000000"/>
                                <w:lang w:eastAsia="en-AU"/>
                              </w:rPr>
                            </w:pPr>
                          </w:p>
                          <w:p w14:paraId="766394BA" w14:textId="4EB95682" w:rsidR="00577F35" w:rsidRPr="00577F35" w:rsidRDefault="00577F35" w:rsidP="00577F35">
                            <w:pPr>
                              <w:spacing w:line="276" w:lineRule="auto"/>
                              <w:ind w:left="567" w:right="567"/>
                              <w:jc w:val="both"/>
                              <w:rPr>
                                <w:rFonts w:ascii="Lato" w:eastAsia="Times New Roman" w:hAnsi="Lato" w:cs="Times New Roman"/>
                                <w:i/>
                                <w:iCs/>
                                <w:color w:val="000000"/>
                                <w:sz w:val="24"/>
                                <w:szCs w:val="24"/>
                                <w:lang w:eastAsia="en-AU"/>
                              </w:rPr>
                            </w:pPr>
                            <w:r w:rsidRPr="00577F35">
                              <w:rPr>
                                <w:rFonts w:ascii="Lato" w:eastAsia="Times New Roman" w:hAnsi="Lato" w:cs="Times New Roman"/>
                                <w:i/>
                                <w:iCs/>
                                <w:color w:val="000000"/>
                                <w:sz w:val="24"/>
                                <w:szCs w:val="24"/>
                                <w:lang w:eastAsia="en-AU"/>
                              </w:rPr>
                              <w:t>“Having a better understanding of the supports we need. Rather than going, ‘Oh, they might need this’ and they don’t actually ask us, so how are they going to know exactly what we need? Because … the person organising the funding might not think like the way the person with disability does. … We shouldn’t have to keep asking and asking for what we need and instead getting the wrong support.”</w:t>
                            </w:r>
                          </w:p>
                          <w:p w14:paraId="504DDA07" w14:textId="6962367A" w:rsidR="00577F35" w:rsidRPr="00577F35" w:rsidRDefault="00577F35" w:rsidP="00577F35">
                            <w:pPr>
                              <w:spacing w:line="276" w:lineRule="auto"/>
                              <w:ind w:left="567" w:right="567"/>
                              <w:jc w:val="both"/>
                              <w:rPr>
                                <w:rFonts w:ascii="Lato" w:eastAsia="Times New Roman" w:hAnsi="Lato" w:cs="Times New Roman"/>
                                <w:i/>
                                <w:iCs/>
                                <w:color w:val="000000"/>
                                <w:sz w:val="24"/>
                                <w:szCs w:val="24"/>
                                <w:lang w:eastAsia="en-AU"/>
                              </w:rPr>
                            </w:pPr>
                            <w:r w:rsidRPr="00577F35">
                              <w:rPr>
                                <w:rFonts w:ascii="Lato" w:eastAsia="Times New Roman" w:hAnsi="Lato" w:cs="Times New Roman"/>
                                <w:i/>
                                <w:iCs/>
                                <w:color w:val="000000"/>
                                <w:sz w:val="24"/>
                                <w:szCs w:val="24"/>
                                <w:lang w:eastAsia="en-AU"/>
                              </w:rPr>
                              <w:t>“Let us tell you what we need, not</w:t>
                            </w:r>
                            <w:r w:rsidR="003C6182">
                              <w:rPr>
                                <w:rFonts w:ascii="Lato" w:eastAsia="Times New Roman" w:hAnsi="Lato" w:cs="Times New Roman"/>
                                <w:i/>
                                <w:iCs/>
                                <w:color w:val="000000"/>
                                <w:sz w:val="24"/>
                                <w:szCs w:val="24"/>
                                <w:lang w:eastAsia="en-AU"/>
                              </w:rPr>
                              <w:t xml:space="preserve"> [you] </w:t>
                            </w:r>
                            <w:r w:rsidRPr="00577F35">
                              <w:rPr>
                                <w:rFonts w:ascii="Lato" w:eastAsia="Times New Roman" w:hAnsi="Lato" w:cs="Times New Roman"/>
                                <w:i/>
                                <w:iCs/>
                                <w:color w:val="000000"/>
                                <w:sz w:val="24"/>
                                <w:szCs w:val="24"/>
                                <w:lang w:eastAsia="en-AU"/>
                              </w:rPr>
                              <w:t xml:space="preserve"> tell us what you think we need.”</w:t>
                            </w:r>
                          </w:p>
                          <w:p w14:paraId="7B915122" w14:textId="7B67ABC2" w:rsidR="00D843BB" w:rsidRPr="00E70EBE" w:rsidRDefault="00D843BB" w:rsidP="00577F35">
                            <w:pPr>
                              <w:spacing w:after="0" w:line="276" w:lineRule="auto"/>
                              <w:rPr>
                                <w:rFonts w:ascii="Lato" w:eastAsia="Times New Roman" w:hAnsi="Lato" w:cs="Times New Roman"/>
                                <w:i/>
                                <w:iCs/>
                                <w:color w:val="000000"/>
                                <w:sz w:val="24"/>
                                <w:szCs w:val="24"/>
                                <w:lang w:eastAsia="en-AU"/>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DE85E81" id="Text Box 31" o:spid="_x0000_s1031" style="position:absolute;margin-left:-26.35pt;margin-top:102.05pt;width:7in;height:725.65pt;z-index:-25162649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" stroked="f" strokeweight="3pt">
                <v:fill opacity="41377f"/>
                <v:stroke joinstyle="miter"/>
                <v:textbox inset=",0,0,0">
                  <w:txbxContent>
                    <w:p w14:paraId="5DA8732F" w14:textId="77777777"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 identify as an autistic person and I found the NDIS process to be incredibly painful. It wasn’t easy, you had to go crawling through over ten-year-old documentation to get any form of approval from the NDIS.”</w:t>
                      </w:r>
                    </w:p>
                    <w:p w14:paraId="2257C132" w14:textId="77777777"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had to provide more information to the NDIS … detailing some of my hardest days, that random people had to read and see the most vulnerable parts of me. Other than my partner, now the people that know the most about me is the NDIS.’’</w:t>
                      </w:r>
                    </w:p>
                    <w:p w14:paraId="1B9B5CF4" w14:textId="28E14B6F" w:rsidR="006B5B46" w:rsidRDefault="006B5B46" w:rsidP="00577F35">
                      <w:pPr>
                        <w:spacing w:after="0"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 xml:space="preserve">Young participants attending the Summit also shared instances where the NDIS missed the mark in providing them the supports they needed or wanted. </w:t>
                      </w:r>
                    </w:p>
                    <w:p w14:paraId="6617AAFA" w14:textId="77777777" w:rsidR="006B5B46" w:rsidRPr="006B5B46" w:rsidRDefault="006B5B46" w:rsidP="00577F35">
                      <w:pPr>
                        <w:spacing w:after="0" w:line="276" w:lineRule="auto"/>
                        <w:rPr>
                          <w:rFonts w:ascii="Lato" w:eastAsia="Times New Roman" w:hAnsi="Lato" w:cs="Times New Roman"/>
                          <w:color w:val="000000"/>
                          <w:sz w:val="24"/>
                          <w:szCs w:val="24"/>
                          <w:lang w:eastAsia="en-AU"/>
                        </w:rPr>
                      </w:pPr>
                    </w:p>
                    <w:p w14:paraId="3249C28D" w14:textId="615928CD"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“Housing options for people with disabilities. I’d love to see a program in the NDIS in incorporating support systems with adequate housing. Not the cheap little shed on the back of someone’s lot, but in a way that it can provide safety and in a way that your support network is built into it”</w:t>
                      </w:r>
                    </w:p>
                    <w:p w14:paraId="0D87C19C" w14:textId="1CA6BD74"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“It’s like an all-or-nothing approach. They’re sort of like, ‘Oh, you need support? We’ll give you everything’, or ‘No, you don’t need this type of support? Well you can’t have the other one because they come together’. It’s very silly.”</w:t>
                      </w:r>
                    </w:p>
                    <w:p w14:paraId="2B364519" w14:textId="77777777" w:rsidR="006B5B46" w:rsidRDefault="006B5B46" w:rsidP="00577F35">
                      <w:pPr>
                        <w:pStyle w:val="Heading3"/>
                        <w:spacing w:line="276" w:lineRule="auto"/>
                        <w:rPr>
                          <w:rFonts w:ascii="Lato" w:hAnsi="Lato"/>
                          <w:b/>
                          <w:bCs/>
                          <w:color w:val="E44326"/>
                          <w:sz w:val="32"/>
                          <w:szCs w:val="32"/>
                        </w:rPr>
                      </w:pPr>
                    </w:p>
                    <w:p w14:paraId="626A033C" w14:textId="2C1B37BE" w:rsidR="00D843BB" w:rsidRPr="00D843BB" w:rsidRDefault="004123CA" w:rsidP="00577F35">
                      <w:pPr>
                        <w:pStyle w:val="Heading3"/>
                        <w:spacing w:line="276" w:lineRule="auto"/>
                        <w:rPr>
                          <w:rFonts w:ascii="Lato" w:hAnsi="Lato"/>
                          <w:b/>
                          <w:bCs/>
                          <w:color w:val="E44326"/>
                          <w:sz w:val="32"/>
                          <w:szCs w:val="32"/>
                        </w:rPr>
                      </w:pPr>
                      <w:r>
                        <w:rPr>
                          <w:rFonts w:ascii="Lato" w:hAnsi="Lato"/>
                          <w:b/>
                          <w:bCs/>
                          <w:color w:val="E44326"/>
                          <w:sz w:val="32"/>
                          <w:szCs w:val="32"/>
                        </w:rPr>
                        <w:t>Solutions</w:t>
                      </w:r>
                    </w:p>
                    <w:p w14:paraId="4FF05693" w14:textId="77777777" w:rsidR="00D843BB" w:rsidRDefault="00D843BB" w:rsidP="00577F35">
                      <w:pPr>
                        <w:spacing w:line="276" w:lineRule="auto"/>
                        <w:contextualSpacing/>
                        <w:rPr>
                          <w:rFonts w:ascii="Lato" w:hAnsi="Lato"/>
                          <w:sz w:val="24"/>
                          <w:szCs w:val="24"/>
                        </w:rPr>
                      </w:pPr>
                    </w:p>
                    <w:p w14:paraId="1841C1DB" w14:textId="77777777" w:rsidR="003C6182" w:rsidRPr="003C6182" w:rsidRDefault="003C6182" w:rsidP="003C6182">
                      <w:pPr>
                        <w:spacing w:after="0" w:line="276" w:lineRule="auto"/>
                        <w:rPr>
                          <w:rFonts w:ascii="Lato" w:eastAsia="Times New Roman" w:hAnsi="Lato" w:cs="Times New Roman"/>
                          <w:i/>
                          <w:iCs/>
                          <w:color w:val="000000"/>
                          <w:sz w:val="24"/>
                          <w:szCs w:val="24"/>
                          <w:lang w:eastAsia="en-AU"/>
                        </w:rPr>
                      </w:pPr>
                      <w:r w:rsidRPr="003C6182">
                        <w:rPr>
                          <w:rFonts w:ascii="Lato" w:eastAsia="Times New Roman" w:hAnsi="Lato" w:cs="Times New Roman"/>
                          <w:color w:val="000000"/>
                          <w:sz w:val="24"/>
                          <w:szCs w:val="24"/>
                          <w:lang w:eastAsia="en-AU"/>
                        </w:rPr>
                        <w:t>Young people want the NDIS processes to be more efficient, more accessible, and easier to understand and navigate. As explained by one young person, going forward “</w:t>
                      </w:r>
                      <w:r w:rsidRPr="003C6182">
                        <w:rPr>
                          <w:rFonts w:ascii="Lato" w:eastAsia="Times New Roman" w:hAnsi="Lato" w:cs="Times New Roman"/>
                          <w:i/>
                          <w:iCs/>
                          <w:color w:val="000000"/>
                          <w:sz w:val="24"/>
                          <w:szCs w:val="24"/>
                          <w:lang w:eastAsia="en-AU"/>
                        </w:rPr>
                        <w:t xml:space="preserve">the main thing that the government can do is streamline the process of doctors and referrals, so everyone has clear information, and the forms are easy to understand.” </w:t>
                      </w:r>
                      <w:r w:rsidRPr="003C6182">
                        <w:rPr>
                          <w:rFonts w:ascii="Lato" w:eastAsia="Times New Roman" w:hAnsi="Lato" w:cs="Times New Roman"/>
                          <w:color w:val="000000"/>
                          <w:sz w:val="24"/>
                          <w:szCs w:val="24"/>
                          <w:lang w:eastAsia="en-AU"/>
                        </w:rPr>
                        <w:t>Another young person also added that they would like to see</w:t>
                      </w:r>
                      <w:r w:rsidRPr="003C6182">
                        <w:rPr>
                          <w:rFonts w:ascii="Lato" w:eastAsia="Times New Roman" w:hAnsi="Lato" w:cs="Times New Roman"/>
                          <w:i/>
                          <w:iCs/>
                          <w:color w:val="000000"/>
                          <w:sz w:val="24"/>
                          <w:szCs w:val="24"/>
                          <w:lang w:eastAsia="en-AU"/>
                        </w:rPr>
                        <w:t xml:space="preserve"> the “cutting down [of] the wait period for funding and the accessibility to funding.”</w:t>
                      </w:r>
                    </w:p>
                    <w:p w14:paraId="3B8EA8A6" w14:textId="77777777" w:rsidR="00577F35" w:rsidRPr="00BE1047" w:rsidRDefault="00577F35" w:rsidP="00577F35">
                      <w:pPr>
                        <w:spacing w:after="0" w:line="276" w:lineRule="auto"/>
                        <w:rPr>
                          <w:rFonts w:eastAsia="Times New Roman" w:cstheme="minorHAnsi"/>
                          <w:i/>
                          <w:iCs/>
                          <w:color w:val="000000"/>
                          <w:lang w:eastAsia="en-AU"/>
                        </w:rPr>
                      </w:pPr>
                    </w:p>
                    <w:p w14:paraId="47C09572" w14:textId="77777777" w:rsidR="003C6182" w:rsidRPr="003C6182" w:rsidRDefault="003C6182" w:rsidP="003C6182">
                      <w:pPr>
                        <w:spacing w:after="0" w:line="276" w:lineRule="auto"/>
                        <w:jc w:val="center"/>
                        <w:rPr>
                          <w:rFonts w:ascii="Lato" w:eastAsia="Times New Roman" w:hAnsi="Lato" w:cs="Times New Roman"/>
                          <w:color w:val="000000"/>
                          <w:sz w:val="24"/>
                          <w:szCs w:val="24"/>
                          <w:lang w:eastAsia="en-AU"/>
                        </w:rPr>
                      </w:pPr>
                      <w:r w:rsidRPr="003C6182">
                        <w:rPr>
                          <w:rFonts w:ascii="Lato" w:eastAsia="Times New Roman" w:hAnsi="Lato" w:cs="Times New Roman"/>
                          <w:color w:val="000000"/>
                          <w:sz w:val="24"/>
                          <w:szCs w:val="24"/>
                          <w:lang w:eastAsia="en-AU"/>
                        </w:rPr>
                        <w:t>Participants also wanted the NDIS to be more responsive to individuals’ needs and goals, and include a “</w:t>
                      </w:r>
                      <w:r w:rsidRPr="003C6182">
                        <w:rPr>
                          <w:rFonts w:ascii="Lato" w:eastAsia="Times New Roman" w:hAnsi="Lato" w:cs="Times New Roman"/>
                          <w:i/>
                          <w:iCs/>
                          <w:color w:val="000000"/>
                          <w:sz w:val="24"/>
                          <w:szCs w:val="24"/>
                          <w:lang w:eastAsia="en-AU"/>
                        </w:rPr>
                        <w:t>more personalised perspective of what will help [people with disability]</w:t>
                      </w:r>
                      <w:r w:rsidRPr="003C6182">
                        <w:rPr>
                          <w:rFonts w:ascii="Lato" w:eastAsia="Times New Roman" w:hAnsi="Lato" w:cs="Times New Roman"/>
                          <w:color w:val="000000"/>
                          <w:sz w:val="24"/>
                          <w:szCs w:val="24"/>
                          <w:lang w:eastAsia="en-AU"/>
                        </w:rPr>
                        <w:t xml:space="preserve">.” </w:t>
                      </w:r>
                    </w:p>
                    <w:p w14:paraId="7B2E1C7C" w14:textId="77777777" w:rsidR="00577F35" w:rsidRPr="00BE1047" w:rsidRDefault="00577F35" w:rsidP="00577F35">
                      <w:pPr>
                        <w:spacing w:after="0" w:line="276" w:lineRule="auto"/>
                        <w:jc w:val="center"/>
                        <w:rPr>
                          <w:rFonts w:eastAsia="Times New Roman" w:cstheme="minorHAnsi"/>
                          <w:i/>
                          <w:iCs/>
                          <w:color w:val="000000"/>
                          <w:lang w:eastAsia="en-AU"/>
                        </w:rPr>
                      </w:pPr>
                    </w:p>
                    <w:p w14:paraId="766394BA" w14:textId="4EB95682" w:rsidR="00577F35" w:rsidRPr="00577F35" w:rsidRDefault="00577F35" w:rsidP="00577F35">
                      <w:pPr>
                        <w:spacing w:line="276" w:lineRule="auto"/>
                        <w:ind w:left="567" w:right="567"/>
                        <w:jc w:val="both"/>
                        <w:rPr>
                          <w:rFonts w:ascii="Lato" w:eastAsia="Times New Roman" w:hAnsi="Lato" w:cs="Times New Roman"/>
                          <w:i/>
                          <w:iCs/>
                          <w:color w:val="000000"/>
                          <w:sz w:val="24"/>
                          <w:szCs w:val="24"/>
                          <w:lang w:eastAsia="en-AU"/>
                        </w:rPr>
                      </w:pPr>
                      <w:r w:rsidRPr="00577F35">
                        <w:rPr>
                          <w:rFonts w:ascii="Lato" w:eastAsia="Times New Roman" w:hAnsi="Lato" w:cs="Times New Roman"/>
                          <w:i/>
                          <w:iCs/>
                          <w:color w:val="000000"/>
                          <w:sz w:val="24"/>
                          <w:szCs w:val="24"/>
                          <w:lang w:eastAsia="en-AU"/>
                        </w:rPr>
                        <w:t>“Having a better understanding of the supports we need. Rather than going, ‘Oh, they might need this’ and they don’t actually ask us, so how are they going to know exactly what we need? Because … the person organising the funding might not think like the way the person with disability does. … We shouldn’t have to keep asking and asking for what we need and instead getting the wrong support.”</w:t>
                      </w:r>
                    </w:p>
                    <w:p w14:paraId="504DDA07" w14:textId="6962367A" w:rsidR="00577F35" w:rsidRPr="00577F35" w:rsidRDefault="00577F35" w:rsidP="00577F35">
                      <w:pPr>
                        <w:spacing w:line="276" w:lineRule="auto"/>
                        <w:ind w:left="567" w:right="567"/>
                        <w:jc w:val="both"/>
                        <w:rPr>
                          <w:rFonts w:ascii="Lato" w:eastAsia="Times New Roman" w:hAnsi="Lato" w:cs="Times New Roman"/>
                          <w:i/>
                          <w:iCs/>
                          <w:color w:val="000000"/>
                          <w:sz w:val="24"/>
                          <w:szCs w:val="24"/>
                          <w:lang w:eastAsia="en-AU"/>
                        </w:rPr>
                      </w:pPr>
                      <w:r w:rsidRPr="00577F35">
                        <w:rPr>
                          <w:rFonts w:ascii="Lato" w:eastAsia="Times New Roman" w:hAnsi="Lato" w:cs="Times New Roman"/>
                          <w:i/>
                          <w:iCs/>
                          <w:color w:val="000000"/>
                          <w:sz w:val="24"/>
                          <w:szCs w:val="24"/>
                          <w:lang w:eastAsia="en-AU"/>
                        </w:rPr>
                        <w:t>“Let us tell you what we need, not</w:t>
                      </w:r>
                      <w:r w:rsidR="003C6182">
                        <w:rPr>
                          <w:rFonts w:ascii="Lato" w:eastAsia="Times New Roman" w:hAnsi="Lato" w:cs="Times New Roman"/>
                          <w:i/>
                          <w:iCs/>
                          <w:color w:val="000000"/>
                          <w:sz w:val="24"/>
                          <w:szCs w:val="24"/>
                          <w:lang w:eastAsia="en-AU"/>
                        </w:rPr>
                        <w:t xml:space="preserve"> [you] </w:t>
                      </w:r>
                      <w:r w:rsidRPr="00577F35">
                        <w:rPr>
                          <w:rFonts w:ascii="Lato" w:eastAsia="Times New Roman" w:hAnsi="Lato" w:cs="Times New Roman"/>
                          <w:i/>
                          <w:iCs/>
                          <w:color w:val="000000"/>
                          <w:sz w:val="24"/>
                          <w:szCs w:val="24"/>
                          <w:lang w:eastAsia="en-AU"/>
                        </w:rPr>
                        <w:t xml:space="preserve"> tell us what you think we need.”</w:t>
                      </w:r>
                    </w:p>
                    <w:p w14:paraId="7B915122" w14:textId="7B67ABC2" w:rsidR="00D843BB" w:rsidRPr="00E70EBE" w:rsidRDefault="00D843BB" w:rsidP="00577F35">
                      <w:pPr>
                        <w:spacing w:after="0" w:line="276" w:lineRule="auto"/>
                        <w:rPr>
                          <w:rFonts w:ascii="Lato" w:eastAsia="Times New Roman" w:hAnsi="Lato" w:cs="Times New Roman"/>
                          <w:i/>
                          <w:iCs/>
                          <w:color w:val="000000"/>
                          <w:sz w:val="24"/>
                          <w:szCs w:val="24"/>
                          <w:lang w:eastAsia="en-AU"/>
                        </w:rPr>
                      </w:pP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696128" behindDoc="1" locked="0" layoutInCell="1" allowOverlap="1" wp14:anchorId="37D67A74" wp14:editId="06B3AC52">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4" name="Picture 34"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33CA28" w14:textId="49D7F828" w:rsidR="00E70EBE" w:rsidRDefault="00E70EBE">
      <w:pPr>
        <w:rPr>
          <w:rFonts w:ascii="Lato" w:hAnsi="Lato"/>
        </w:rPr>
      </w:pPr>
      <w:r w:rsidRPr="00E70EBE">
        <w:rPr>
          <w:rFonts w:ascii="Lato" w:hAnsi="Lato"/>
          <w:noProof/>
        </w:rPr>
        <w:lastRenderedPageBreak/>
        <w:drawing>
          <wp:anchor distT="0" distB="0" distL="114300" distR="114300" simplePos="0" relativeHeight="251704320" behindDoc="1" locked="0" layoutInCell="1" allowOverlap="1" wp14:anchorId="7D57E281" wp14:editId="15FD4F44">
            <wp:simplePos x="0" y="0"/>
            <wp:positionH relativeFrom="page">
              <wp:posOffset>0</wp:posOffset>
            </wp:positionH>
            <wp:positionV relativeFrom="bottomMargin">
              <wp:posOffset>-5562600</wp:posOffset>
            </wp:positionV>
            <wp:extent cx="8078400" cy="6188400"/>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Pr="00E70EBE">
        <w:rPr>
          <w:rFonts w:ascii="Lato" w:hAnsi="Lato"/>
          <w:noProof/>
        </w:rPr>
        <mc:AlternateContent>
          <mc:Choice Requires="wps">
            <w:drawing>
              <wp:anchor distT="0" distB="0" distL="114300" distR="114300" simplePos="0" relativeHeight="251705344" behindDoc="1" locked="0" layoutInCell="1" allowOverlap="1" wp14:anchorId="2D54E4C4" wp14:editId="32931D0D">
                <wp:simplePos x="0" y="0"/>
                <wp:positionH relativeFrom="margin">
                  <wp:posOffset>-334645</wp:posOffset>
                </wp:positionH>
                <wp:positionV relativeFrom="page">
                  <wp:posOffset>1296035</wp:posOffset>
                </wp:positionV>
                <wp:extent cx="6400800" cy="9216000"/>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2BC61E26" w14:textId="77777777" w:rsidR="00577F35" w:rsidRPr="00577F35" w:rsidRDefault="00577F35" w:rsidP="00577F35">
                            <w:pPr>
                              <w:spacing w:after="0"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Some young people also commented on how there needs to be increased training and standards for people who deliver services.</w:t>
                            </w:r>
                          </w:p>
                          <w:p w14:paraId="42A5B6AE" w14:textId="77777777" w:rsidR="00577F35" w:rsidRDefault="00577F35" w:rsidP="00577F35">
                            <w:pPr>
                              <w:spacing w:after="0" w:line="276" w:lineRule="auto"/>
                              <w:ind w:left="567" w:right="567"/>
                              <w:rPr>
                                <w:rFonts w:ascii="Lato" w:hAnsi="Lato" w:cs="Helvetica"/>
                                <w:i/>
                                <w:iCs/>
                                <w:color w:val="000000"/>
                                <w:sz w:val="24"/>
                                <w:szCs w:val="24"/>
                                <w:shd w:val="clear" w:color="auto" w:fill="FFFFFF"/>
                              </w:rPr>
                            </w:pPr>
                            <w:r w:rsidRPr="00BE1047">
                              <w:rPr>
                                <w:rFonts w:eastAsia="Times New Roman" w:cstheme="minorHAnsi"/>
                                <w:i/>
                                <w:iCs/>
                                <w:color w:val="000000"/>
                                <w:lang w:eastAsia="en-AU"/>
                              </w:rPr>
                              <w:br/>
                            </w:r>
                            <w:r w:rsidRPr="00577F35">
                              <w:rPr>
                                <w:rFonts w:ascii="Lato" w:hAnsi="Lato" w:cs="Helvetica"/>
                                <w:i/>
                                <w:iCs/>
                                <w:color w:val="000000"/>
                                <w:sz w:val="24"/>
                                <w:szCs w:val="24"/>
                                <w:shd w:val="clear" w:color="auto" w:fill="FFFFFF"/>
                              </w:rPr>
                              <w:t>“A better quality of training or a higher bar for people who support people with disabilities. I have seen many a time that support workers have zero-to-no training. [There is a need to] attract passionate people who understand and are well trained to support people with disabilities.”</w:t>
                            </w:r>
                          </w:p>
                          <w:p w14:paraId="32B89BF8" w14:textId="77777777" w:rsidR="00577F35" w:rsidRDefault="00577F35" w:rsidP="00577F35">
                            <w:pPr>
                              <w:spacing w:after="0" w:line="276" w:lineRule="auto"/>
                              <w:ind w:right="567"/>
                              <w:rPr>
                                <w:rFonts w:ascii="Lato" w:hAnsi="Lato" w:cs="Helvetica"/>
                                <w:i/>
                                <w:iCs/>
                                <w:color w:val="000000"/>
                                <w:sz w:val="24"/>
                                <w:szCs w:val="24"/>
                                <w:shd w:val="clear" w:color="auto" w:fill="FFFFFF"/>
                              </w:rPr>
                            </w:pPr>
                          </w:p>
                          <w:p w14:paraId="2186EDA6" w14:textId="31C9D134" w:rsidR="00577F35" w:rsidRPr="00577F35" w:rsidRDefault="00577F35" w:rsidP="00577F35">
                            <w:pPr>
                              <w:pStyle w:val="Heading3"/>
                              <w:spacing w:line="276" w:lineRule="auto"/>
                              <w:rPr>
                                <w:rFonts w:ascii="Lato" w:hAnsi="Lato"/>
                                <w:b/>
                                <w:bCs/>
                                <w:color w:val="E44326"/>
                                <w:sz w:val="32"/>
                                <w:szCs w:val="32"/>
                              </w:rPr>
                            </w:pPr>
                            <w:r>
                              <w:rPr>
                                <w:rFonts w:ascii="Lato" w:hAnsi="Lato"/>
                                <w:b/>
                                <w:bCs/>
                                <w:color w:val="E44326"/>
                                <w:sz w:val="32"/>
                                <w:szCs w:val="32"/>
                              </w:rPr>
                              <w:t>Social Movement</w:t>
                            </w:r>
                            <w:r w:rsidRPr="00BE1047">
                              <w:rPr>
                                <w:rFonts w:eastAsia="Times New Roman" w:cstheme="minorHAnsi"/>
                                <w:i/>
                                <w:iCs/>
                                <w:color w:val="000000"/>
                                <w:lang w:eastAsia="en-AU"/>
                              </w:rPr>
                              <w:br/>
                            </w:r>
                            <w:r w:rsidRPr="00B76C91">
                              <w:rPr>
                                <w:rFonts w:ascii="Lato" w:hAnsi="Lato" w:cs="Helvetica"/>
                                <w:i/>
                                <w:iCs/>
                                <w:color w:val="000000"/>
                                <w:shd w:val="clear" w:color="auto" w:fill="FFFFFF"/>
                              </w:rPr>
                              <w:t xml:space="preserve"> </w:t>
                            </w:r>
                          </w:p>
                          <w:p w14:paraId="7EA74B74" w14:textId="4D7F7FC7" w:rsidR="00577F35" w:rsidRPr="00577F35" w:rsidRDefault="00577F35" w:rsidP="00577F35">
                            <w:pPr>
                              <w:spacing w:after="0"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 xml:space="preserve">Young people highlighted the needs for politicians and people in power to be held accountable when systems, such as the NDIS, fail. As advocated by one young person, </w:t>
                            </w:r>
                            <w:r w:rsidRPr="00577F35">
                              <w:rPr>
                                <w:rFonts w:ascii="Lato" w:eastAsia="Times New Roman" w:hAnsi="Lato" w:cs="Times New Roman"/>
                                <w:i/>
                                <w:iCs/>
                                <w:color w:val="000000"/>
                                <w:sz w:val="24"/>
                                <w:szCs w:val="24"/>
                                <w:lang w:eastAsia="en-AU"/>
                              </w:rPr>
                              <w:t xml:space="preserve">“[W]e need to see accountability. We need to see justice. We need to see people referred to the police, fined and imprisoned for mistreatment. … That’s your measure of success − when perpetrators of violence are held to account and face consequence for action and I think that’s what we have to move towards.’’ </w:t>
                            </w:r>
                            <w:r w:rsidRPr="00577F35">
                              <w:rPr>
                                <w:rFonts w:ascii="Lato" w:eastAsia="Times New Roman" w:hAnsi="Lato" w:cs="Times New Roman"/>
                                <w:i/>
                                <w:iCs/>
                                <w:color w:val="000000"/>
                                <w:sz w:val="24"/>
                                <w:szCs w:val="24"/>
                                <w:lang w:eastAsia="en-AU"/>
                              </w:rPr>
                              <w:br/>
                            </w:r>
                            <w:r w:rsidRPr="00577F35">
                              <w:rPr>
                                <w:rFonts w:ascii="Lato" w:eastAsia="Times New Roman" w:hAnsi="Lato" w:cs="Times New Roman"/>
                                <w:color w:val="000000"/>
                                <w:sz w:val="24"/>
                                <w:szCs w:val="24"/>
                                <w:lang w:eastAsia="en-AU"/>
                              </w:rPr>
                              <w:br/>
                              <w:t xml:space="preserve">In an effort to keep people in power accountable to their choices and the failings of the system, the need for collaboration and unity among young people with disability was championed. </w:t>
                            </w:r>
                          </w:p>
                          <w:p w14:paraId="73068B16" w14:textId="77777777" w:rsidR="00577F35" w:rsidRPr="00BE1047" w:rsidRDefault="00577F35" w:rsidP="00577F35">
                            <w:pPr>
                              <w:spacing w:line="276" w:lineRule="auto"/>
                              <w:jc w:val="center"/>
                              <w:rPr>
                                <w:rFonts w:eastAsia="Times New Roman" w:cstheme="minorHAnsi"/>
                                <w:i/>
                                <w:iCs/>
                                <w:color w:val="000000"/>
                                <w:lang w:eastAsia="en-AU"/>
                              </w:rPr>
                            </w:pPr>
                          </w:p>
                          <w:p w14:paraId="4DF7E37D" w14:textId="5D12C533" w:rsidR="00B76C91" w:rsidRDefault="00577F35" w:rsidP="00577F35">
                            <w:pPr>
                              <w:spacing w:line="276" w:lineRule="auto"/>
                              <w:ind w:left="567" w:right="567"/>
                              <w:rPr>
                                <w:rFonts w:ascii="Lato" w:hAnsi="Lato"/>
                                <w:b/>
                                <w:bCs/>
                                <w:color w:val="E44326"/>
                                <w:sz w:val="32"/>
                                <w:szCs w:val="32"/>
                              </w:rPr>
                            </w:pPr>
                            <w:r w:rsidRPr="00577F35">
                              <w:rPr>
                                <w:rFonts w:ascii="Lato" w:eastAsia="Times New Roman" w:hAnsi="Lato" w:cs="Times New Roman"/>
                                <w:i/>
                                <w:iCs/>
                                <w:color w:val="000000"/>
                                <w:sz w:val="24"/>
                                <w:szCs w:val="24"/>
                                <w:lang w:eastAsia="en-AU"/>
                              </w:rPr>
                              <w:t>“Whether they would be the Civil Rights Movement, the Workers’ Rights Movement, movements for racial equality, gender equality − it is those basic principles of collective action. Building community support among each other. Being very clear on what our demands are; what is the change that we want to see? Bringing people into that movement and the working together to apply that pressure to people in decision making spaces. And if those decision makers don’t get the message and make the change, replace [them]!’’</w:t>
                            </w:r>
                            <w:r w:rsidRPr="00BE1047">
                              <w:rPr>
                                <w:rFonts w:eastAsia="Times New Roman" w:cstheme="minorHAnsi"/>
                                <w:i/>
                                <w:iCs/>
                                <w:color w:val="000000"/>
                                <w:lang w:eastAsia="en-AU"/>
                              </w:rPr>
                              <w:br/>
                            </w:r>
                          </w:p>
                          <w:p w14:paraId="2AE57145" w14:textId="3CBDC4BE" w:rsidR="00E70EBE" w:rsidRPr="00D843BB" w:rsidRDefault="00B76C91" w:rsidP="00577F35">
                            <w:pPr>
                              <w:pStyle w:val="Heading3"/>
                              <w:spacing w:line="276" w:lineRule="auto"/>
                              <w:rPr>
                                <w:rFonts w:ascii="Lato" w:hAnsi="Lato"/>
                                <w:b/>
                                <w:bCs/>
                                <w:color w:val="E44326"/>
                                <w:sz w:val="32"/>
                                <w:szCs w:val="32"/>
                              </w:rPr>
                            </w:pPr>
                            <w:r>
                              <w:rPr>
                                <w:rFonts w:ascii="Lato" w:hAnsi="Lato"/>
                                <w:b/>
                                <w:bCs/>
                                <w:color w:val="E44326"/>
                                <w:sz w:val="32"/>
                                <w:szCs w:val="32"/>
                              </w:rPr>
                              <w:t>Where to from here?</w:t>
                            </w:r>
                          </w:p>
                          <w:p w14:paraId="3F372E78" w14:textId="77777777" w:rsidR="00E70EBE" w:rsidRDefault="00E70EBE" w:rsidP="00577F35">
                            <w:pPr>
                              <w:spacing w:line="276" w:lineRule="auto"/>
                              <w:contextualSpacing/>
                              <w:rPr>
                                <w:rFonts w:ascii="Lato" w:hAnsi="Lato"/>
                                <w:sz w:val="24"/>
                                <w:szCs w:val="24"/>
                              </w:rPr>
                            </w:pPr>
                          </w:p>
                          <w:p w14:paraId="081CF10C" w14:textId="77777777"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As made clear by young people who attended the Summit – the NDIS can offer people with disability many new opportunities to live their lives in line with their values and goals, however there is still a lot of work to be done to ensure the Scheme is accessible, equitable and easier to navigate.</w:t>
                            </w:r>
                          </w:p>
                          <w:p w14:paraId="5957FFCC" w14:textId="0677BC58"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 xml:space="preserve">Echoing young peoples’ calls, more effort is required from government to ensure that people are accessing the Scheme of an equitable basis. </w:t>
                            </w:r>
                          </w:p>
                          <w:p w14:paraId="7E29812C" w14:textId="4A58E719" w:rsidR="00E70EBE" w:rsidRPr="00577F35" w:rsidRDefault="00E70EBE" w:rsidP="00577F35">
                            <w:pPr>
                              <w:spacing w:after="0" w:line="276" w:lineRule="auto"/>
                              <w:rPr>
                                <w:rFonts w:ascii="Lato" w:eastAsia="Times New Roman" w:hAnsi="Lato" w:cs="Times New Roman"/>
                                <w:color w:val="000000"/>
                                <w:sz w:val="24"/>
                                <w:szCs w:val="24"/>
                                <w:lang w:eastAsia="en-AU"/>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D54E4C4" id="Text Box 1" o:spid="_x0000_s1032" style="position:absolute;margin-left:-26.35pt;margin-top:102.05pt;width:7in;height:725.65pt;z-index:-25161113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" stroked="f" strokeweight="3pt">
                <v:fill opacity="41377f"/>
                <v:stroke joinstyle="miter"/>
                <v:textbox inset=",0,0,0">
                  <w:txbxContent>
                    <w:p w14:paraId="2BC61E26" w14:textId="77777777" w:rsidR="00577F35" w:rsidRPr="00577F35" w:rsidRDefault="00577F35" w:rsidP="00577F35">
                      <w:pPr>
                        <w:spacing w:after="0"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Some young people also commented on how there needs to be increased training and standards for people who deliver services.</w:t>
                      </w:r>
                    </w:p>
                    <w:p w14:paraId="42A5B6AE" w14:textId="77777777" w:rsidR="00577F35" w:rsidRDefault="00577F35" w:rsidP="00577F35">
                      <w:pPr>
                        <w:spacing w:after="0" w:line="276" w:lineRule="auto"/>
                        <w:ind w:left="567" w:right="567"/>
                        <w:rPr>
                          <w:rFonts w:ascii="Lato" w:hAnsi="Lato" w:cs="Helvetica"/>
                          <w:i/>
                          <w:iCs/>
                          <w:color w:val="000000"/>
                          <w:sz w:val="24"/>
                          <w:szCs w:val="24"/>
                          <w:shd w:val="clear" w:color="auto" w:fill="FFFFFF"/>
                        </w:rPr>
                      </w:pPr>
                      <w:r w:rsidRPr="00BE1047">
                        <w:rPr>
                          <w:rFonts w:eastAsia="Times New Roman" w:cstheme="minorHAnsi"/>
                          <w:i/>
                          <w:iCs/>
                          <w:color w:val="000000"/>
                          <w:lang w:eastAsia="en-AU"/>
                        </w:rPr>
                        <w:br/>
                      </w:r>
                      <w:r w:rsidRPr="00577F35">
                        <w:rPr>
                          <w:rFonts w:ascii="Lato" w:hAnsi="Lato" w:cs="Helvetica"/>
                          <w:i/>
                          <w:iCs/>
                          <w:color w:val="000000"/>
                          <w:sz w:val="24"/>
                          <w:szCs w:val="24"/>
                          <w:shd w:val="clear" w:color="auto" w:fill="FFFFFF"/>
                        </w:rPr>
                        <w:t>“A better quality of training or a higher bar for people who support people with disabilities. I have seen many a time that support workers have zero-to-no training. [There is a need to] attract passionate people who understand and are well trained to support people with disabilities.”</w:t>
                      </w:r>
                    </w:p>
                    <w:p w14:paraId="32B89BF8" w14:textId="77777777" w:rsidR="00577F35" w:rsidRDefault="00577F35" w:rsidP="00577F35">
                      <w:pPr>
                        <w:spacing w:after="0" w:line="276" w:lineRule="auto"/>
                        <w:ind w:right="567"/>
                        <w:rPr>
                          <w:rFonts w:ascii="Lato" w:hAnsi="Lato" w:cs="Helvetica"/>
                          <w:i/>
                          <w:iCs/>
                          <w:color w:val="000000"/>
                          <w:sz w:val="24"/>
                          <w:szCs w:val="24"/>
                          <w:shd w:val="clear" w:color="auto" w:fill="FFFFFF"/>
                        </w:rPr>
                      </w:pPr>
                    </w:p>
                    <w:p w14:paraId="2186EDA6" w14:textId="31C9D134" w:rsidR="00577F35" w:rsidRPr="00577F35" w:rsidRDefault="00577F35" w:rsidP="00577F35">
                      <w:pPr>
                        <w:pStyle w:val="Heading3"/>
                        <w:spacing w:line="276" w:lineRule="auto"/>
                        <w:rPr>
                          <w:rFonts w:ascii="Lato" w:hAnsi="Lato"/>
                          <w:b/>
                          <w:bCs/>
                          <w:color w:val="E44326"/>
                          <w:sz w:val="32"/>
                          <w:szCs w:val="32"/>
                        </w:rPr>
                      </w:pPr>
                      <w:r>
                        <w:rPr>
                          <w:rFonts w:ascii="Lato" w:hAnsi="Lato"/>
                          <w:b/>
                          <w:bCs/>
                          <w:color w:val="E44326"/>
                          <w:sz w:val="32"/>
                          <w:szCs w:val="32"/>
                        </w:rPr>
                        <w:t>Social Movement</w:t>
                      </w:r>
                      <w:r w:rsidRPr="00BE1047">
                        <w:rPr>
                          <w:rFonts w:eastAsia="Times New Roman" w:cstheme="minorHAnsi"/>
                          <w:i/>
                          <w:iCs/>
                          <w:color w:val="000000"/>
                          <w:lang w:eastAsia="en-AU"/>
                        </w:rPr>
                        <w:br/>
                      </w:r>
                      <w:r w:rsidRPr="00B76C91">
                        <w:rPr>
                          <w:rFonts w:ascii="Lato" w:hAnsi="Lato" w:cs="Helvetica"/>
                          <w:i/>
                          <w:iCs/>
                          <w:color w:val="000000"/>
                          <w:shd w:val="clear" w:color="auto" w:fill="FFFFFF"/>
                        </w:rPr>
                        <w:t xml:space="preserve"> </w:t>
                      </w:r>
                    </w:p>
                    <w:p w14:paraId="7EA74B74" w14:textId="4D7F7FC7" w:rsidR="00577F35" w:rsidRPr="00577F35" w:rsidRDefault="00577F35" w:rsidP="00577F35">
                      <w:pPr>
                        <w:spacing w:after="0"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 xml:space="preserve">Young people highlighted the needs for politicians and people in power to be held accountable when systems, such as the NDIS, fail. As advocated by one young person, </w:t>
                      </w:r>
                      <w:r w:rsidRPr="00577F35">
                        <w:rPr>
                          <w:rFonts w:ascii="Lato" w:eastAsia="Times New Roman" w:hAnsi="Lato" w:cs="Times New Roman"/>
                          <w:i/>
                          <w:iCs/>
                          <w:color w:val="000000"/>
                          <w:sz w:val="24"/>
                          <w:szCs w:val="24"/>
                          <w:lang w:eastAsia="en-AU"/>
                        </w:rPr>
                        <w:t xml:space="preserve">“[W]e need to see accountability. We need to see justice. We need to see people referred to the police, fined and imprisoned for mistreatment. … That’s your measure of success − when perpetrators of violence are held to account and face consequence for action and I think that’s what we have to move towards.’’ </w:t>
                      </w:r>
                      <w:r w:rsidRPr="00577F35">
                        <w:rPr>
                          <w:rFonts w:ascii="Lato" w:eastAsia="Times New Roman" w:hAnsi="Lato" w:cs="Times New Roman"/>
                          <w:i/>
                          <w:iCs/>
                          <w:color w:val="000000"/>
                          <w:sz w:val="24"/>
                          <w:szCs w:val="24"/>
                          <w:lang w:eastAsia="en-AU"/>
                        </w:rPr>
                        <w:br/>
                      </w:r>
                      <w:r w:rsidRPr="00577F35">
                        <w:rPr>
                          <w:rFonts w:ascii="Lato" w:eastAsia="Times New Roman" w:hAnsi="Lato" w:cs="Times New Roman"/>
                          <w:color w:val="000000"/>
                          <w:sz w:val="24"/>
                          <w:szCs w:val="24"/>
                          <w:lang w:eastAsia="en-AU"/>
                        </w:rPr>
                        <w:br/>
                        <w:t xml:space="preserve">In an effort to keep people in power accountable to their choices and the failings of the system, the need for collaboration and unity among young people with disability was championed. </w:t>
                      </w:r>
                    </w:p>
                    <w:p w14:paraId="73068B16" w14:textId="77777777" w:rsidR="00577F35" w:rsidRPr="00BE1047" w:rsidRDefault="00577F35" w:rsidP="00577F35">
                      <w:pPr>
                        <w:spacing w:line="276" w:lineRule="auto"/>
                        <w:jc w:val="center"/>
                        <w:rPr>
                          <w:rFonts w:eastAsia="Times New Roman" w:cstheme="minorHAnsi"/>
                          <w:i/>
                          <w:iCs/>
                          <w:color w:val="000000"/>
                          <w:lang w:eastAsia="en-AU"/>
                        </w:rPr>
                      </w:pPr>
                    </w:p>
                    <w:p w14:paraId="4DF7E37D" w14:textId="5D12C533" w:rsidR="00B76C91" w:rsidRDefault="00577F35" w:rsidP="00577F35">
                      <w:pPr>
                        <w:spacing w:line="276" w:lineRule="auto"/>
                        <w:ind w:left="567" w:right="567"/>
                        <w:rPr>
                          <w:rFonts w:ascii="Lato" w:hAnsi="Lato"/>
                          <w:b/>
                          <w:bCs/>
                          <w:color w:val="E44326"/>
                          <w:sz w:val="32"/>
                          <w:szCs w:val="32"/>
                        </w:rPr>
                      </w:pPr>
                      <w:r w:rsidRPr="00577F35">
                        <w:rPr>
                          <w:rFonts w:ascii="Lato" w:eastAsia="Times New Roman" w:hAnsi="Lato" w:cs="Times New Roman"/>
                          <w:i/>
                          <w:iCs/>
                          <w:color w:val="000000"/>
                          <w:sz w:val="24"/>
                          <w:szCs w:val="24"/>
                          <w:lang w:eastAsia="en-AU"/>
                        </w:rPr>
                        <w:t>“Whether they would be the Civil Rights Movement, the Workers’ Rights Movement, movements for racial equality, gender equality − it is those basic principles of collective action. Building community support among each other. Being very clear on what our demands are; what is the change that we want to see? Bringing people into that movement and the working together to apply that pressure to people in decision making spaces. And if those decision makers don’t get the message and make the change, replace [them]!’’</w:t>
                      </w:r>
                      <w:r w:rsidRPr="00BE1047">
                        <w:rPr>
                          <w:rFonts w:eastAsia="Times New Roman" w:cstheme="minorHAnsi"/>
                          <w:i/>
                          <w:iCs/>
                          <w:color w:val="000000"/>
                          <w:lang w:eastAsia="en-AU"/>
                        </w:rPr>
                        <w:br/>
                      </w:r>
                    </w:p>
                    <w:p w14:paraId="2AE57145" w14:textId="3CBDC4BE" w:rsidR="00E70EBE" w:rsidRPr="00D843BB" w:rsidRDefault="00B76C91" w:rsidP="00577F35">
                      <w:pPr>
                        <w:pStyle w:val="Heading3"/>
                        <w:spacing w:line="276" w:lineRule="auto"/>
                        <w:rPr>
                          <w:rFonts w:ascii="Lato" w:hAnsi="Lato"/>
                          <w:b/>
                          <w:bCs/>
                          <w:color w:val="E44326"/>
                          <w:sz w:val="32"/>
                          <w:szCs w:val="32"/>
                        </w:rPr>
                      </w:pPr>
                      <w:r>
                        <w:rPr>
                          <w:rFonts w:ascii="Lato" w:hAnsi="Lato"/>
                          <w:b/>
                          <w:bCs/>
                          <w:color w:val="E44326"/>
                          <w:sz w:val="32"/>
                          <w:szCs w:val="32"/>
                        </w:rPr>
                        <w:t>Where to from here?</w:t>
                      </w:r>
                    </w:p>
                    <w:p w14:paraId="3F372E78" w14:textId="77777777" w:rsidR="00E70EBE" w:rsidRDefault="00E70EBE" w:rsidP="00577F35">
                      <w:pPr>
                        <w:spacing w:line="276" w:lineRule="auto"/>
                        <w:contextualSpacing/>
                        <w:rPr>
                          <w:rFonts w:ascii="Lato" w:hAnsi="Lato"/>
                          <w:sz w:val="24"/>
                          <w:szCs w:val="24"/>
                        </w:rPr>
                      </w:pPr>
                    </w:p>
                    <w:p w14:paraId="081CF10C" w14:textId="77777777"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As made clear by young people who attended the Summit – the NDIS can offer people with disability many new opportunities to live their lives in line with their values and goals, however there is still a lot of work to be done to ensure the Scheme is accessible, equitable and easier to navigate.</w:t>
                      </w:r>
                    </w:p>
                    <w:p w14:paraId="5957FFCC" w14:textId="0677BC58"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 xml:space="preserve">Echoing young peoples’ calls, more effort is required from government to ensure that people are accessing the Scheme of an equitable basis. </w:t>
                      </w:r>
                    </w:p>
                    <w:p w14:paraId="7E29812C" w14:textId="4A58E719" w:rsidR="00E70EBE" w:rsidRPr="00577F35" w:rsidRDefault="00E70EBE" w:rsidP="00577F35">
                      <w:pPr>
                        <w:spacing w:after="0" w:line="276" w:lineRule="auto"/>
                        <w:rPr>
                          <w:rFonts w:ascii="Lato" w:eastAsia="Times New Roman" w:hAnsi="Lato" w:cs="Times New Roman"/>
                          <w:color w:val="000000"/>
                          <w:sz w:val="24"/>
                          <w:szCs w:val="24"/>
                          <w:lang w:eastAsia="en-AU"/>
                        </w:rPr>
                      </w:pPr>
                    </w:p>
                  </w:txbxContent>
                </v:textbox>
                <w10:wrap anchorx="margin" anchory="page"/>
              </v:roundrect>
            </w:pict>
          </mc:Fallback>
        </mc:AlternateContent>
      </w:r>
      <w:r w:rsidRPr="00E70EBE">
        <w:rPr>
          <w:rFonts w:ascii="Lato" w:hAnsi="Lato"/>
          <w:noProof/>
        </w:rPr>
        <w:drawing>
          <wp:anchor distT="0" distB="0" distL="114300" distR="114300" simplePos="0" relativeHeight="251706368" behindDoc="1" locked="0" layoutInCell="1" allowOverlap="1" wp14:anchorId="1E408BE3" wp14:editId="35E68255">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5" name="Picture 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ato" w:hAnsi="Lato"/>
        </w:rPr>
        <w:br w:type="page"/>
      </w:r>
    </w:p>
    <w:p w14:paraId="503651FC" w14:textId="5AD6B0E7" w:rsidR="00E70EBE" w:rsidRDefault="00DB2215">
      <w:pPr>
        <w:rPr>
          <w:rFonts w:ascii="Lato" w:hAnsi="Lato"/>
        </w:rPr>
      </w:pPr>
      <w:r w:rsidRPr="00DB2215">
        <w:rPr>
          <w:rFonts w:ascii="Lato" w:hAnsi="Lato"/>
          <w:noProof/>
        </w:rPr>
        <w:lastRenderedPageBreak/>
        <w:drawing>
          <wp:anchor distT="0" distB="0" distL="114300" distR="114300" simplePos="0" relativeHeight="251708416" behindDoc="1" locked="0" layoutInCell="1" allowOverlap="1" wp14:anchorId="71E48B88" wp14:editId="77F580C4">
            <wp:simplePos x="0" y="0"/>
            <wp:positionH relativeFrom="page">
              <wp:posOffset>0</wp:posOffset>
            </wp:positionH>
            <wp:positionV relativeFrom="bottomMargin">
              <wp:posOffset>-5562600</wp:posOffset>
            </wp:positionV>
            <wp:extent cx="8078400" cy="6188400"/>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Pr="00DB2215">
        <w:rPr>
          <w:rFonts w:ascii="Lato" w:hAnsi="Lato"/>
          <w:noProof/>
        </w:rPr>
        <mc:AlternateContent>
          <mc:Choice Requires="wps">
            <w:drawing>
              <wp:anchor distT="0" distB="0" distL="114300" distR="114300" simplePos="0" relativeHeight="251709440" behindDoc="1" locked="0" layoutInCell="1" allowOverlap="1" wp14:anchorId="478F48D9" wp14:editId="5090053A">
                <wp:simplePos x="0" y="0"/>
                <wp:positionH relativeFrom="margin">
                  <wp:posOffset>-334645</wp:posOffset>
                </wp:positionH>
                <wp:positionV relativeFrom="page">
                  <wp:posOffset>1296035</wp:posOffset>
                </wp:positionV>
                <wp:extent cx="6400800" cy="9216000"/>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16F04EB8" w14:textId="77777777"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This includes reviewing and removing unnecessary bureaucratic barriers to NDIS access and plan implementation and ensuring there is sufficient, age-appropriate and accessible information and supports that enable young people to gain access to the supports they are entitled to.</w:t>
                            </w:r>
                          </w:p>
                          <w:p w14:paraId="09C0D43B" w14:textId="26EECAA4"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Throughout the Summit, many young people discussed how the supports they were allocated were not aligned with what they actually wanted or needed. The recent Inquiry</w:t>
                            </w:r>
                            <w:r w:rsidRPr="00577F35">
                              <w:rPr>
                                <w:rFonts w:ascii="Lato" w:eastAsia="Times New Roman" w:hAnsi="Lato" w:cs="Times New Roman"/>
                                <w:sz w:val="24"/>
                                <w:szCs w:val="24"/>
                                <w:vertAlign w:val="superscript"/>
                                <w:lang w:eastAsia="en-AU"/>
                              </w:rPr>
                              <w:t>7</w:t>
                            </w:r>
                            <w:r w:rsidRPr="00577F35">
                              <w:rPr>
                                <w:rFonts w:ascii="Lato" w:eastAsia="Times New Roman" w:hAnsi="Lato" w:cs="Times New Roman"/>
                                <w:color w:val="000000"/>
                                <w:sz w:val="24"/>
                                <w:szCs w:val="24"/>
                                <w:lang w:eastAsia="en-AU"/>
                              </w:rPr>
                              <w:t xml:space="preserve"> into NDIS Planning received evidence that the Scheme fails to take in developmental stages and needs in planning processes. Subsequently, the Inquiry’s Final Report recommended that the National Disability Insurance Agency “develop, publish and implement templates or guidelines to ensure that plans for children and young people take into account key developmental stages and life transition points”</w:t>
                            </w:r>
                            <w:r w:rsidRPr="00577F35">
                              <w:rPr>
                                <w:rFonts w:ascii="Lato" w:eastAsia="Times New Roman" w:hAnsi="Lato" w:cs="Times New Roman"/>
                                <w:color w:val="000000"/>
                                <w:sz w:val="24"/>
                                <w:szCs w:val="24"/>
                                <w:vertAlign w:val="superscript"/>
                                <w:lang w:eastAsia="en-AU"/>
                              </w:rPr>
                              <w:t>8</w:t>
                            </w:r>
                            <w:r w:rsidRPr="00577F35">
                              <w:rPr>
                                <w:rFonts w:ascii="Lato" w:eastAsia="Times New Roman" w:hAnsi="Lato" w:cs="Times New Roman"/>
                                <w:color w:val="000000"/>
                                <w:sz w:val="24"/>
                                <w:szCs w:val="24"/>
                                <w:lang w:eastAsia="en-AU"/>
                              </w:rPr>
                              <w:t xml:space="preserve">. CYDA endorses this proposal, though emphasise that children and young people must be involved in the development of these guidelines to be reflective of the nuances of identity and needs across childhood, adolescence, and emerging adulthood. </w:t>
                            </w:r>
                          </w:p>
                          <w:p w14:paraId="11FE904C" w14:textId="36B6993C" w:rsidR="003C6182" w:rsidRPr="003C6182" w:rsidRDefault="003C6182" w:rsidP="003C6182">
                            <w:pPr>
                              <w:spacing w:after="0" w:line="276" w:lineRule="auto"/>
                              <w:rPr>
                                <w:rFonts w:ascii="Lato" w:eastAsia="Times New Roman" w:hAnsi="Lato" w:cs="Times New Roman"/>
                                <w:color w:val="000000"/>
                                <w:sz w:val="24"/>
                                <w:szCs w:val="24"/>
                                <w:lang w:eastAsia="en-AU"/>
                              </w:rPr>
                            </w:pPr>
                            <w:r w:rsidRPr="003C6182">
                              <w:rPr>
                                <w:rFonts w:ascii="Lato" w:eastAsia="Times New Roman" w:hAnsi="Lato" w:cs="Times New Roman"/>
                                <w:color w:val="000000"/>
                                <w:sz w:val="24"/>
                                <w:szCs w:val="24"/>
                                <w:lang w:eastAsia="en-AU"/>
                              </w:rPr>
                              <w:t>CYDA acknowledges the NDIS is still a relatively new scheme and there is significant potential to learn and make improvements. This is clear from the government’s investment into many inquiries and ongoing consultations. However, these processes lack genuine or consistent inclusion of children and young people. Considering more than half of current participants are aged 24 years or younger</w:t>
                            </w:r>
                            <w:r>
                              <w:rPr>
                                <w:rFonts w:ascii="Lato" w:eastAsia="Times New Roman" w:hAnsi="Lato" w:cs="Times New Roman"/>
                                <w:color w:val="000000"/>
                                <w:sz w:val="24"/>
                                <w:szCs w:val="24"/>
                                <w:vertAlign w:val="superscript"/>
                                <w:lang w:eastAsia="en-AU"/>
                              </w:rPr>
                              <w:t>9</w:t>
                            </w:r>
                            <w:r w:rsidRPr="003C6182">
                              <w:rPr>
                                <w:rFonts w:ascii="Lato" w:eastAsia="Times New Roman" w:hAnsi="Lato" w:cs="Times New Roman"/>
                                <w:color w:val="000000"/>
                                <w:sz w:val="24"/>
                                <w:szCs w:val="24"/>
                                <w:lang w:eastAsia="en-AU"/>
                              </w:rPr>
                              <w:t xml:space="preserve">, ‘improving’ a system without their inclusion will result in a service that does not meet the needs or wants of the people it intends to serve.    </w:t>
                            </w:r>
                          </w:p>
                          <w:p w14:paraId="723AD92E" w14:textId="56AA9E30" w:rsidR="00DB2215" w:rsidRDefault="00DB2215" w:rsidP="00577F35">
                            <w:pPr>
                              <w:spacing w:after="0" w:line="276" w:lineRule="auto"/>
                              <w:rPr>
                                <w:rFonts w:ascii="Lato" w:eastAsia="Times New Roman" w:hAnsi="Lato" w:cs="Times New Roman"/>
                                <w:color w:val="000000"/>
                                <w:sz w:val="24"/>
                                <w:szCs w:val="24"/>
                                <w:lang w:eastAsia="en-AU"/>
                              </w:rPr>
                            </w:pPr>
                          </w:p>
                          <w:tbl>
                            <w:tblPr>
                              <w:tblStyle w:val="TableGrid"/>
                              <w:tblW w:w="0" w:type="auto"/>
                              <w:tblLook w:val="04A0" w:firstRow="1" w:lastRow="0" w:firstColumn="1" w:lastColumn="0" w:noHBand="0" w:noVBand="1"/>
                            </w:tblPr>
                            <w:tblGrid>
                              <w:gridCol w:w="8897"/>
                            </w:tblGrid>
                            <w:tr w:rsidR="00DB2215" w14:paraId="096CAC52" w14:textId="77777777" w:rsidTr="00EB7F7E">
                              <w:tc>
                                <w:tcPr>
                                  <w:tcW w:w="8897" w:type="dxa"/>
                                  <w:tcBorders>
                                    <w:bottom w:val="nil"/>
                                  </w:tcBorders>
                                </w:tcPr>
                                <w:p w14:paraId="0F31037F" w14:textId="77777777" w:rsidR="00DB2215" w:rsidRPr="004B5738" w:rsidRDefault="00DB2215" w:rsidP="00577F35">
                                  <w:pPr>
                                    <w:spacing w:line="276"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Calls to action</w:t>
                                  </w:r>
                                </w:p>
                                <w:p w14:paraId="665FD41C" w14:textId="77777777" w:rsidR="00DB2215" w:rsidRPr="00D843BB" w:rsidRDefault="00DB2215" w:rsidP="00577F35">
                                  <w:pPr>
                                    <w:spacing w:line="276" w:lineRule="auto"/>
                                    <w:contextualSpacing/>
                                    <w:rPr>
                                      <w:rFonts w:ascii="Lato" w:hAnsi="Lato" w:cstheme="minorHAnsi"/>
                                      <w:sz w:val="24"/>
                                      <w:szCs w:val="24"/>
                                    </w:rPr>
                                  </w:pPr>
                                </w:p>
                                <w:p w14:paraId="02C50F78" w14:textId="5225982E"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 xml:space="preserve">Develop a </w:t>
                                  </w:r>
                                  <w:r w:rsidR="003C6182">
                                    <w:rPr>
                                      <w:rFonts w:ascii="Lato" w:eastAsia="Times New Roman" w:hAnsi="Lato" w:cs="Times New Roman"/>
                                      <w:color w:val="000000"/>
                                      <w:sz w:val="24"/>
                                      <w:szCs w:val="24"/>
                                      <w:lang w:eastAsia="en-AU"/>
                                    </w:rPr>
                                    <w:t>family</w:t>
                                  </w:r>
                                  <w:r w:rsidRPr="00577F35">
                                    <w:rPr>
                                      <w:rFonts w:ascii="Lato" w:eastAsia="Times New Roman" w:hAnsi="Lato" w:cs="Times New Roman"/>
                                      <w:color w:val="000000"/>
                                      <w:sz w:val="24"/>
                                      <w:szCs w:val="24"/>
                                      <w:lang w:eastAsia="en-AU"/>
                                    </w:rPr>
                                    <w:t>-centred planning framework for children and young people that factors in key developmental stages and life transition points. The development of this must include the meaningful involvement of children and young people.</w:t>
                                  </w:r>
                                  <w:r>
                                    <w:rPr>
                                      <w:rFonts w:ascii="Lato" w:eastAsia="Times New Roman" w:hAnsi="Lato" w:cs="Times New Roman"/>
                                      <w:color w:val="000000"/>
                                      <w:sz w:val="24"/>
                                      <w:szCs w:val="24"/>
                                      <w:lang w:eastAsia="en-AU"/>
                                    </w:rPr>
                                    <w:br/>
                                  </w:r>
                                </w:p>
                                <w:p w14:paraId="5E31503F" w14:textId="713A633C"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Ensure children and young people who experience barriers to accessing services are well supported by the NDIS through support coordination.</w:t>
                                  </w:r>
                                  <w:r>
                                    <w:rPr>
                                      <w:rFonts w:ascii="Lato" w:eastAsia="Times New Roman" w:hAnsi="Lato" w:cs="Times New Roman"/>
                                      <w:color w:val="000000"/>
                                      <w:sz w:val="24"/>
                                      <w:szCs w:val="24"/>
                                      <w:lang w:eastAsia="en-AU"/>
                                    </w:rPr>
                                    <w:br/>
                                  </w:r>
                                </w:p>
                                <w:p w14:paraId="24E05A34" w14:textId="77777777"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Improve accessible, age-appropriate information resources available to young people. These resources should be delivered in a variety of methods, including factsheets, short videos, online forums, and peer groups.</w:t>
                                  </w:r>
                                </w:p>
                                <w:p w14:paraId="12BD7636" w14:textId="60AE56E2" w:rsidR="00DB2215" w:rsidRPr="00EB7F7E" w:rsidRDefault="00DB2215" w:rsidP="00577F35">
                                  <w:pPr>
                                    <w:spacing w:line="276" w:lineRule="auto"/>
                                    <w:rPr>
                                      <w:rFonts w:ascii="Lato" w:eastAsia="Times New Roman" w:hAnsi="Lato" w:cs="Times New Roman"/>
                                      <w:color w:val="000000"/>
                                      <w:sz w:val="24"/>
                                      <w:szCs w:val="24"/>
                                      <w:lang w:eastAsia="en-AU"/>
                                    </w:rPr>
                                  </w:pPr>
                                </w:p>
                              </w:tc>
                            </w:tr>
                          </w:tbl>
                          <w:p w14:paraId="6A83879A" w14:textId="77777777" w:rsidR="00DB2215" w:rsidRPr="00DB2215" w:rsidRDefault="00DB2215" w:rsidP="00577F35">
                            <w:pPr>
                              <w:spacing w:after="0" w:line="276" w:lineRule="auto"/>
                              <w:rPr>
                                <w:rFonts w:ascii="Lato" w:eastAsia="Times New Roman" w:hAnsi="Lato" w:cs="Times New Roman"/>
                                <w:color w:val="000000"/>
                                <w:sz w:val="24"/>
                                <w:szCs w:val="24"/>
                                <w:lang w:eastAsia="en-AU"/>
                              </w:rPr>
                            </w:pPr>
                          </w:p>
                          <w:p w14:paraId="7D54D650" w14:textId="20539143" w:rsidR="00DB2215" w:rsidRDefault="00DB2215" w:rsidP="00577F35">
                            <w:pPr>
                              <w:spacing w:after="0" w:line="276" w:lineRule="auto"/>
                              <w:ind w:right="567"/>
                              <w:rPr>
                                <w:rFonts w:ascii="Lato" w:hAnsi="Lato" w:cs="Helvetica"/>
                                <w:color w:val="000000"/>
                                <w:sz w:val="24"/>
                                <w:szCs w:val="24"/>
                                <w:shd w:val="clear" w:color="auto" w:fill="FFFFFF"/>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78F48D9" id="Text Box 6" o:spid="_x0000_s1033" style="position:absolute;margin-left:-26.35pt;margin-top:102.05pt;width:7in;height:725.65pt;z-index:-25160704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" stroked="f" strokeweight="3pt">
                <v:fill opacity="41377f"/>
                <v:stroke joinstyle="miter"/>
                <v:textbox inset=",0,0,0">
                  <w:txbxContent>
                    <w:p w14:paraId="16F04EB8" w14:textId="77777777"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This includes reviewing and removing unnecessary bureaucratic barriers to NDIS access and plan implementation and ensuring there is sufficient, age-appropriate and accessible information and supports that enable young people to gain access to the supports they are entitled to.</w:t>
                      </w:r>
                    </w:p>
                    <w:p w14:paraId="09C0D43B" w14:textId="26EECAA4"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Throughout the Summit, many young people discussed how the supports they were allocated were not aligned with what they actually wanted or needed. The recent Inquiry</w:t>
                      </w:r>
                      <w:r w:rsidRPr="00577F35">
                        <w:rPr>
                          <w:rFonts w:ascii="Lato" w:eastAsia="Times New Roman" w:hAnsi="Lato" w:cs="Times New Roman"/>
                          <w:sz w:val="24"/>
                          <w:szCs w:val="24"/>
                          <w:vertAlign w:val="superscript"/>
                          <w:lang w:eastAsia="en-AU"/>
                        </w:rPr>
                        <w:t>7</w:t>
                      </w:r>
                      <w:r w:rsidRPr="00577F35">
                        <w:rPr>
                          <w:rFonts w:ascii="Lato" w:eastAsia="Times New Roman" w:hAnsi="Lato" w:cs="Times New Roman"/>
                          <w:color w:val="000000"/>
                          <w:sz w:val="24"/>
                          <w:szCs w:val="24"/>
                          <w:lang w:eastAsia="en-AU"/>
                        </w:rPr>
                        <w:t xml:space="preserve"> into NDIS Planning received evidence that the Scheme fails to take in developmental stages and needs in planning processes. Subsequently, the Inquiry’s Final Report recommended that the National Disability Insurance Agency “develop, publish and implement templates or guidelines to ensure that plans for children and young people take into account key developmental stages and life transition points”</w:t>
                      </w:r>
                      <w:r w:rsidRPr="00577F35">
                        <w:rPr>
                          <w:rFonts w:ascii="Lato" w:eastAsia="Times New Roman" w:hAnsi="Lato" w:cs="Times New Roman"/>
                          <w:color w:val="000000"/>
                          <w:sz w:val="24"/>
                          <w:szCs w:val="24"/>
                          <w:vertAlign w:val="superscript"/>
                          <w:lang w:eastAsia="en-AU"/>
                        </w:rPr>
                        <w:t>8</w:t>
                      </w:r>
                      <w:r w:rsidRPr="00577F35">
                        <w:rPr>
                          <w:rFonts w:ascii="Lato" w:eastAsia="Times New Roman" w:hAnsi="Lato" w:cs="Times New Roman"/>
                          <w:color w:val="000000"/>
                          <w:sz w:val="24"/>
                          <w:szCs w:val="24"/>
                          <w:lang w:eastAsia="en-AU"/>
                        </w:rPr>
                        <w:t xml:space="preserve">. CYDA endorses this proposal, though emphasise that children and young people must be involved in the development of these guidelines to be reflective of the nuances of identity and needs across childhood, adolescence, and emerging adulthood. </w:t>
                      </w:r>
                    </w:p>
                    <w:p w14:paraId="11FE904C" w14:textId="36B6993C" w:rsidR="003C6182" w:rsidRPr="003C6182" w:rsidRDefault="003C6182" w:rsidP="003C6182">
                      <w:pPr>
                        <w:spacing w:after="0" w:line="276" w:lineRule="auto"/>
                        <w:rPr>
                          <w:rFonts w:ascii="Lato" w:eastAsia="Times New Roman" w:hAnsi="Lato" w:cs="Times New Roman"/>
                          <w:color w:val="000000"/>
                          <w:sz w:val="24"/>
                          <w:szCs w:val="24"/>
                          <w:lang w:eastAsia="en-AU"/>
                        </w:rPr>
                      </w:pPr>
                      <w:r w:rsidRPr="003C6182">
                        <w:rPr>
                          <w:rFonts w:ascii="Lato" w:eastAsia="Times New Roman" w:hAnsi="Lato" w:cs="Times New Roman"/>
                          <w:color w:val="000000"/>
                          <w:sz w:val="24"/>
                          <w:szCs w:val="24"/>
                          <w:lang w:eastAsia="en-AU"/>
                        </w:rPr>
                        <w:t>CYDA acknowledges the NDIS is still a relatively new scheme and there is significant potential to learn and make improvements. This is clear from the government’s investment into many inquiries and ongoing consultations. However, these processes lack genuine or consistent inclusion of children and young people. Considering more than half of current participants are aged 24 years or younger</w:t>
                      </w:r>
                      <w:r>
                        <w:rPr>
                          <w:rFonts w:ascii="Lato" w:eastAsia="Times New Roman" w:hAnsi="Lato" w:cs="Times New Roman"/>
                          <w:color w:val="000000"/>
                          <w:sz w:val="24"/>
                          <w:szCs w:val="24"/>
                          <w:vertAlign w:val="superscript"/>
                          <w:lang w:eastAsia="en-AU"/>
                        </w:rPr>
                        <w:t>9</w:t>
                      </w:r>
                      <w:r w:rsidRPr="003C6182">
                        <w:rPr>
                          <w:rFonts w:ascii="Lato" w:eastAsia="Times New Roman" w:hAnsi="Lato" w:cs="Times New Roman"/>
                          <w:color w:val="000000"/>
                          <w:sz w:val="24"/>
                          <w:szCs w:val="24"/>
                          <w:lang w:eastAsia="en-AU"/>
                        </w:rPr>
                        <w:t xml:space="preserve">, ‘improving’ a system without their inclusion will result in a service that does not meet the needs or wants of the people it intends to serve.    </w:t>
                      </w:r>
                    </w:p>
                    <w:p w14:paraId="723AD92E" w14:textId="56AA9E30" w:rsidR="00DB2215" w:rsidRDefault="00DB2215" w:rsidP="00577F35">
                      <w:pPr>
                        <w:spacing w:after="0" w:line="276" w:lineRule="auto"/>
                        <w:rPr>
                          <w:rFonts w:ascii="Lato" w:eastAsia="Times New Roman" w:hAnsi="Lato" w:cs="Times New Roman"/>
                          <w:color w:val="000000"/>
                          <w:sz w:val="24"/>
                          <w:szCs w:val="24"/>
                          <w:lang w:eastAsia="en-AU"/>
                        </w:rPr>
                      </w:pPr>
                    </w:p>
                    <w:tbl>
                      <w:tblPr>
                        <w:tblStyle w:val="TableGrid"/>
                        <w:tblW w:w="0" w:type="auto"/>
                        <w:tblLook w:val="04A0" w:firstRow="1" w:lastRow="0" w:firstColumn="1" w:lastColumn="0" w:noHBand="0" w:noVBand="1"/>
                      </w:tblPr>
                      <w:tblGrid>
                        <w:gridCol w:w="8897"/>
                      </w:tblGrid>
                      <w:tr w:rsidR="00DB2215" w14:paraId="096CAC52" w14:textId="77777777" w:rsidTr="00EB7F7E">
                        <w:tc>
                          <w:tcPr>
                            <w:tcW w:w="8897" w:type="dxa"/>
                            <w:tcBorders>
                              <w:bottom w:val="nil"/>
                            </w:tcBorders>
                          </w:tcPr>
                          <w:p w14:paraId="0F31037F" w14:textId="77777777" w:rsidR="00DB2215" w:rsidRPr="004B5738" w:rsidRDefault="00DB2215" w:rsidP="00577F35">
                            <w:pPr>
                              <w:spacing w:line="276"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Calls to action</w:t>
                            </w:r>
                          </w:p>
                          <w:p w14:paraId="665FD41C" w14:textId="77777777" w:rsidR="00DB2215" w:rsidRPr="00D843BB" w:rsidRDefault="00DB2215" w:rsidP="00577F35">
                            <w:pPr>
                              <w:spacing w:line="276" w:lineRule="auto"/>
                              <w:contextualSpacing/>
                              <w:rPr>
                                <w:rFonts w:ascii="Lato" w:hAnsi="Lato" w:cstheme="minorHAnsi"/>
                                <w:sz w:val="24"/>
                                <w:szCs w:val="24"/>
                              </w:rPr>
                            </w:pPr>
                          </w:p>
                          <w:p w14:paraId="02C50F78" w14:textId="5225982E"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 xml:space="preserve">Develop a </w:t>
                            </w:r>
                            <w:r w:rsidR="003C6182">
                              <w:rPr>
                                <w:rFonts w:ascii="Lato" w:eastAsia="Times New Roman" w:hAnsi="Lato" w:cs="Times New Roman"/>
                                <w:color w:val="000000"/>
                                <w:sz w:val="24"/>
                                <w:szCs w:val="24"/>
                                <w:lang w:eastAsia="en-AU"/>
                              </w:rPr>
                              <w:t>family</w:t>
                            </w:r>
                            <w:r w:rsidRPr="00577F35">
                              <w:rPr>
                                <w:rFonts w:ascii="Lato" w:eastAsia="Times New Roman" w:hAnsi="Lato" w:cs="Times New Roman"/>
                                <w:color w:val="000000"/>
                                <w:sz w:val="24"/>
                                <w:szCs w:val="24"/>
                                <w:lang w:eastAsia="en-AU"/>
                              </w:rPr>
                              <w:t>-centred planning framework for children and young people that factors in key developmental stages and life transition points. The development of this must include the meaningful involvement of children and young people.</w:t>
                            </w:r>
                            <w:r>
                              <w:rPr>
                                <w:rFonts w:ascii="Lato" w:eastAsia="Times New Roman" w:hAnsi="Lato" w:cs="Times New Roman"/>
                                <w:color w:val="000000"/>
                                <w:sz w:val="24"/>
                                <w:szCs w:val="24"/>
                                <w:lang w:eastAsia="en-AU"/>
                              </w:rPr>
                              <w:br/>
                            </w:r>
                          </w:p>
                          <w:p w14:paraId="5E31503F" w14:textId="713A633C"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Ensure children and young people who experience barriers to accessing services are well supported by the NDIS through support coordination.</w:t>
                            </w:r>
                            <w:r>
                              <w:rPr>
                                <w:rFonts w:ascii="Lato" w:eastAsia="Times New Roman" w:hAnsi="Lato" w:cs="Times New Roman"/>
                                <w:color w:val="000000"/>
                                <w:sz w:val="24"/>
                                <w:szCs w:val="24"/>
                                <w:lang w:eastAsia="en-AU"/>
                              </w:rPr>
                              <w:br/>
                            </w:r>
                          </w:p>
                          <w:p w14:paraId="24E05A34" w14:textId="77777777"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Improve accessible, age-appropriate information resources available to young people. These resources should be delivered in a variety of methods, including factsheets, short videos, online forums, and peer groups.</w:t>
                            </w:r>
                          </w:p>
                          <w:p w14:paraId="12BD7636" w14:textId="60AE56E2" w:rsidR="00DB2215" w:rsidRPr="00EB7F7E" w:rsidRDefault="00DB2215" w:rsidP="00577F35">
                            <w:pPr>
                              <w:spacing w:line="276" w:lineRule="auto"/>
                              <w:rPr>
                                <w:rFonts w:ascii="Lato" w:eastAsia="Times New Roman" w:hAnsi="Lato" w:cs="Times New Roman"/>
                                <w:color w:val="000000"/>
                                <w:sz w:val="24"/>
                                <w:szCs w:val="24"/>
                                <w:lang w:eastAsia="en-AU"/>
                              </w:rPr>
                            </w:pPr>
                          </w:p>
                        </w:tc>
                      </w:tr>
                    </w:tbl>
                    <w:p w14:paraId="6A83879A" w14:textId="77777777" w:rsidR="00DB2215" w:rsidRPr="00DB2215" w:rsidRDefault="00DB2215" w:rsidP="00577F35">
                      <w:pPr>
                        <w:spacing w:after="0" w:line="276" w:lineRule="auto"/>
                        <w:rPr>
                          <w:rFonts w:ascii="Lato" w:eastAsia="Times New Roman" w:hAnsi="Lato" w:cs="Times New Roman"/>
                          <w:color w:val="000000"/>
                          <w:sz w:val="24"/>
                          <w:szCs w:val="24"/>
                          <w:lang w:eastAsia="en-AU"/>
                        </w:rPr>
                      </w:pPr>
                    </w:p>
                    <w:p w14:paraId="7D54D650" w14:textId="20539143" w:rsidR="00DB2215" w:rsidRDefault="00DB2215" w:rsidP="00577F35">
                      <w:pPr>
                        <w:spacing w:after="0" w:line="276" w:lineRule="auto"/>
                        <w:ind w:right="567"/>
                        <w:rPr>
                          <w:rFonts w:ascii="Lato" w:hAnsi="Lato" w:cs="Helvetica"/>
                          <w:color w:val="000000"/>
                          <w:sz w:val="24"/>
                          <w:szCs w:val="24"/>
                          <w:shd w:val="clear" w:color="auto" w:fill="FFFFFF"/>
                        </w:rPr>
                      </w:pPr>
                    </w:p>
                  </w:txbxContent>
                </v:textbox>
                <w10:wrap anchorx="margin" anchory="page"/>
              </v:roundrect>
            </w:pict>
          </mc:Fallback>
        </mc:AlternateContent>
      </w:r>
      <w:r w:rsidRPr="00DB2215">
        <w:rPr>
          <w:rFonts w:ascii="Lato" w:hAnsi="Lato"/>
          <w:noProof/>
        </w:rPr>
        <w:drawing>
          <wp:anchor distT="0" distB="0" distL="114300" distR="114300" simplePos="0" relativeHeight="251710464" behindDoc="1" locked="0" layoutInCell="1" allowOverlap="1" wp14:anchorId="6782178A" wp14:editId="57C2359F">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8" name="Picture 8"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0EBE">
        <w:rPr>
          <w:rFonts w:ascii="Lato" w:hAnsi="Lato"/>
        </w:rPr>
        <w:br w:type="page"/>
      </w:r>
    </w:p>
    <w:p w14:paraId="13543989" w14:textId="3120BE6E" w:rsidR="0040521B" w:rsidRDefault="004B5738">
      <w:pPr>
        <w:rPr>
          <w:rFonts w:ascii="Lato" w:hAnsi="Lato"/>
        </w:rPr>
      </w:pPr>
      <w:r w:rsidRPr="0040521B">
        <w:rPr>
          <w:rFonts w:ascii="Lato" w:hAnsi="Lato"/>
          <w:noProof/>
        </w:rPr>
        <w:lastRenderedPageBreak/>
        <w:drawing>
          <wp:anchor distT="0" distB="0" distL="114300" distR="114300" simplePos="0" relativeHeight="251655164" behindDoc="1" locked="0" layoutInCell="1" allowOverlap="1" wp14:anchorId="23C05166" wp14:editId="40257490">
            <wp:simplePos x="0" y="0"/>
            <wp:positionH relativeFrom="page">
              <wp:posOffset>0</wp:posOffset>
            </wp:positionH>
            <wp:positionV relativeFrom="bottomMargin">
              <wp:posOffset>-5562600</wp:posOffset>
            </wp:positionV>
            <wp:extent cx="8078400" cy="6188400"/>
            <wp:effectExtent l="0" t="0" r="0" b="3175"/>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92032" behindDoc="1" locked="0" layoutInCell="1" allowOverlap="1" wp14:anchorId="798752A5" wp14:editId="577A8CFC">
                <wp:simplePos x="0" y="0"/>
                <wp:positionH relativeFrom="margin">
                  <wp:posOffset>-334645</wp:posOffset>
                </wp:positionH>
                <wp:positionV relativeFrom="page">
                  <wp:posOffset>1296035</wp:posOffset>
                </wp:positionV>
                <wp:extent cx="6400800" cy="9216000"/>
                <wp:effectExtent l="0" t="0" r="0" b="4445"/>
                <wp:wrapNone/>
                <wp:docPr id="32" name="Text Box 32"/>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68AB3E5B" w14:textId="77777777" w:rsidR="00D843BB" w:rsidRDefault="00D843BB" w:rsidP="00D843BB">
                            <w:pPr>
                              <w:contextualSpacing/>
                            </w:pPr>
                          </w:p>
                          <w:p w14:paraId="0C842AB0" w14:textId="77777777" w:rsidR="00D843BB" w:rsidRDefault="00D843BB" w:rsidP="00D843BB">
                            <w:pPr>
                              <w:contextualSpacing/>
                              <w:rPr>
                                <w:rFonts w:cstheme="minorHAnsi"/>
                              </w:rPr>
                            </w:pPr>
                          </w:p>
                          <w:tbl>
                            <w:tblPr>
                              <w:tblStyle w:val="TableGrid"/>
                              <w:tblW w:w="5000" w:type="pct"/>
                              <w:tblLook w:val="04A0" w:firstRow="1" w:lastRow="0" w:firstColumn="1" w:lastColumn="0" w:noHBand="0" w:noVBand="1"/>
                            </w:tblPr>
                            <w:tblGrid>
                              <w:gridCol w:w="8897"/>
                            </w:tblGrid>
                            <w:tr w:rsidR="00D843BB" w:rsidRPr="00D843BB" w14:paraId="67C34CAD" w14:textId="77777777" w:rsidTr="00EB7F7E">
                              <w:trPr>
                                <w:trHeight w:val="1541"/>
                              </w:trPr>
                              <w:tc>
                                <w:tcPr>
                                  <w:tcW w:w="5000" w:type="pct"/>
                                  <w:tcBorders>
                                    <w:top w:val="nil"/>
                                  </w:tcBorders>
                                </w:tcPr>
                                <w:p w14:paraId="45665E8E" w14:textId="77777777" w:rsidR="00D843BB" w:rsidRPr="004B5738" w:rsidRDefault="00D843BB" w:rsidP="00D843BB">
                                  <w:pPr>
                                    <w:contextualSpacing/>
                                    <w:rPr>
                                      <w:rFonts w:ascii="Lato" w:eastAsiaTheme="majorEastAsia" w:hAnsi="Lato" w:cstheme="majorBidi"/>
                                      <w:b/>
                                      <w:bCs/>
                                      <w:color w:val="E44326"/>
                                      <w:sz w:val="32"/>
                                      <w:szCs w:val="32"/>
                                    </w:rPr>
                                  </w:pPr>
                                  <w:bookmarkStart w:id="2" w:name="_Hlk56008774"/>
                                  <w:r w:rsidRPr="004B5738">
                                    <w:rPr>
                                      <w:rFonts w:ascii="Lato" w:eastAsiaTheme="majorEastAsia" w:hAnsi="Lato" w:cstheme="majorBidi"/>
                                      <w:b/>
                                      <w:bCs/>
                                      <w:color w:val="E44326"/>
                                      <w:sz w:val="32"/>
                                      <w:szCs w:val="32"/>
                                    </w:rPr>
                                    <w:t>Calls to action</w:t>
                                  </w:r>
                                </w:p>
                                <w:p w14:paraId="03464568" w14:textId="77777777" w:rsidR="00D843BB" w:rsidRPr="00D843BB" w:rsidRDefault="00D843BB" w:rsidP="00D843BB">
                                  <w:pPr>
                                    <w:contextualSpacing/>
                                    <w:rPr>
                                      <w:rFonts w:ascii="Lato" w:hAnsi="Lato" w:cstheme="minorHAnsi"/>
                                      <w:sz w:val="24"/>
                                      <w:szCs w:val="24"/>
                                    </w:rPr>
                                  </w:pPr>
                                </w:p>
                                <w:p w14:paraId="6815E1DD" w14:textId="77777777"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Increase investment in individual advocacy services, particularly the development of child and youth specific disability advocacy organisations in each state, that can support young people to navigate systems.</w:t>
                                  </w:r>
                                </w:p>
                                <w:p w14:paraId="2A86C011" w14:textId="77777777" w:rsidR="00577F35" w:rsidRPr="00577F35" w:rsidRDefault="00577F35" w:rsidP="00577F35">
                                  <w:pPr>
                                    <w:pStyle w:val="ListParagraph"/>
                                    <w:spacing w:line="276" w:lineRule="auto"/>
                                    <w:rPr>
                                      <w:rFonts w:ascii="Lato" w:eastAsia="Times New Roman" w:hAnsi="Lato" w:cs="Times New Roman"/>
                                      <w:color w:val="000000"/>
                                      <w:sz w:val="24"/>
                                      <w:szCs w:val="24"/>
                                      <w:lang w:eastAsia="en-AU"/>
                                    </w:rPr>
                                  </w:pPr>
                                </w:p>
                                <w:p w14:paraId="4D4DC4AC" w14:textId="724D27B0" w:rsidR="004B5738" w:rsidRPr="00577F35" w:rsidRDefault="00577F35" w:rsidP="00577F35">
                                  <w:pPr>
                                    <w:pStyle w:val="ListParagraph"/>
                                    <w:numPr>
                                      <w:ilvl w:val="0"/>
                                      <w:numId w:val="3"/>
                                    </w:numPr>
                                    <w:spacing w:line="276" w:lineRule="auto"/>
                                    <w:rPr>
                                      <w:rFonts w:ascii="Lato" w:hAnsi="Lato" w:cstheme="minorHAnsi"/>
                                      <w:sz w:val="24"/>
                                      <w:szCs w:val="24"/>
                                    </w:rPr>
                                  </w:pPr>
                                  <w:r w:rsidRPr="00577F35">
                                    <w:rPr>
                                      <w:rFonts w:ascii="Lato" w:eastAsia="Times New Roman" w:hAnsi="Lato" w:cs="Times New Roman"/>
                                      <w:color w:val="000000"/>
                                      <w:sz w:val="24"/>
                                      <w:szCs w:val="24"/>
                                      <w:lang w:eastAsia="en-AU"/>
                                    </w:rPr>
                                    <w:t>Develop platforms where children and young people can meaningfully participate in ongoing NDIS reform</w:t>
                                  </w:r>
                                  <w:r w:rsidR="003C6182">
                                    <w:rPr>
                                      <w:rFonts w:ascii="Lato" w:eastAsia="Times New Roman" w:hAnsi="Lato" w:cs="Times New Roman"/>
                                      <w:color w:val="000000"/>
                                      <w:sz w:val="24"/>
                                      <w:szCs w:val="24"/>
                                      <w:lang w:eastAsia="en-AU"/>
                                    </w:rPr>
                                    <w:t>, including ensuring the voices of young people are captured throughout the Agency’s formal consultative processes.</w:t>
                                  </w:r>
                                  <w:bookmarkEnd w:id="2"/>
                                </w:p>
                                <w:p w14:paraId="429BA2DA" w14:textId="1B4F53C7" w:rsidR="00577F35" w:rsidRPr="00577F35" w:rsidRDefault="00577F35" w:rsidP="00577F35">
                                  <w:pPr>
                                    <w:spacing w:line="276" w:lineRule="auto"/>
                                    <w:rPr>
                                      <w:rFonts w:ascii="Lato" w:hAnsi="Lato" w:cstheme="minorHAnsi"/>
                                      <w:sz w:val="24"/>
                                      <w:szCs w:val="24"/>
                                    </w:rPr>
                                  </w:pPr>
                                </w:p>
                              </w:tc>
                            </w:tr>
                          </w:tbl>
                          <w:p w14:paraId="4A616DA0" w14:textId="77777777" w:rsidR="00D843BB" w:rsidRPr="00D843BB" w:rsidRDefault="00D843BB" w:rsidP="00D843BB">
                            <w:pPr>
                              <w:contextualSpacing/>
                              <w:rPr>
                                <w:rFonts w:ascii="Lato" w:hAnsi="Lato" w:cstheme="minorHAnsi"/>
                                <w:sz w:val="24"/>
                                <w:szCs w:val="24"/>
                              </w:rPr>
                            </w:pPr>
                          </w:p>
                          <w:p w14:paraId="16B778BB" w14:textId="040F55A8" w:rsidR="00D843BB" w:rsidRDefault="00D843BB" w:rsidP="00D843BB">
                            <w:pPr>
                              <w:rPr>
                                <w:rFonts w:ascii="Lato" w:hAnsi="Lato" w:cstheme="minorHAnsi"/>
                                <w:sz w:val="24"/>
                                <w:szCs w:val="24"/>
                              </w:rPr>
                            </w:pPr>
                            <w:r w:rsidRPr="00D843BB">
                              <w:rPr>
                                <w:rFonts w:ascii="Lato" w:hAnsi="Lato" w:cstheme="minorHAnsi"/>
                                <w:sz w:val="24"/>
                                <w:szCs w:val="24"/>
                              </w:rPr>
                              <w:t xml:space="preserve">To learn more about what young people said at the Summit and this work, please feel free to contact CYDA’s Youth Action Team at </w:t>
                            </w:r>
                            <w:hyperlink r:id="rId11" w:history="1">
                              <w:r w:rsidRPr="00D843BB">
                                <w:rPr>
                                  <w:rStyle w:val="Hyperlink"/>
                                  <w:rFonts w:ascii="Lato" w:hAnsi="Lato" w:cstheme="minorHAnsi"/>
                                  <w:sz w:val="24"/>
                                  <w:szCs w:val="24"/>
                                </w:rPr>
                                <w:t>YouthActionTeam@cyda.org.au</w:t>
                              </w:r>
                            </w:hyperlink>
                            <w:r w:rsidRPr="00D843BB">
                              <w:rPr>
                                <w:rFonts w:ascii="Lato" w:hAnsi="Lato" w:cstheme="minorHAnsi"/>
                                <w:sz w:val="24"/>
                                <w:szCs w:val="24"/>
                              </w:rPr>
                              <w:t xml:space="preserve"> or on (03) 9417 1025.</w:t>
                            </w:r>
                          </w:p>
                          <w:p w14:paraId="5B55BC8F" w14:textId="032FB270" w:rsidR="004B5738" w:rsidRDefault="004B5738" w:rsidP="00D843BB">
                            <w:pPr>
                              <w:rPr>
                                <w:rFonts w:ascii="Lato" w:hAnsi="Lato" w:cstheme="minorHAnsi"/>
                                <w:sz w:val="24"/>
                                <w:szCs w:val="24"/>
                              </w:rPr>
                            </w:pPr>
                          </w:p>
                          <w:p w14:paraId="632744E1" w14:textId="661B2E8B" w:rsidR="00D843BB" w:rsidRPr="00091E73" w:rsidRDefault="004B5738" w:rsidP="00091E73">
                            <w:pPr>
                              <w:spacing w:after="0" w:line="240"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Footnotes</w:t>
                            </w:r>
                          </w:p>
                          <w:p w14:paraId="46F46722" w14:textId="3802227E" w:rsidR="00EB7F7E" w:rsidRPr="006C639E" w:rsidRDefault="00EB7F7E" w:rsidP="00EB7F7E">
                            <w:pPr>
                              <w:pStyle w:val="FootnoteText"/>
                              <w:rPr>
                                <w:rFonts w:ascii="Lato" w:hAnsi="Lato"/>
                                <w:sz w:val="18"/>
                                <w:szCs w:val="18"/>
                              </w:rPr>
                            </w:pPr>
                            <w:r w:rsidRPr="006C639E">
                              <w:rPr>
                                <w:rStyle w:val="FootnoteReference"/>
                                <w:rFonts w:ascii="Lato" w:hAnsi="Lato"/>
                                <w:sz w:val="18"/>
                                <w:szCs w:val="18"/>
                              </w:rPr>
                              <w:footnoteRef/>
                            </w:r>
                            <w:r w:rsidRPr="006C639E">
                              <w:rPr>
                                <w:rFonts w:ascii="Lato" w:hAnsi="Lato"/>
                                <w:sz w:val="18"/>
                                <w:szCs w:val="18"/>
                              </w:rPr>
                              <w:t xml:space="preserve"> Bollier A, M., Krnjacki, L., Kavanagh, A., Kasidis, V., Katsikis, G., &amp; Ozge, J. (2018). </w:t>
                            </w:r>
                            <w:r w:rsidRPr="006C639E">
                              <w:rPr>
                                <w:rFonts w:ascii="Lato" w:hAnsi="Lato"/>
                                <w:i/>
                                <w:iCs/>
                                <w:sz w:val="18"/>
                                <w:szCs w:val="18"/>
                              </w:rPr>
                              <w:t>Survey of Community Attitudes toward People with Disability: A report for the Victorian Department of Health and Human Services</w:t>
                            </w:r>
                            <w:r w:rsidRPr="006C639E">
                              <w:rPr>
                                <w:rFonts w:ascii="Lato" w:hAnsi="Lato"/>
                                <w:sz w:val="18"/>
                                <w:szCs w:val="18"/>
                              </w:rPr>
                              <w:t xml:space="preserve">. Melbourne, VIC: Disability &amp; Health Unit, Centre for Health Equity, University of Melbourne.  </w:t>
                            </w:r>
                          </w:p>
                          <w:p w14:paraId="44F2201A" w14:textId="77777777" w:rsidR="00EB7F7E" w:rsidRPr="006C639E" w:rsidRDefault="00EB7F7E" w:rsidP="00EB7F7E">
                            <w:pPr>
                              <w:pStyle w:val="FootnoteText"/>
                              <w:rPr>
                                <w:rFonts w:ascii="Lato" w:hAnsi="Lato"/>
                                <w:sz w:val="18"/>
                                <w:szCs w:val="18"/>
                              </w:rPr>
                            </w:pPr>
                          </w:p>
                          <w:p w14:paraId="2D9E9396" w14:textId="7E659D53" w:rsidR="004B5738" w:rsidRPr="006C639E" w:rsidRDefault="00EB7F7E" w:rsidP="00EB7F7E">
                            <w:pPr>
                              <w:pStyle w:val="FootnoteText"/>
                              <w:rPr>
                                <w:rFonts w:ascii="Lato" w:hAnsi="Lato"/>
                                <w:sz w:val="18"/>
                                <w:szCs w:val="18"/>
                              </w:rPr>
                            </w:pPr>
                            <w:r w:rsidRPr="006C639E">
                              <w:rPr>
                                <w:rStyle w:val="FootnoteReference"/>
                                <w:rFonts w:ascii="Lato" w:hAnsi="Lato"/>
                                <w:sz w:val="18"/>
                                <w:szCs w:val="18"/>
                              </w:rPr>
                              <w:t>2</w:t>
                            </w:r>
                            <w:r w:rsidRPr="006C639E">
                              <w:rPr>
                                <w:rFonts w:ascii="Lato" w:hAnsi="Lato"/>
                                <w:sz w:val="18"/>
                                <w:szCs w:val="18"/>
                              </w:rPr>
                              <w:t xml:space="preserve"> Ableism refers to the discriminatory perspective that able-bodied persons are viewed as ‘normal’ or superior. As a product of ableism, people with disability experience prejudicial treatment and/or their needs are not factored in.</w:t>
                            </w:r>
                          </w:p>
                          <w:p w14:paraId="1B51728A" w14:textId="1EA3D580" w:rsidR="00577F35" w:rsidRPr="006C639E" w:rsidRDefault="00577F35" w:rsidP="00EB7F7E">
                            <w:pPr>
                              <w:pStyle w:val="FootnoteText"/>
                              <w:rPr>
                                <w:rFonts w:ascii="Lato" w:hAnsi="Lato"/>
                                <w:sz w:val="18"/>
                                <w:szCs w:val="18"/>
                              </w:rPr>
                            </w:pPr>
                          </w:p>
                          <w:p w14:paraId="23742FEE" w14:textId="09DBDE81" w:rsidR="00577F35" w:rsidRPr="006C639E" w:rsidRDefault="00577F35" w:rsidP="00577F35">
                            <w:pPr>
                              <w:pStyle w:val="FootnoteText"/>
                              <w:rPr>
                                <w:rFonts w:ascii="Lato" w:hAnsi="Lato" w:cstheme="minorHAnsi"/>
                                <w:sz w:val="18"/>
                                <w:szCs w:val="18"/>
                              </w:rPr>
                            </w:pPr>
                            <w:r w:rsidRPr="006C639E">
                              <w:rPr>
                                <w:rStyle w:val="FootnoteReference"/>
                                <w:rFonts w:ascii="Lato" w:hAnsi="Lato" w:cstheme="minorHAnsi"/>
                                <w:sz w:val="18"/>
                                <w:szCs w:val="18"/>
                              </w:rPr>
                              <w:footnoteRef/>
                            </w:r>
                            <w:r w:rsidRPr="006C639E">
                              <w:rPr>
                                <w:rFonts w:ascii="Lato" w:hAnsi="Lato" w:cstheme="minorHAnsi"/>
                                <w:sz w:val="18"/>
                                <w:szCs w:val="18"/>
                              </w:rPr>
                              <w:t xml:space="preserve"> Meaning they have applied and been granted access to the NDIS and its supports.</w:t>
                            </w:r>
                          </w:p>
                          <w:p w14:paraId="52F3BA8E" w14:textId="77777777" w:rsidR="00577F35" w:rsidRPr="006C639E" w:rsidRDefault="00577F35" w:rsidP="00577F35">
                            <w:pPr>
                              <w:pStyle w:val="FootnoteText"/>
                              <w:rPr>
                                <w:rFonts w:ascii="Lato" w:hAnsi="Lato" w:cstheme="minorHAnsi"/>
                                <w:sz w:val="18"/>
                                <w:szCs w:val="18"/>
                              </w:rPr>
                            </w:pPr>
                          </w:p>
                          <w:p w14:paraId="3B5F706A" w14:textId="6B48B330" w:rsidR="00577F35" w:rsidRPr="006C639E" w:rsidRDefault="00577F35" w:rsidP="00577F35">
                            <w:pPr>
                              <w:pStyle w:val="FootnoteText"/>
                              <w:rPr>
                                <w:rFonts w:ascii="Lato" w:hAnsi="Lato"/>
                                <w:sz w:val="18"/>
                                <w:szCs w:val="18"/>
                              </w:rPr>
                            </w:pPr>
                            <w:r w:rsidRPr="006C639E">
                              <w:rPr>
                                <w:rStyle w:val="FootnoteReference"/>
                                <w:rFonts w:ascii="Lato" w:hAnsi="Lato"/>
                                <w:sz w:val="18"/>
                                <w:szCs w:val="18"/>
                              </w:rPr>
                              <w:t>2</w:t>
                            </w:r>
                            <w:r w:rsidRPr="006C639E">
                              <w:rPr>
                                <w:rFonts w:ascii="Lato" w:hAnsi="Lato"/>
                                <w:sz w:val="18"/>
                                <w:szCs w:val="18"/>
                              </w:rPr>
                              <w:t xml:space="preserve"> NDIA. (2020). </w:t>
                            </w:r>
                            <w:r w:rsidRPr="006C639E">
                              <w:rPr>
                                <w:rFonts w:ascii="Lato" w:hAnsi="Lato"/>
                                <w:i/>
                                <w:iCs/>
                                <w:sz w:val="18"/>
                                <w:szCs w:val="18"/>
                              </w:rPr>
                              <w:t xml:space="preserve">Explore data. </w:t>
                            </w:r>
                            <w:r w:rsidRPr="006C639E">
                              <w:rPr>
                                <w:rFonts w:ascii="Lato" w:hAnsi="Lato"/>
                                <w:sz w:val="18"/>
                                <w:szCs w:val="18"/>
                              </w:rPr>
                              <w:t xml:space="preserve">Available at </w:t>
                            </w:r>
                            <w:hyperlink r:id="rId12" w:history="1">
                              <w:r w:rsidRPr="006C639E">
                                <w:rPr>
                                  <w:rStyle w:val="Hyperlink"/>
                                  <w:rFonts w:ascii="Lato" w:hAnsi="Lato"/>
                                  <w:sz w:val="18"/>
                                  <w:szCs w:val="18"/>
                                </w:rPr>
                                <w:t>https://data.ndis.gov.au/explore-data</w:t>
                              </w:r>
                            </w:hyperlink>
                            <w:r w:rsidRPr="006C639E">
                              <w:rPr>
                                <w:rFonts w:ascii="Lato" w:hAnsi="Lato"/>
                                <w:sz w:val="18"/>
                                <w:szCs w:val="18"/>
                              </w:rPr>
                              <w:t>.</w:t>
                            </w:r>
                          </w:p>
                          <w:p w14:paraId="5F0F32A5" w14:textId="77777777" w:rsidR="00577F35" w:rsidRPr="006C639E" w:rsidRDefault="00577F35" w:rsidP="00577F35">
                            <w:pPr>
                              <w:pStyle w:val="FootnoteText"/>
                              <w:rPr>
                                <w:rFonts w:ascii="Lato" w:hAnsi="Lato"/>
                                <w:sz w:val="18"/>
                                <w:szCs w:val="18"/>
                              </w:rPr>
                            </w:pPr>
                          </w:p>
                          <w:p w14:paraId="576859C3" w14:textId="424F5CF3" w:rsidR="00577F35" w:rsidRPr="006C639E" w:rsidRDefault="00577F35" w:rsidP="00577F35">
                            <w:pPr>
                              <w:pStyle w:val="FootnoteText"/>
                              <w:rPr>
                                <w:rFonts w:ascii="Lato" w:hAnsi="Lato"/>
                                <w:sz w:val="18"/>
                                <w:szCs w:val="18"/>
                              </w:rPr>
                            </w:pPr>
                            <w:r w:rsidRPr="006C639E">
                              <w:rPr>
                                <w:rStyle w:val="FootnoteReference"/>
                                <w:rFonts w:ascii="Lato" w:hAnsi="Lato"/>
                                <w:sz w:val="18"/>
                                <w:szCs w:val="18"/>
                              </w:rPr>
                              <w:t>3</w:t>
                            </w:r>
                            <w:r w:rsidRPr="006C639E">
                              <w:rPr>
                                <w:rFonts w:ascii="Lato" w:hAnsi="Lato"/>
                                <w:sz w:val="18"/>
                                <w:szCs w:val="18"/>
                              </w:rPr>
                              <w:t xml:space="preserve"> </w:t>
                            </w:r>
                            <w:r w:rsidR="0003694C">
                              <w:rPr>
                                <w:rFonts w:ascii="Lato" w:hAnsi="Lato"/>
                                <w:sz w:val="18"/>
                                <w:szCs w:val="18"/>
                              </w:rPr>
                              <w:t>i</w:t>
                            </w:r>
                            <w:r w:rsidRPr="006C639E">
                              <w:rPr>
                                <w:rFonts w:ascii="Lato" w:hAnsi="Lato"/>
                                <w:sz w:val="18"/>
                                <w:szCs w:val="18"/>
                              </w:rPr>
                              <w:t>bid.</w:t>
                            </w:r>
                          </w:p>
                          <w:p w14:paraId="13148B46" w14:textId="77777777" w:rsidR="00577F35" w:rsidRPr="006C639E" w:rsidRDefault="00577F35" w:rsidP="00577F35">
                            <w:pPr>
                              <w:pStyle w:val="FootnoteText"/>
                              <w:rPr>
                                <w:rFonts w:ascii="Lato" w:hAnsi="Lato"/>
                                <w:sz w:val="18"/>
                                <w:szCs w:val="18"/>
                              </w:rPr>
                            </w:pPr>
                          </w:p>
                          <w:p w14:paraId="59488413" w14:textId="2790F1DF" w:rsidR="00577F35" w:rsidRPr="006C639E" w:rsidRDefault="00577F35" w:rsidP="00577F35">
                            <w:pPr>
                              <w:pStyle w:val="FootnoteText"/>
                              <w:rPr>
                                <w:rFonts w:ascii="Lato" w:hAnsi="Lato" w:cstheme="minorHAnsi"/>
                                <w:sz w:val="18"/>
                                <w:szCs w:val="18"/>
                              </w:rPr>
                            </w:pPr>
                            <w:r w:rsidRPr="006C639E">
                              <w:rPr>
                                <w:rStyle w:val="FootnoteReference"/>
                                <w:rFonts w:ascii="Lato" w:hAnsi="Lato" w:cstheme="minorHAnsi"/>
                                <w:sz w:val="18"/>
                                <w:szCs w:val="18"/>
                              </w:rPr>
                              <w:t>4</w:t>
                            </w:r>
                            <w:r w:rsidRPr="006C639E">
                              <w:rPr>
                                <w:rFonts w:ascii="Lato" w:hAnsi="Lato" w:cstheme="minorHAnsi"/>
                                <w:sz w:val="18"/>
                                <w:szCs w:val="18"/>
                              </w:rPr>
                              <w:t xml:space="preserve"> Malbon, E., Carey, G., &amp; Meltzer, A. (2019). Personalisation schemes in social care: are they growing social and health inequalities? </w:t>
                            </w:r>
                            <w:r w:rsidRPr="006C639E">
                              <w:rPr>
                                <w:rFonts w:ascii="Lato" w:hAnsi="Lato" w:cstheme="minorHAnsi"/>
                                <w:i/>
                                <w:iCs/>
                                <w:sz w:val="18"/>
                                <w:szCs w:val="18"/>
                              </w:rPr>
                              <w:t>BMC Public Health</w:t>
                            </w:r>
                            <w:r w:rsidRPr="006C639E">
                              <w:rPr>
                                <w:rFonts w:ascii="Lato" w:hAnsi="Lato" w:cstheme="minorHAnsi"/>
                                <w:sz w:val="18"/>
                                <w:szCs w:val="18"/>
                              </w:rPr>
                              <w:t>, </w:t>
                            </w:r>
                            <w:r w:rsidRPr="006C639E">
                              <w:rPr>
                                <w:rFonts w:ascii="Lato" w:hAnsi="Lato" w:cstheme="minorHAnsi"/>
                                <w:i/>
                                <w:iCs/>
                                <w:sz w:val="18"/>
                                <w:szCs w:val="18"/>
                              </w:rPr>
                              <w:t>19</w:t>
                            </w:r>
                            <w:r w:rsidRPr="006C639E">
                              <w:rPr>
                                <w:rFonts w:ascii="Lato" w:hAnsi="Lato" w:cstheme="minorHAnsi"/>
                                <w:sz w:val="18"/>
                                <w:szCs w:val="18"/>
                              </w:rPr>
                              <w:t xml:space="preserve">(1), 805. </w:t>
                            </w:r>
                            <w:hyperlink r:id="rId13" w:history="1">
                              <w:r w:rsidRPr="006C639E">
                                <w:rPr>
                                  <w:rStyle w:val="Hyperlink"/>
                                  <w:rFonts w:ascii="Lato" w:hAnsi="Lato" w:cstheme="minorHAnsi"/>
                                  <w:sz w:val="18"/>
                                  <w:szCs w:val="18"/>
                                </w:rPr>
                                <w:t>https://doi.org/10.1186/s12889-019-7168-4</w:t>
                              </w:r>
                            </w:hyperlink>
                            <w:r w:rsidRPr="006C639E">
                              <w:rPr>
                                <w:rFonts w:ascii="Lato" w:hAnsi="Lato" w:cstheme="minorHAnsi"/>
                                <w:sz w:val="18"/>
                                <w:szCs w:val="18"/>
                              </w:rPr>
                              <w:t xml:space="preserve"> .</w:t>
                            </w:r>
                          </w:p>
                          <w:p w14:paraId="7E9BC6FC" w14:textId="77777777" w:rsidR="00577F35" w:rsidRPr="006C639E" w:rsidRDefault="00577F35" w:rsidP="00577F35">
                            <w:pPr>
                              <w:pStyle w:val="FootnoteText"/>
                              <w:rPr>
                                <w:rFonts w:ascii="Lato" w:hAnsi="Lato" w:cstheme="minorHAnsi"/>
                                <w:sz w:val="18"/>
                                <w:szCs w:val="18"/>
                              </w:rPr>
                            </w:pPr>
                          </w:p>
                          <w:p w14:paraId="67D82DFD" w14:textId="484C060D" w:rsidR="00577F35" w:rsidRPr="006C639E" w:rsidRDefault="00577F35" w:rsidP="00577F35">
                            <w:pPr>
                              <w:pStyle w:val="FootnoteText"/>
                              <w:rPr>
                                <w:rFonts w:ascii="Lato" w:hAnsi="Lato" w:cstheme="minorHAnsi"/>
                                <w:sz w:val="18"/>
                                <w:szCs w:val="18"/>
                              </w:rPr>
                            </w:pPr>
                            <w:r w:rsidRPr="006C639E">
                              <w:rPr>
                                <w:rStyle w:val="FootnoteReference"/>
                                <w:rFonts w:ascii="Lato" w:hAnsi="Lato" w:cstheme="minorHAnsi"/>
                                <w:sz w:val="18"/>
                                <w:szCs w:val="18"/>
                              </w:rPr>
                              <w:t>5</w:t>
                            </w:r>
                            <w:r w:rsidRPr="006C639E">
                              <w:rPr>
                                <w:rFonts w:ascii="Lato" w:hAnsi="Lato" w:cstheme="minorHAnsi"/>
                                <w:sz w:val="18"/>
                                <w:szCs w:val="18"/>
                              </w:rPr>
                              <w:t xml:space="preserve"> Cortese, C., Truscott, F., a Nikidehaghani, M., &amp; Chapple, S. (2020) Hard-to-reach: the NDIS, disability, and socio-economic disadvantage, Disability &amp; Society, AHEAD-OF-PRINT, 1-21. </w:t>
                            </w:r>
                          </w:p>
                          <w:p w14:paraId="4DFFBEDE" w14:textId="392D9C9F" w:rsidR="00577F35" w:rsidRPr="006C639E" w:rsidRDefault="00891061" w:rsidP="00577F35">
                            <w:pPr>
                              <w:pStyle w:val="FootnoteText"/>
                              <w:rPr>
                                <w:rFonts w:ascii="Lato" w:hAnsi="Lato" w:cstheme="minorHAnsi"/>
                                <w:sz w:val="18"/>
                                <w:szCs w:val="18"/>
                              </w:rPr>
                            </w:pPr>
                            <w:hyperlink r:id="rId14" w:history="1">
                              <w:r w:rsidR="00577F35" w:rsidRPr="006C639E">
                                <w:rPr>
                                  <w:rStyle w:val="Hyperlink"/>
                                  <w:rFonts w:ascii="Lato" w:hAnsi="Lato" w:cstheme="minorHAnsi"/>
                                  <w:sz w:val="18"/>
                                  <w:szCs w:val="18"/>
                                </w:rPr>
                                <w:t>https://doi.org/10.1080/09687599.2020.1782173</w:t>
                              </w:r>
                            </w:hyperlink>
                            <w:r w:rsidR="00577F35" w:rsidRPr="006C639E">
                              <w:rPr>
                                <w:rFonts w:ascii="Lato" w:hAnsi="Lato" w:cstheme="minorHAnsi"/>
                                <w:sz w:val="18"/>
                                <w:szCs w:val="18"/>
                              </w:rPr>
                              <w:t>.</w:t>
                            </w:r>
                          </w:p>
                          <w:p w14:paraId="25DE48F8" w14:textId="77777777" w:rsidR="00577F35" w:rsidRPr="006C639E" w:rsidRDefault="00577F35" w:rsidP="00577F35">
                            <w:pPr>
                              <w:pStyle w:val="FootnoteText"/>
                              <w:rPr>
                                <w:rFonts w:ascii="Lato" w:hAnsi="Lato"/>
                                <w:sz w:val="18"/>
                                <w:szCs w:val="18"/>
                              </w:rPr>
                            </w:pPr>
                          </w:p>
                          <w:p w14:paraId="674A2F0D" w14:textId="50C9DBD1" w:rsidR="00577F35" w:rsidRPr="006C639E" w:rsidRDefault="00577F35" w:rsidP="00577F35">
                            <w:pPr>
                              <w:spacing w:after="0" w:line="240" w:lineRule="auto"/>
                              <w:contextualSpacing/>
                              <w:rPr>
                                <w:rFonts w:ascii="Lato" w:hAnsi="Lato"/>
                                <w:sz w:val="18"/>
                                <w:szCs w:val="18"/>
                              </w:rPr>
                            </w:pPr>
                            <w:r w:rsidRPr="006C639E">
                              <w:rPr>
                                <w:rStyle w:val="FootnoteReference"/>
                                <w:rFonts w:ascii="Lato" w:hAnsi="Lato"/>
                                <w:sz w:val="18"/>
                                <w:szCs w:val="18"/>
                              </w:rPr>
                              <w:t>6</w:t>
                            </w:r>
                            <w:r w:rsidRPr="006C639E">
                              <w:rPr>
                                <w:rFonts w:ascii="Lato" w:hAnsi="Lato"/>
                                <w:sz w:val="18"/>
                                <w:szCs w:val="18"/>
                              </w:rPr>
                              <w:t xml:space="preserve"> NDIA. (2020). </w:t>
                            </w:r>
                            <w:r w:rsidRPr="006C639E">
                              <w:rPr>
                                <w:rFonts w:ascii="Lato" w:hAnsi="Lato"/>
                                <w:i/>
                                <w:iCs/>
                                <w:sz w:val="18"/>
                                <w:szCs w:val="18"/>
                              </w:rPr>
                              <w:t>Young people in the NDIS</w:t>
                            </w:r>
                            <w:r w:rsidRPr="006C639E">
                              <w:rPr>
                                <w:rFonts w:ascii="Lato" w:hAnsi="Lato"/>
                                <w:sz w:val="18"/>
                                <w:szCs w:val="18"/>
                              </w:rPr>
                              <w:t xml:space="preserve">. Available at </w:t>
                            </w:r>
                            <w:hyperlink r:id="rId15" w:history="1">
                              <w:r w:rsidRPr="006C639E">
                                <w:rPr>
                                  <w:rStyle w:val="Hyperlink"/>
                                  <w:rFonts w:ascii="Lato" w:hAnsi="Lato"/>
                                  <w:sz w:val="18"/>
                                  <w:szCs w:val="18"/>
                                </w:rPr>
                                <w:t>https://data.ndis.gov.au/media/2485/download</w:t>
                              </w:r>
                            </w:hyperlink>
                            <w:r w:rsidRPr="006C639E">
                              <w:rPr>
                                <w:rFonts w:ascii="Lato" w:hAnsi="Lato"/>
                                <w:sz w:val="18"/>
                                <w:szCs w:val="18"/>
                              </w:rPr>
                              <w:t xml:space="preserve"> </w:t>
                            </w:r>
                          </w:p>
                          <w:p w14:paraId="23FBEED9" w14:textId="77777777" w:rsidR="00577F35" w:rsidRPr="006C639E" w:rsidRDefault="00577F35" w:rsidP="00577F35">
                            <w:pPr>
                              <w:pStyle w:val="FootnoteText"/>
                              <w:rPr>
                                <w:rFonts w:ascii="Lato" w:hAnsi="Lato"/>
                                <w:sz w:val="18"/>
                                <w:szCs w:val="18"/>
                              </w:rPr>
                            </w:pPr>
                          </w:p>
                          <w:p w14:paraId="235037A0" w14:textId="77777777" w:rsidR="00091E73" w:rsidRPr="006C639E" w:rsidRDefault="00091E73" w:rsidP="00577F35">
                            <w:pPr>
                              <w:pStyle w:val="FootnoteText"/>
                              <w:rPr>
                                <w:rFonts w:ascii="Lato" w:hAnsi="Lato"/>
                                <w:sz w:val="18"/>
                                <w:szCs w:val="18"/>
                              </w:rPr>
                            </w:pPr>
                            <w:r w:rsidRPr="006C639E">
                              <w:rPr>
                                <w:rStyle w:val="FootnoteReference"/>
                                <w:rFonts w:ascii="Lato" w:hAnsi="Lato"/>
                                <w:sz w:val="18"/>
                                <w:szCs w:val="18"/>
                              </w:rPr>
                              <w:t>7</w:t>
                            </w:r>
                            <w:r w:rsidR="00577F35" w:rsidRPr="006C639E">
                              <w:rPr>
                                <w:rFonts w:ascii="Lato" w:hAnsi="Lato"/>
                                <w:sz w:val="18"/>
                                <w:szCs w:val="18"/>
                              </w:rPr>
                              <w:t xml:space="preserve"> Joint Standing Committee on the National Disability Insurance Scheme. (2020). </w:t>
                            </w:r>
                            <w:r w:rsidR="00577F35" w:rsidRPr="006C639E">
                              <w:rPr>
                                <w:rFonts w:ascii="Lato" w:hAnsi="Lato"/>
                                <w:i/>
                                <w:iCs/>
                                <w:sz w:val="18"/>
                                <w:szCs w:val="18"/>
                              </w:rPr>
                              <w:t xml:space="preserve">NDIS Planning Final Report. </w:t>
                            </w:r>
                            <w:r w:rsidR="00577F35" w:rsidRPr="006C639E">
                              <w:rPr>
                                <w:rFonts w:ascii="Lato" w:hAnsi="Lato"/>
                                <w:sz w:val="18"/>
                                <w:szCs w:val="18"/>
                              </w:rPr>
                              <w:t xml:space="preserve">Available at </w:t>
                            </w:r>
                            <w:hyperlink r:id="rId16" w:history="1">
                              <w:r w:rsidR="00577F35" w:rsidRPr="006C639E">
                                <w:rPr>
                                  <w:rStyle w:val="Hyperlink"/>
                                  <w:rFonts w:ascii="Lato" w:hAnsi="Lato"/>
                                  <w:sz w:val="18"/>
                                  <w:szCs w:val="18"/>
                                </w:rPr>
                                <w:t>NDIS Planning Final Report – Parliament of Australia (aph.gov.au)</w:t>
                              </w:r>
                            </w:hyperlink>
                            <w:r w:rsidR="00577F35" w:rsidRPr="006C639E">
                              <w:rPr>
                                <w:rFonts w:ascii="Lato" w:hAnsi="Lato"/>
                                <w:sz w:val="18"/>
                                <w:szCs w:val="18"/>
                              </w:rPr>
                              <w:t>.</w:t>
                            </w:r>
                          </w:p>
                          <w:p w14:paraId="666FD9F5" w14:textId="77777777" w:rsidR="00091E73" w:rsidRPr="006C639E" w:rsidRDefault="00091E73" w:rsidP="00577F35">
                            <w:pPr>
                              <w:pStyle w:val="FootnoteText"/>
                              <w:rPr>
                                <w:rFonts w:ascii="Lato" w:hAnsi="Lato"/>
                                <w:sz w:val="18"/>
                                <w:szCs w:val="18"/>
                              </w:rPr>
                            </w:pPr>
                          </w:p>
                          <w:p w14:paraId="0730C6A3" w14:textId="6685CA82" w:rsidR="00577F35" w:rsidRPr="006C639E" w:rsidRDefault="00091E73" w:rsidP="00577F35">
                            <w:pPr>
                              <w:pStyle w:val="FootnoteText"/>
                              <w:rPr>
                                <w:rFonts w:ascii="Lato" w:hAnsi="Lato"/>
                                <w:sz w:val="18"/>
                                <w:szCs w:val="18"/>
                              </w:rPr>
                            </w:pPr>
                            <w:r w:rsidRPr="006C639E">
                              <w:rPr>
                                <w:rStyle w:val="FootnoteReference"/>
                                <w:rFonts w:ascii="Lato" w:hAnsi="Lato"/>
                                <w:sz w:val="18"/>
                                <w:szCs w:val="18"/>
                              </w:rPr>
                              <w:t>8</w:t>
                            </w:r>
                            <w:r w:rsidR="00577F35" w:rsidRPr="006C639E">
                              <w:rPr>
                                <w:rFonts w:ascii="Lato" w:hAnsi="Lato"/>
                                <w:sz w:val="18"/>
                                <w:szCs w:val="18"/>
                              </w:rPr>
                              <w:t xml:space="preserve"> ibid., p. 197.</w:t>
                            </w:r>
                          </w:p>
                          <w:p w14:paraId="35B6DD5B" w14:textId="77777777" w:rsidR="00091E73" w:rsidRPr="006C639E" w:rsidRDefault="00091E73" w:rsidP="00577F35">
                            <w:pPr>
                              <w:pStyle w:val="FootnoteText"/>
                              <w:rPr>
                                <w:rFonts w:ascii="Lato" w:hAnsi="Lato"/>
                                <w:sz w:val="18"/>
                                <w:szCs w:val="18"/>
                              </w:rPr>
                            </w:pPr>
                          </w:p>
                          <w:p w14:paraId="754102C6" w14:textId="70AE3459" w:rsidR="00577F35" w:rsidRPr="006C639E" w:rsidRDefault="00091E73" w:rsidP="00577F35">
                            <w:pPr>
                              <w:pStyle w:val="FootnoteText"/>
                              <w:rPr>
                                <w:rFonts w:ascii="Lato" w:hAnsi="Lato"/>
                                <w:sz w:val="18"/>
                                <w:szCs w:val="18"/>
                              </w:rPr>
                            </w:pPr>
                            <w:r w:rsidRPr="006C639E">
                              <w:rPr>
                                <w:rStyle w:val="FootnoteReference"/>
                                <w:rFonts w:ascii="Lato" w:hAnsi="Lato"/>
                                <w:sz w:val="18"/>
                                <w:szCs w:val="18"/>
                              </w:rPr>
                              <w:t>9</w:t>
                            </w:r>
                            <w:r w:rsidR="00577F35" w:rsidRPr="006C639E">
                              <w:rPr>
                                <w:rFonts w:ascii="Lato" w:hAnsi="Lato"/>
                                <w:sz w:val="18"/>
                                <w:szCs w:val="18"/>
                              </w:rPr>
                              <w:t xml:space="preserve"> As at June 2020, 56.7 per cent of NDIS participants are aged 24 years or younger; NDIA. (2020). </w:t>
                            </w:r>
                            <w:r w:rsidR="00577F35" w:rsidRPr="006C639E">
                              <w:rPr>
                                <w:rFonts w:ascii="Lato" w:hAnsi="Lato"/>
                                <w:i/>
                                <w:iCs/>
                                <w:sz w:val="18"/>
                                <w:szCs w:val="18"/>
                              </w:rPr>
                              <w:t xml:space="preserve">Explore data. </w:t>
                            </w:r>
                            <w:r w:rsidR="00577F35" w:rsidRPr="006C639E">
                              <w:rPr>
                                <w:rFonts w:ascii="Lato" w:hAnsi="Lato"/>
                                <w:sz w:val="18"/>
                                <w:szCs w:val="18"/>
                              </w:rPr>
                              <w:t xml:space="preserve">Available at </w:t>
                            </w:r>
                            <w:hyperlink r:id="rId17" w:history="1">
                              <w:r w:rsidR="00577F35" w:rsidRPr="006C639E">
                                <w:rPr>
                                  <w:rStyle w:val="Hyperlink"/>
                                  <w:rFonts w:ascii="Lato" w:hAnsi="Lato"/>
                                  <w:sz w:val="18"/>
                                  <w:szCs w:val="18"/>
                                </w:rPr>
                                <w:t>https://data.ndis.gov.au/explore-data</w:t>
                              </w:r>
                            </w:hyperlink>
                            <w:r w:rsidR="00577F35" w:rsidRPr="006C639E">
                              <w:rPr>
                                <w:rFonts w:ascii="Lato" w:hAnsi="Lato"/>
                                <w:sz w:val="18"/>
                                <w:szCs w:val="18"/>
                              </w:rPr>
                              <w:t>.</w:t>
                            </w:r>
                          </w:p>
                          <w:p w14:paraId="5A146289" w14:textId="77777777" w:rsidR="00577F35" w:rsidRPr="00762E8E" w:rsidRDefault="00577F35" w:rsidP="00577F35">
                            <w:pPr>
                              <w:pStyle w:val="FootnoteText"/>
                              <w:rPr>
                                <w:sz w:val="18"/>
                                <w:szCs w:val="18"/>
                              </w:rPr>
                            </w:pPr>
                          </w:p>
                          <w:p w14:paraId="0E426047" w14:textId="77777777" w:rsidR="00577F35" w:rsidRPr="004B5738" w:rsidRDefault="00577F35" w:rsidP="00EB7F7E">
                            <w:pPr>
                              <w:pStyle w:val="FootnoteText"/>
                              <w:rPr>
                                <w:rFonts w:ascii="Lato" w:hAnsi="Lato"/>
                                <w:sz w:val="18"/>
                                <w:szCs w:val="18"/>
                              </w:rPr>
                            </w:pPr>
                          </w:p>
                          <w:p w14:paraId="37909A37" w14:textId="77777777" w:rsidR="004B5738" w:rsidRPr="006C5DAB" w:rsidRDefault="004B5738" w:rsidP="004B5738">
                            <w:pPr>
                              <w:pStyle w:val="FootnoteText"/>
                              <w:rPr>
                                <w:sz w:val="18"/>
                                <w:szCs w:val="18"/>
                              </w:rPr>
                            </w:pPr>
                            <w:r w:rsidRPr="006C5DAB">
                              <w:rPr>
                                <w:sz w:val="18"/>
                                <w:szCs w:val="18"/>
                              </w:rPr>
                              <w:t xml:space="preserve"> </w:t>
                            </w:r>
                          </w:p>
                          <w:p w14:paraId="41790DB7" w14:textId="77777777" w:rsidR="004B5738" w:rsidRDefault="004B5738" w:rsidP="004B5738">
                            <w:pPr>
                              <w:pStyle w:val="FootnoteText"/>
                            </w:pPr>
                          </w:p>
                          <w:p w14:paraId="7B659754" w14:textId="77777777" w:rsidR="004B5738" w:rsidRPr="00D843BB" w:rsidRDefault="004B5738" w:rsidP="00D843BB">
                            <w:pPr>
                              <w:spacing w:line="276" w:lineRule="auto"/>
                              <w:contextualSpacing/>
                              <w:rPr>
                                <w:rFonts w:ascii="Lato" w:hAnsi="Lato"/>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98752A5" id="Text Box 32" o:spid="_x0000_s1034" style="position:absolute;margin-left:-26.35pt;margin-top:102.05pt;width:7in;height:725.65pt;z-index:-25162444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" stroked="f" strokeweight="3pt">
                <v:fill opacity="41377f"/>
                <v:stroke joinstyle="miter"/>
                <v:textbox inset=",0,0,0">
                  <w:txbxContent>
                    <w:p w14:paraId="68AB3E5B" w14:textId="77777777" w:rsidR="00D843BB" w:rsidRDefault="00D843BB" w:rsidP="00D843BB">
                      <w:pPr>
                        <w:contextualSpacing/>
                      </w:pPr>
                    </w:p>
                    <w:p w14:paraId="0C842AB0" w14:textId="77777777" w:rsidR="00D843BB" w:rsidRDefault="00D843BB" w:rsidP="00D843BB">
                      <w:pPr>
                        <w:contextualSpacing/>
                        <w:rPr>
                          <w:rFonts w:cstheme="minorHAnsi"/>
                        </w:rPr>
                      </w:pPr>
                    </w:p>
                    <w:tbl>
                      <w:tblPr>
                        <w:tblStyle w:val="TableGrid"/>
                        <w:tblW w:w="5000" w:type="pct"/>
                        <w:tblLook w:val="04A0" w:firstRow="1" w:lastRow="0" w:firstColumn="1" w:lastColumn="0" w:noHBand="0" w:noVBand="1"/>
                      </w:tblPr>
                      <w:tblGrid>
                        <w:gridCol w:w="8897"/>
                      </w:tblGrid>
                      <w:tr w:rsidR="00D843BB" w:rsidRPr="00D843BB" w14:paraId="67C34CAD" w14:textId="77777777" w:rsidTr="00EB7F7E">
                        <w:trPr>
                          <w:trHeight w:val="1541"/>
                        </w:trPr>
                        <w:tc>
                          <w:tcPr>
                            <w:tcW w:w="5000" w:type="pct"/>
                            <w:tcBorders>
                              <w:top w:val="nil"/>
                            </w:tcBorders>
                          </w:tcPr>
                          <w:p w14:paraId="45665E8E" w14:textId="77777777" w:rsidR="00D843BB" w:rsidRPr="004B5738" w:rsidRDefault="00D843BB" w:rsidP="00D843BB">
                            <w:pPr>
                              <w:contextualSpacing/>
                              <w:rPr>
                                <w:rFonts w:ascii="Lato" w:eastAsiaTheme="majorEastAsia" w:hAnsi="Lato" w:cstheme="majorBidi"/>
                                <w:b/>
                                <w:bCs/>
                                <w:color w:val="E44326"/>
                                <w:sz w:val="32"/>
                                <w:szCs w:val="32"/>
                              </w:rPr>
                            </w:pPr>
                            <w:bookmarkStart w:id="3" w:name="_Hlk56008774"/>
                            <w:r w:rsidRPr="004B5738">
                              <w:rPr>
                                <w:rFonts w:ascii="Lato" w:eastAsiaTheme="majorEastAsia" w:hAnsi="Lato" w:cstheme="majorBidi"/>
                                <w:b/>
                                <w:bCs/>
                                <w:color w:val="E44326"/>
                                <w:sz w:val="32"/>
                                <w:szCs w:val="32"/>
                              </w:rPr>
                              <w:t>Calls to action</w:t>
                            </w:r>
                          </w:p>
                          <w:p w14:paraId="03464568" w14:textId="77777777" w:rsidR="00D843BB" w:rsidRPr="00D843BB" w:rsidRDefault="00D843BB" w:rsidP="00D843BB">
                            <w:pPr>
                              <w:contextualSpacing/>
                              <w:rPr>
                                <w:rFonts w:ascii="Lato" w:hAnsi="Lato" w:cstheme="minorHAnsi"/>
                                <w:sz w:val="24"/>
                                <w:szCs w:val="24"/>
                              </w:rPr>
                            </w:pPr>
                          </w:p>
                          <w:p w14:paraId="6815E1DD" w14:textId="77777777"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Increase investment in individual advocacy services, particularly the development of child and youth specific disability advocacy organisations in each state, that can support young people to navigate systems.</w:t>
                            </w:r>
                          </w:p>
                          <w:p w14:paraId="2A86C011" w14:textId="77777777" w:rsidR="00577F35" w:rsidRPr="00577F35" w:rsidRDefault="00577F35" w:rsidP="00577F35">
                            <w:pPr>
                              <w:pStyle w:val="ListParagraph"/>
                              <w:spacing w:line="276" w:lineRule="auto"/>
                              <w:rPr>
                                <w:rFonts w:ascii="Lato" w:eastAsia="Times New Roman" w:hAnsi="Lato" w:cs="Times New Roman"/>
                                <w:color w:val="000000"/>
                                <w:sz w:val="24"/>
                                <w:szCs w:val="24"/>
                                <w:lang w:eastAsia="en-AU"/>
                              </w:rPr>
                            </w:pPr>
                          </w:p>
                          <w:p w14:paraId="4D4DC4AC" w14:textId="724D27B0" w:rsidR="004B5738" w:rsidRPr="00577F35" w:rsidRDefault="00577F35" w:rsidP="00577F35">
                            <w:pPr>
                              <w:pStyle w:val="ListParagraph"/>
                              <w:numPr>
                                <w:ilvl w:val="0"/>
                                <w:numId w:val="3"/>
                              </w:numPr>
                              <w:spacing w:line="276" w:lineRule="auto"/>
                              <w:rPr>
                                <w:rFonts w:ascii="Lato" w:hAnsi="Lato" w:cstheme="minorHAnsi"/>
                                <w:sz w:val="24"/>
                                <w:szCs w:val="24"/>
                              </w:rPr>
                            </w:pPr>
                            <w:r w:rsidRPr="00577F35">
                              <w:rPr>
                                <w:rFonts w:ascii="Lato" w:eastAsia="Times New Roman" w:hAnsi="Lato" w:cs="Times New Roman"/>
                                <w:color w:val="000000"/>
                                <w:sz w:val="24"/>
                                <w:szCs w:val="24"/>
                                <w:lang w:eastAsia="en-AU"/>
                              </w:rPr>
                              <w:t>Develop platforms where children and young people can meaningfully participate in ongoing NDIS reform</w:t>
                            </w:r>
                            <w:r w:rsidR="003C6182">
                              <w:rPr>
                                <w:rFonts w:ascii="Lato" w:eastAsia="Times New Roman" w:hAnsi="Lato" w:cs="Times New Roman"/>
                                <w:color w:val="000000"/>
                                <w:sz w:val="24"/>
                                <w:szCs w:val="24"/>
                                <w:lang w:eastAsia="en-AU"/>
                              </w:rPr>
                              <w:t>, including ensuring the voices of young people are captured throughout the Agency’s formal consultative processes.</w:t>
                            </w:r>
                            <w:bookmarkEnd w:id="3"/>
                          </w:p>
                          <w:p w14:paraId="429BA2DA" w14:textId="1B4F53C7" w:rsidR="00577F35" w:rsidRPr="00577F35" w:rsidRDefault="00577F35" w:rsidP="00577F35">
                            <w:pPr>
                              <w:spacing w:line="276" w:lineRule="auto"/>
                              <w:rPr>
                                <w:rFonts w:ascii="Lato" w:hAnsi="Lato" w:cstheme="minorHAnsi"/>
                                <w:sz w:val="24"/>
                                <w:szCs w:val="24"/>
                              </w:rPr>
                            </w:pPr>
                          </w:p>
                        </w:tc>
                      </w:tr>
                    </w:tbl>
                    <w:p w14:paraId="4A616DA0" w14:textId="77777777" w:rsidR="00D843BB" w:rsidRPr="00D843BB" w:rsidRDefault="00D843BB" w:rsidP="00D843BB">
                      <w:pPr>
                        <w:contextualSpacing/>
                        <w:rPr>
                          <w:rFonts w:ascii="Lato" w:hAnsi="Lato" w:cstheme="minorHAnsi"/>
                          <w:sz w:val="24"/>
                          <w:szCs w:val="24"/>
                        </w:rPr>
                      </w:pPr>
                    </w:p>
                    <w:p w14:paraId="16B778BB" w14:textId="040F55A8" w:rsidR="00D843BB" w:rsidRDefault="00D843BB" w:rsidP="00D843BB">
                      <w:pPr>
                        <w:rPr>
                          <w:rFonts w:ascii="Lato" w:hAnsi="Lato" w:cstheme="minorHAnsi"/>
                          <w:sz w:val="24"/>
                          <w:szCs w:val="24"/>
                        </w:rPr>
                      </w:pPr>
                      <w:r w:rsidRPr="00D843BB">
                        <w:rPr>
                          <w:rFonts w:ascii="Lato" w:hAnsi="Lato" w:cstheme="minorHAnsi"/>
                          <w:sz w:val="24"/>
                          <w:szCs w:val="24"/>
                        </w:rPr>
                        <w:t xml:space="preserve">To learn more about what young people said at the Summit and this work, please feel free to contact CYDA’s Youth Action Team at </w:t>
                      </w:r>
                      <w:hyperlink r:id="rId18" w:history="1">
                        <w:r w:rsidRPr="00D843BB">
                          <w:rPr>
                            <w:rStyle w:val="Hyperlink"/>
                            <w:rFonts w:ascii="Lato" w:hAnsi="Lato" w:cstheme="minorHAnsi"/>
                            <w:sz w:val="24"/>
                            <w:szCs w:val="24"/>
                          </w:rPr>
                          <w:t>YouthActionTeam@cyda.org.au</w:t>
                        </w:r>
                      </w:hyperlink>
                      <w:r w:rsidRPr="00D843BB">
                        <w:rPr>
                          <w:rFonts w:ascii="Lato" w:hAnsi="Lato" w:cstheme="minorHAnsi"/>
                          <w:sz w:val="24"/>
                          <w:szCs w:val="24"/>
                        </w:rPr>
                        <w:t xml:space="preserve"> or on (03) 9417 1025.</w:t>
                      </w:r>
                    </w:p>
                    <w:p w14:paraId="5B55BC8F" w14:textId="032FB270" w:rsidR="004B5738" w:rsidRDefault="004B5738" w:rsidP="00D843BB">
                      <w:pPr>
                        <w:rPr>
                          <w:rFonts w:ascii="Lato" w:hAnsi="Lato" w:cstheme="minorHAnsi"/>
                          <w:sz w:val="24"/>
                          <w:szCs w:val="24"/>
                        </w:rPr>
                      </w:pPr>
                    </w:p>
                    <w:p w14:paraId="632744E1" w14:textId="661B2E8B" w:rsidR="00D843BB" w:rsidRPr="00091E73" w:rsidRDefault="004B5738" w:rsidP="00091E73">
                      <w:pPr>
                        <w:spacing w:after="0" w:line="240"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Footnotes</w:t>
                      </w:r>
                    </w:p>
                    <w:p w14:paraId="46F46722" w14:textId="3802227E" w:rsidR="00EB7F7E" w:rsidRPr="006C639E" w:rsidRDefault="00EB7F7E" w:rsidP="00EB7F7E">
                      <w:pPr>
                        <w:pStyle w:val="FootnoteText"/>
                        <w:rPr>
                          <w:rFonts w:ascii="Lato" w:hAnsi="Lato"/>
                          <w:sz w:val="18"/>
                          <w:szCs w:val="18"/>
                        </w:rPr>
                      </w:pPr>
                      <w:r w:rsidRPr="006C639E">
                        <w:rPr>
                          <w:rStyle w:val="FootnoteReference"/>
                          <w:rFonts w:ascii="Lato" w:hAnsi="Lato"/>
                          <w:sz w:val="18"/>
                          <w:szCs w:val="18"/>
                        </w:rPr>
                        <w:footnoteRef/>
                      </w:r>
                      <w:r w:rsidRPr="006C639E">
                        <w:rPr>
                          <w:rFonts w:ascii="Lato" w:hAnsi="Lato"/>
                          <w:sz w:val="18"/>
                          <w:szCs w:val="18"/>
                        </w:rPr>
                        <w:t xml:space="preserve"> Bollier A, M., Krnjacki, L., Kavanagh, A., Kasidis, V., Katsikis, G., &amp; Ozge, J. (2018). </w:t>
                      </w:r>
                      <w:r w:rsidRPr="006C639E">
                        <w:rPr>
                          <w:rFonts w:ascii="Lato" w:hAnsi="Lato"/>
                          <w:i/>
                          <w:iCs/>
                          <w:sz w:val="18"/>
                          <w:szCs w:val="18"/>
                        </w:rPr>
                        <w:t>Survey of Community Attitudes toward People with Disability: A report for the Victorian Department of Health and Human Services</w:t>
                      </w:r>
                      <w:r w:rsidRPr="006C639E">
                        <w:rPr>
                          <w:rFonts w:ascii="Lato" w:hAnsi="Lato"/>
                          <w:sz w:val="18"/>
                          <w:szCs w:val="18"/>
                        </w:rPr>
                        <w:t xml:space="preserve">. Melbourne, VIC: Disability &amp; Health Unit, Centre for Health Equity, University of Melbourne.  </w:t>
                      </w:r>
                    </w:p>
                    <w:p w14:paraId="44F2201A" w14:textId="77777777" w:rsidR="00EB7F7E" w:rsidRPr="006C639E" w:rsidRDefault="00EB7F7E" w:rsidP="00EB7F7E">
                      <w:pPr>
                        <w:pStyle w:val="FootnoteText"/>
                        <w:rPr>
                          <w:rFonts w:ascii="Lato" w:hAnsi="Lato"/>
                          <w:sz w:val="18"/>
                          <w:szCs w:val="18"/>
                        </w:rPr>
                      </w:pPr>
                    </w:p>
                    <w:p w14:paraId="2D9E9396" w14:textId="7E659D53" w:rsidR="004B5738" w:rsidRPr="006C639E" w:rsidRDefault="00EB7F7E" w:rsidP="00EB7F7E">
                      <w:pPr>
                        <w:pStyle w:val="FootnoteText"/>
                        <w:rPr>
                          <w:rFonts w:ascii="Lato" w:hAnsi="Lato"/>
                          <w:sz w:val="18"/>
                          <w:szCs w:val="18"/>
                        </w:rPr>
                      </w:pPr>
                      <w:r w:rsidRPr="006C639E">
                        <w:rPr>
                          <w:rStyle w:val="FootnoteReference"/>
                          <w:rFonts w:ascii="Lato" w:hAnsi="Lato"/>
                          <w:sz w:val="18"/>
                          <w:szCs w:val="18"/>
                        </w:rPr>
                        <w:t>2</w:t>
                      </w:r>
                      <w:r w:rsidRPr="006C639E">
                        <w:rPr>
                          <w:rFonts w:ascii="Lato" w:hAnsi="Lato"/>
                          <w:sz w:val="18"/>
                          <w:szCs w:val="18"/>
                        </w:rPr>
                        <w:t xml:space="preserve"> Ableism refers to the discriminatory perspective that able-bodied persons are viewed as ‘normal’ or superior. As a product of ableism, people with disability experience prejudicial treatment and/or their needs are not factored in.</w:t>
                      </w:r>
                    </w:p>
                    <w:p w14:paraId="1B51728A" w14:textId="1EA3D580" w:rsidR="00577F35" w:rsidRPr="006C639E" w:rsidRDefault="00577F35" w:rsidP="00EB7F7E">
                      <w:pPr>
                        <w:pStyle w:val="FootnoteText"/>
                        <w:rPr>
                          <w:rFonts w:ascii="Lato" w:hAnsi="Lato"/>
                          <w:sz w:val="18"/>
                          <w:szCs w:val="18"/>
                        </w:rPr>
                      </w:pPr>
                    </w:p>
                    <w:p w14:paraId="23742FEE" w14:textId="09DBDE81" w:rsidR="00577F35" w:rsidRPr="006C639E" w:rsidRDefault="00577F35" w:rsidP="00577F35">
                      <w:pPr>
                        <w:pStyle w:val="FootnoteText"/>
                        <w:rPr>
                          <w:rFonts w:ascii="Lato" w:hAnsi="Lato" w:cstheme="minorHAnsi"/>
                          <w:sz w:val="18"/>
                          <w:szCs w:val="18"/>
                        </w:rPr>
                      </w:pPr>
                      <w:r w:rsidRPr="006C639E">
                        <w:rPr>
                          <w:rStyle w:val="FootnoteReference"/>
                          <w:rFonts w:ascii="Lato" w:hAnsi="Lato" w:cstheme="minorHAnsi"/>
                          <w:sz w:val="18"/>
                          <w:szCs w:val="18"/>
                        </w:rPr>
                        <w:footnoteRef/>
                      </w:r>
                      <w:r w:rsidRPr="006C639E">
                        <w:rPr>
                          <w:rFonts w:ascii="Lato" w:hAnsi="Lato" w:cstheme="minorHAnsi"/>
                          <w:sz w:val="18"/>
                          <w:szCs w:val="18"/>
                        </w:rPr>
                        <w:t xml:space="preserve"> Meaning they have applied and been granted access to the NDIS and its supports.</w:t>
                      </w:r>
                    </w:p>
                    <w:p w14:paraId="52F3BA8E" w14:textId="77777777" w:rsidR="00577F35" w:rsidRPr="006C639E" w:rsidRDefault="00577F35" w:rsidP="00577F35">
                      <w:pPr>
                        <w:pStyle w:val="FootnoteText"/>
                        <w:rPr>
                          <w:rFonts w:ascii="Lato" w:hAnsi="Lato" w:cstheme="minorHAnsi"/>
                          <w:sz w:val="18"/>
                          <w:szCs w:val="18"/>
                        </w:rPr>
                      </w:pPr>
                    </w:p>
                    <w:p w14:paraId="3B5F706A" w14:textId="6B48B330" w:rsidR="00577F35" w:rsidRPr="006C639E" w:rsidRDefault="00577F35" w:rsidP="00577F35">
                      <w:pPr>
                        <w:pStyle w:val="FootnoteText"/>
                        <w:rPr>
                          <w:rFonts w:ascii="Lato" w:hAnsi="Lato"/>
                          <w:sz w:val="18"/>
                          <w:szCs w:val="18"/>
                        </w:rPr>
                      </w:pPr>
                      <w:r w:rsidRPr="006C639E">
                        <w:rPr>
                          <w:rStyle w:val="FootnoteReference"/>
                          <w:rFonts w:ascii="Lato" w:hAnsi="Lato"/>
                          <w:sz w:val="18"/>
                          <w:szCs w:val="18"/>
                        </w:rPr>
                        <w:t>2</w:t>
                      </w:r>
                      <w:r w:rsidRPr="006C639E">
                        <w:rPr>
                          <w:rFonts w:ascii="Lato" w:hAnsi="Lato"/>
                          <w:sz w:val="18"/>
                          <w:szCs w:val="18"/>
                        </w:rPr>
                        <w:t xml:space="preserve"> NDIA. (2020). </w:t>
                      </w:r>
                      <w:r w:rsidRPr="006C639E">
                        <w:rPr>
                          <w:rFonts w:ascii="Lato" w:hAnsi="Lato"/>
                          <w:i/>
                          <w:iCs/>
                          <w:sz w:val="18"/>
                          <w:szCs w:val="18"/>
                        </w:rPr>
                        <w:t xml:space="preserve">Explore data. </w:t>
                      </w:r>
                      <w:r w:rsidRPr="006C639E">
                        <w:rPr>
                          <w:rFonts w:ascii="Lato" w:hAnsi="Lato"/>
                          <w:sz w:val="18"/>
                          <w:szCs w:val="18"/>
                        </w:rPr>
                        <w:t xml:space="preserve">Available at </w:t>
                      </w:r>
                      <w:hyperlink r:id="rId19" w:history="1">
                        <w:r w:rsidRPr="006C639E">
                          <w:rPr>
                            <w:rStyle w:val="Hyperlink"/>
                            <w:rFonts w:ascii="Lato" w:hAnsi="Lato"/>
                            <w:sz w:val="18"/>
                            <w:szCs w:val="18"/>
                          </w:rPr>
                          <w:t>https://data.ndis.gov.au/explore-data</w:t>
                        </w:r>
                      </w:hyperlink>
                      <w:r w:rsidRPr="006C639E">
                        <w:rPr>
                          <w:rFonts w:ascii="Lato" w:hAnsi="Lato"/>
                          <w:sz w:val="18"/>
                          <w:szCs w:val="18"/>
                        </w:rPr>
                        <w:t>.</w:t>
                      </w:r>
                    </w:p>
                    <w:p w14:paraId="5F0F32A5" w14:textId="77777777" w:rsidR="00577F35" w:rsidRPr="006C639E" w:rsidRDefault="00577F35" w:rsidP="00577F35">
                      <w:pPr>
                        <w:pStyle w:val="FootnoteText"/>
                        <w:rPr>
                          <w:rFonts w:ascii="Lato" w:hAnsi="Lato"/>
                          <w:sz w:val="18"/>
                          <w:szCs w:val="18"/>
                        </w:rPr>
                      </w:pPr>
                    </w:p>
                    <w:p w14:paraId="576859C3" w14:textId="424F5CF3" w:rsidR="00577F35" w:rsidRPr="006C639E" w:rsidRDefault="00577F35" w:rsidP="00577F35">
                      <w:pPr>
                        <w:pStyle w:val="FootnoteText"/>
                        <w:rPr>
                          <w:rFonts w:ascii="Lato" w:hAnsi="Lato"/>
                          <w:sz w:val="18"/>
                          <w:szCs w:val="18"/>
                        </w:rPr>
                      </w:pPr>
                      <w:r w:rsidRPr="006C639E">
                        <w:rPr>
                          <w:rStyle w:val="FootnoteReference"/>
                          <w:rFonts w:ascii="Lato" w:hAnsi="Lato"/>
                          <w:sz w:val="18"/>
                          <w:szCs w:val="18"/>
                        </w:rPr>
                        <w:t>3</w:t>
                      </w:r>
                      <w:r w:rsidRPr="006C639E">
                        <w:rPr>
                          <w:rFonts w:ascii="Lato" w:hAnsi="Lato"/>
                          <w:sz w:val="18"/>
                          <w:szCs w:val="18"/>
                        </w:rPr>
                        <w:t xml:space="preserve"> </w:t>
                      </w:r>
                      <w:r w:rsidR="0003694C">
                        <w:rPr>
                          <w:rFonts w:ascii="Lato" w:hAnsi="Lato"/>
                          <w:sz w:val="18"/>
                          <w:szCs w:val="18"/>
                        </w:rPr>
                        <w:t>i</w:t>
                      </w:r>
                      <w:r w:rsidRPr="006C639E">
                        <w:rPr>
                          <w:rFonts w:ascii="Lato" w:hAnsi="Lato"/>
                          <w:sz w:val="18"/>
                          <w:szCs w:val="18"/>
                        </w:rPr>
                        <w:t>bid.</w:t>
                      </w:r>
                    </w:p>
                    <w:p w14:paraId="13148B46" w14:textId="77777777" w:rsidR="00577F35" w:rsidRPr="006C639E" w:rsidRDefault="00577F35" w:rsidP="00577F35">
                      <w:pPr>
                        <w:pStyle w:val="FootnoteText"/>
                        <w:rPr>
                          <w:rFonts w:ascii="Lato" w:hAnsi="Lato"/>
                          <w:sz w:val="18"/>
                          <w:szCs w:val="18"/>
                        </w:rPr>
                      </w:pPr>
                    </w:p>
                    <w:p w14:paraId="59488413" w14:textId="2790F1DF" w:rsidR="00577F35" w:rsidRPr="006C639E" w:rsidRDefault="00577F35" w:rsidP="00577F35">
                      <w:pPr>
                        <w:pStyle w:val="FootnoteText"/>
                        <w:rPr>
                          <w:rFonts w:ascii="Lato" w:hAnsi="Lato" w:cstheme="minorHAnsi"/>
                          <w:sz w:val="18"/>
                          <w:szCs w:val="18"/>
                        </w:rPr>
                      </w:pPr>
                      <w:r w:rsidRPr="006C639E">
                        <w:rPr>
                          <w:rStyle w:val="FootnoteReference"/>
                          <w:rFonts w:ascii="Lato" w:hAnsi="Lato" w:cstheme="minorHAnsi"/>
                          <w:sz w:val="18"/>
                          <w:szCs w:val="18"/>
                        </w:rPr>
                        <w:t>4</w:t>
                      </w:r>
                      <w:r w:rsidRPr="006C639E">
                        <w:rPr>
                          <w:rFonts w:ascii="Lato" w:hAnsi="Lato" w:cstheme="minorHAnsi"/>
                          <w:sz w:val="18"/>
                          <w:szCs w:val="18"/>
                        </w:rPr>
                        <w:t xml:space="preserve"> Malbon, E., Carey, G., &amp; Meltzer, A. (2019). Personalisation schemes in social care: are they growing social and health inequalities? </w:t>
                      </w:r>
                      <w:r w:rsidRPr="006C639E">
                        <w:rPr>
                          <w:rFonts w:ascii="Lato" w:hAnsi="Lato" w:cstheme="minorHAnsi"/>
                          <w:i/>
                          <w:iCs/>
                          <w:sz w:val="18"/>
                          <w:szCs w:val="18"/>
                        </w:rPr>
                        <w:t>BMC Public Health</w:t>
                      </w:r>
                      <w:r w:rsidRPr="006C639E">
                        <w:rPr>
                          <w:rFonts w:ascii="Lato" w:hAnsi="Lato" w:cstheme="minorHAnsi"/>
                          <w:sz w:val="18"/>
                          <w:szCs w:val="18"/>
                        </w:rPr>
                        <w:t>, </w:t>
                      </w:r>
                      <w:r w:rsidRPr="006C639E">
                        <w:rPr>
                          <w:rFonts w:ascii="Lato" w:hAnsi="Lato" w:cstheme="minorHAnsi"/>
                          <w:i/>
                          <w:iCs/>
                          <w:sz w:val="18"/>
                          <w:szCs w:val="18"/>
                        </w:rPr>
                        <w:t>19</w:t>
                      </w:r>
                      <w:r w:rsidRPr="006C639E">
                        <w:rPr>
                          <w:rFonts w:ascii="Lato" w:hAnsi="Lato" w:cstheme="minorHAnsi"/>
                          <w:sz w:val="18"/>
                          <w:szCs w:val="18"/>
                        </w:rPr>
                        <w:t xml:space="preserve">(1), 805. </w:t>
                      </w:r>
                      <w:hyperlink r:id="rId20" w:history="1">
                        <w:r w:rsidRPr="006C639E">
                          <w:rPr>
                            <w:rStyle w:val="Hyperlink"/>
                            <w:rFonts w:ascii="Lato" w:hAnsi="Lato" w:cstheme="minorHAnsi"/>
                            <w:sz w:val="18"/>
                            <w:szCs w:val="18"/>
                          </w:rPr>
                          <w:t>https://doi.org/10.1186/s12889-019-7168-4</w:t>
                        </w:r>
                      </w:hyperlink>
                      <w:r w:rsidRPr="006C639E">
                        <w:rPr>
                          <w:rFonts w:ascii="Lato" w:hAnsi="Lato" w:cstheme="minorHAnsi"/>
                          <w:sz w:val="18"/>
                          <w:szCs w:val="18"/>
                        </w:rPr>
                        <w:t xml:space="preserve"> .</w:t>
                      </w:r>
                    </w:p>
                    <w:p w14:paraId="7E9BC6FC" w14:textId="77777777" w:rsidR="00577F35" w:rsidRPr="006C639E" w:rsidRDefault="00577F35" w:rsidP="00577F35">
                      <w:pPr>
                        <w:pStyle w:val="FootnoteText"/>
                        <w:rPr>
                          <w:rFonts w:ascii="Lato" w:hAnsi="Lato" w:cstheme="minorHAnsi"/>
                          <w:sz w:val="18"/>
                          <w:szCs w:val="18"/>
                        </w:rPr>
                      </w:pPr>
                    </w:p>
                    <w:p w14:paraId="67D82DFD" w14:textId="484C060D" w:rsidR="00577F35" w:rsidRPr="006C639E" w:rsidRDefault="00577F35" w:rsidP="00577F35">
                      <w:pPr>
                        <w:pStyle w:val="FootnoteText"/>
                        <w:rPr>
                          <w:rFonts w:ascii="Lato" w:hAnsi="Lato" w:cstheme="minorHAnsi"/>
                          <w:sz w:val="18"/>
                          <w:szCs w:val="18"/>
                        </w:rPr>
                      </w:pPr>
                      <w:r w:rsidRPr="006C639E">
                        <w:rPr>
                          <w:rStyle w:val="FootnoteReference"/>
                          <w:rFonts w:ascii="Lato" w:hAnsi="Lato" w:cstheme="minorHAnsi"/>
                          <w:sz w:val="18"/>
                          <w:szCs w:val="18"/>
                        </w:rPr>
                        <w:t>5</w:t>
                      </w:r>
                      <w:r w:rsidRPr="006C639E">
                        <w:rPr>
                          <w:rFonts w:ascii="Lato" w:hAnsi="Lato" w:cstheme="minorHAnsi"/>
                          <w:sz w:val="18"/>
                          <w:szCs w:val="18"/>
                        </w:rPr>
                        <w:t xml:space="preserve"> Cortese, C., Truscott, F., a Nikidehaghani, M., &amp; Chapple, S. (2020) Hard-to-reach: the NDIS, disability, and socio-economic disadvantage, Disability &amp; Society, AHEAD-OF-PRINT, 1-21. </w:t>
                      </w:r>
                    </w:p>
                    <w:p w14:paraId="4DFFBEDE" w14:textId="392D9C9F" w:rsidR="00577F35" w:rsidRPr="006C639E" w:rsidRDefault="00891061" w:rsidP="00577F35">
                      <w:pPr>
                        <w:pStyle w:val="FootnoteText"/>
                        <w:rPr>
                          <w:rFonts w:ascii="Lato" w:hAnsi="Lato" w:cstheme="minorHAnsi"/>
                          <w:sz w:val="18"/>
                          <w:szCs w:val="18"/>
                        </w:rPr>
                      </w:pPr>
                      <w:hyperlink r:id="rId21" w:history="1">
                        <w:r w:rsidR="00577F35" w:rsidRPr="006C639E">
                          <w:rPr>
                            <w:rStyle w:val="Hyperlink"/>
                            <w:rFonts w:ascii="Lato" w:hAnsi="Lato" w:cstheme="minorHAnsi"/>
                            <w:sz w:val="18"/>
                            <w:szCs w:val="18"/>
                          </w:rPr>
                          <w:t>https://doi.org/10.1080/09687599.2020.1782173</w:t>
                        </w:r>
                      </w:hyperlink>
                      <w:r w:rsidR="00577F35" w:rsidRPr="006C639E">
                        <w:rPr>
                          <w:rFonts w:ascii="Lato" w:hAnsi="Lato" w:cstheme="minorHAnsi"/>
                          <w:sz w:val="18"/>
                          <w:szCs w:val="18"/>
                        </w:rPr>
                        <w:t>.</w:t>
                      </w:r>
                    </w:p>
                    <w:p w14:paraId="25DE48F8" w14:textId="77777777" w:rsidR="00577F35" w:rsidRPr="006C639E" w:rsidRDefault="00577F35" w:rsidP="00577F35">
                      <w:pPr>
                        <w:pStyle w:val="FootnoteText"/>
                        <w:rPr>
                          <w:rFonts w:ascii="Lato" w:hAnsi="Lato"/>
                          <w:sz w:val="18"/>
                          <w:szCs w:val="18"/>
                        </w:rPr>
                      </w:pPr>
                    </w:p>
                    <w:p w14:paraId="674A2F0D" w14:textId="50C9DBD1" w:rsidR="00577F35" w:rsidRPr="006C639E" w:rsidRDefault="00577F35" w:rsidP="00577F35">
                      <w:pPr>
                        <w:spacing w:after="0" w:line="240" w:lineRule="auto"/>
                        <w:contextualSpacing/>
                        <w:rPr>
                          <w:rFonts w:ascii="Lato" w:hAnsi="Lato"/>
                          <w:sz w:val="18"/>
                          <w:szCs w:val="18"/>
                        </w:rPr>
                      </w:pPr>
                      <w:r w:rsidRPr="006C639E">
                        <w:rPr>
                          <w:rStyle w:val="FootnoteReference"/>
                          <w:rFonts w:ascii="Lato" w:hAnsi="Lato"/>
                          <w:sz w:val="18"/>
                          <w:szCs w:val="18"/>
                        </w:rPr>
                        <w:t>6</w:t>
                      </w:r>
                      <w:r w:rsidRPr="006C639E">
                        <w:rPr>
                          <w:rFonts w:ascii="Lato" w:hAnsi="Lato"/>
                          <w:sz w:val="18"/>
                          <w:szCs w:val="18"/>
                        </w:rPr>
                        <w:t xml:space="preserve"> NDIA. (2020). </w:t>
                      </w:r>
                      <w:r w:rsidRPr="006C639E">
                        <w:rPr>
                          <w:rFonts w:ascii="Lato" w:hAnsi="Lato"/>
                          <w:i/>
                          <w:iCs/>
                          <w:sz w:val="18"/>
                          <w:szCs w:val="18"/>
                        </w:rPr>
                        <w:t>Young people in the NDIS</w:t>
                      </w:r>
                      <w:r w:rsidRPr="006C639E">
                        <w:rPr>
                          <w:rFonts w:ascii="Lato" w:hAnsi="Lato"/>
                          <w:sz w:val="18"/>
                          <w:szCs w:val="18"/>
                        </w:rPr>
                        <w:t xml:space="preserve">. Available at </w:t>
                      </w:r>
                      <w:hyperlink r:id="rId22" w:history="1">
                        <w:r w:rsidRPr="006C639E">
                          <w:rPr>
                            <w:rStyle w:val="Hyperlink"/>
                            <w:rFonts w:ascii="Lato" w:hAnsi="Lato"/>
                            <w:sz w:val="18"/>
                            <w:szCs w:val="18"/>
                          </w:rPr>
                          <w:t>https://data.ndis.gov.au/media/2485/download</w:t>
                        </w:r>
                      </w:hyperlink>
                      <w:r w:rsidRPr="006C639E">
                        <w:rPr>
                          <w:rFonts w:ascii="Lato" w:hAnsi="Lato"/>
                          <w:sz w:val="18"/>
                          <w:szCs w:val="18"/>
                        </w:rPr>
                        <w:t xml:space="preserve"> </w:t>
                      </w:r>
                    </w:p>
                    <w:p w14:paraId="23FBEED9" w14:textId="77777777" w:rsidR="00577F35" w:rsidRPr="006C639E" w:rsidRDefault="00577F35" w:rsidP="00577F35">
                      <w:pPr>
                        <w:pStyle w:val="FootnoteText"/>
                        <w:rPr>
                          <w:rFonts w:ascii="Lato" w:hAnsi="Lato"/>
                          <w:sz w:val="18"/>
                          <w:szCs w:val="18"/>
                        </w:rPr>
                      </w:pPr>
                    </w:p>
                    <w:p w14:paraId="235037A0" w14:textId="77777777" w:rsidR="00091E73" w:rsidRPr="006C639E" w:rsidRDefault="00091E73" w:rsidP="00577F35">
                      <w:pPr>
                        <w:pStyle w:val="FootnoteText"/>
                        <w:rPr>
                          <w:rFonts w:ascii="Lato" w:hAnsi="Lato"/>
                          <w:sz w:val="18"/>
                          <w:szCs w:val="18"/>
                        </w:rPr>
                      </w:pPr>
                      <w:r w:rsidRPr="006C639E">
                        <w:rPr>
                          <w:rStyle w:val="FootnoteReference"/>
                          <w:rFonts w:ascii="Lato" w:hAnsi="Lato"/>
                          <w:sz w:val="18"/>
                          <w:szCs w:val="18"/>
                        </w:rPr>
                        <w:t>7</w:t>
                      </w:r>
                      <w:r w:rsidR="00577F35" w:rsidRPr="006C639E">
                        <w:rPr>
                          <w:rFonts w:ascii="Lato" w:hAnsi="Lato"/>
                          <w:sz w:val="18"/>
                          <w:szCs w:val="18"/>
                        </w:rPr>
                        <w:t xml:space="preserve"> Joint Standing Committee on the National Disability Insurance Scheme. (2020). </w:t>
                      </w:r>
                      <w:r w:rsidR="00577F35" w:rsidRPr="006C639E">
                        <w:rPr>
                          <w:rFonts w:ascii="Lato" w:hAnsi="Lato"/>
                          <w:i/>
                          <w:iCs/>
                          <w:sz w:val="18"/>
                          <w:szCs w:val="18"/>
                        </w:rPr>
                        <w:t xml:space="preserve">NDIS Planning Final Report. </w:t>
                      </w:r>
                      <w:r w:rsidR="00577F35" w:rsidRPr="006C639E">
                        <w:rPr>
                          <w:rFonts w:ascii="Lato" w:hAnsi="Lato"/>
                          <w:sz w:val="18"/>
                          <w:szCs w:val="18"/>
                        </w:rPr>
                        <w:t xml:space="preserve">Available at </w:t>
                      </w:r>
                      <w:hyperlink r:id="rId23" w:history="1">
                        <w:r w:rsidR="00577F35" w:rsidRPr="006C639E">
                          <w:rPr>
                            <w:rStyle w:val="Hyperlink"/>
                            <w:rFonts w:ascii="Lato" w:hAnsi="Lato"/>
                            <w:sz w:val="18"/>
                            <w:szCs w:val="18"/>
                          </w:rPr>
                          <w:t>NDIS Planning Final Report – Parliament of Australia (aph.gov.au)</w:t>
                        </w:r>
                      </w:hyperlink>
                      <w:r w:rsidR="00577F35" w:rsidRPr="006C639E">
                        <w:rPr>
                          <w:rFonts w:ascii="Lato" w:hAnsi="Lato"/>
                          <w:sz w:val="18"/>
                          <w:szCs w:val="18"/>
                        </w:rPr>
                        <w:t>.</w:t>
                      </w:r>
                    </w:p>
                    <w:p w14:paraId="666FD9F5" w14:textId="77777777" w:rsidR="00091E73" w:rsidRPr="006C639E" w:rsidRDefault="00091E73" w:rsidP="00577F35">
                      <w:pPr>
                        <w:pStyle w:val="FootnoteText"/>
                        <w:rPr>
                          <w:rFonts w:ascii="Lato" w:hAnsi="Lato"/>
                          <w:sz w:val="18"/>
                          <w:szCs w:val="18"/>
                        </w:rPr>
                      </w:pPr>
                    </w:p>
                    <w:p w14:paraId="0730C6A3" w14:textId="6685CA82" w:rsidR="00577F35" w:rsidRPr="006C639E" w:rsidRDefault="00091E73" w:rsidP="00577F35">
                      <w:pPr>
                        <w:pStyle w:val="FootnoteText"/>
                        <w:rPr>
                          <w:rFonts w:ascii="Lato" w:hAnsi="Lato"/>
                          <w:sz w:val="18"/>
                          <w:szCs w:val="18"/>
                        </w:rPr>
                      </w:pPr>
                      <w:r w:rsidRPr="006C639E">
                        <w:rPr>
                          <w:rStyle w:val="FootnoteReference"/>
                          <w:rFonts w:ascii="Lato" w:hAnsi="Lato"/>
                          <w:sz w:val="18"/>
                          <w:szCs w:val="18"/>
                        </w:rPr>
                        <w:t>8</w:t>
                      </w:r>
                      <w:r w:rsidR="00577F35" w:rsidRPr="006C639E">
                        <w:rPr>
                          <w:rFonts w:ascii="Lato" w:hAnsi="Lato"/>
                          <w:sz w:val="18"/>
                          <w:szCs w:val="18"/>
                        </w:rPr>
                        <w:t xml:space="preserve"> ibid., p. 197.</w:t>
                      </w:r>
                    </w:p>
                    <w:p w14:paraId="35B6DD5B" w14:textId="77777777" w:rsidR="00091E73" w:rsidRPr="006C639E" w:rsidRDefault="00091E73" w:rsidP="00577F35">
                      <w:pPr>
                        <w:pStyle w:val="FootnoteText"/>
                        <w:rPr>
                          <w:rFonts w:ascii="Lato" w:hAnsi="Lato"/>
                          <w:sz w:val="18"/>
                          <w:szCs w:val="18"/>
                        </w:rPr>
                      </w:pPr>
                    </w:p>
                    <w:p w14:paraId="754102C6" w14:textId="70AE3459" w:rsidR="00577F35" w:rsidRPr="006C639E" w:rsidRDefault="00091E73" w:rsidP="00577F35">
                      <w:pPr>
                        <w:pStyle w:val="FootnoteText"/>
                        <w:rPr>
                          <w:rFonts w:ascii="Lato" w:hAnsi="Lato"/>
                          <w:sz w:val="18"/>
                          <w:szCs w:val="18"/>
                        </w:rPr>
                      </w:pPr>
                      <w:r w:rsidRPr="006C639E">
                        <w:rPr>
                          <w:rStyle w:val="FootnoteReference"/>
                          <w:rFonts w:ascii="Lato" w:hAnsi="Lato"/>
                          <w:sz w:val="18"/>
                          <w:szCs w:val="18"/>
                        </w:rPr>
                        <w:t>9</w:t>
                      </w:r>
                      <w:r w:rsidR="00577F35" w:rsidRPr="006C639E">
                        <w:rPr>
                          <w:rFonts w:ascii="Lato" w:hAnsi="Lato"/>
                          <w:sz w:val="18"/>
                          <w:szCs w:val="18"/>
                        </w:rPr>
                        <w:t xml:space="preserve"> As at June 2020, 56.7 per cent of NDIS participants are aged 24 years or younger; NDIA. (2020). </w:t>
                      </w:r>
                      <w:r w:rsidR="00577F35" w:rsidRPr="006C639E">
                        <w:rPr>
                          <w:rFonts w:ascii="Lato" w:hAnsi="Lato"/>
                          <w:i/>
                          <w:iCs/>
                          <w:sz w:val="18"/>
                          <w:szCs w:val="18"/>
                        </w:rPr>
                        <w:t xml:space="preserve">Explore data. </w:t>
                      </w:r>
                      <w:r w:rsidR="00577F35" w:rsidRPr="006C639E">
                        <w:rPr>
                          <w:rFonts w:ascii="Lato" w:hAnsi="Lato"/>
                          <w:sz w:val="18"/>
                          <w:szCs w:val="18"/>
                        </w:rPr>
                        <w:t xml:space="preserve">Available at </w:t>
                      </w:r>
                      <w:hyperlink r:id="rId24" w:history="1">
                        <w:r w:rsidR="00577F35" w:rsidRPr="006C639E">
                          <w:rPr>
                            <w:rStyle w:val="Hyperlink"/>
                            <w:rFonts w:ascii="Lato" w:hAnsi="Lato"/>
                            <w:sz w:val="18"/>
                            <w:szCs w:val="18"/>
                          </w:rPr>
                          <w:t>https://data.ndis.gov.au/explore-data</w:t>
                        </w:r>
                      </w:hyperlink>
                      <w:r w:rsidR="00577F35" w:rsidRPr="006C639E">
                        <w:rPr>
                          <w:rFonts w:ascii="Lato" w:hAnsi="Lato"/>
                          <w:sz w:val="18"/>
                          <w:szCs w:val="18"/>
                        </w:rPr>
                        <w:t>.</w:t>
                      </w:r>
                    </w:p>
                    <w:p w14:paraId="5A146289" w14:textId="77777777" w:rsidR="00577F35" w:rsidRPr="00762E8E" w:rsidRDefault="00577F35" w:rsidP="00577F35">
                      <w:pPr>
                        <w:pStyle w:val="FootnoteText"/>
                        <w:rPr>
                          <w:sz w:val="18"/>
                          <w:szCs w:val="18"/>
                        </w:rPr>
                      </w:pPr>
                    </w:p>
                    <w:p w14:paraId="0E426047" w14:textId="77777777" w:rsidR="00577F35" w:rsidRPr="004B5738" w:rsidRDefault="00577F35" w:rsidP="00EB7F7E">
                      <w:pPr>
                        <w:pStyle w:val="FootnoteText"/>
                        <w:rPr>
                          <w:rFonts w:ascii="Lato" w:hAnsi="Lato"/>
                          <w:sz w:val="18"/>
                          <w:szCs w:val="18"/>
                        </w:rPr>
                      </w:pPr>
                    </w:p>
                    <w:p w14:paraId="37909A37" w14:textId="77777777" w:rsidR="004B5738" w:rsidRPr="006C5DAB" w:rsidRDefault="004B5738" w:rsidP="004B5738">
                      <w:pPr>
                        <w:pStyle w:val="FootnoteText"/>
                        <w:rPr>
                          <w:sz w:val="18"/>
                          <w:szCs w:val="18"/>
                        </w:rPr>
                      </w:pPr>
                      <w:r w:rsidRPr="006C5DAB">
                        <w:rPr>
                          <w:sz w:val="18"/>
                          <w:szCs w:val="18"/>
                        </w:rPr>
                        <w:t xml:space="preserve"> </w:t>
                      </w:r>
                    </w:p>
                    <w:p w14:paraId="41790DB7" w14:textId="77777777" w:rsidR="004B5738" w:rsidRDefault="004B5738" w:rsidP="004B5738">
                      <w:pPr>
                        <w:pStyle w:val="FootnoteText"/>
                      </w:pPr>
                    </w:p>
                    <w:p w14:paraId="7B659754" w14:textId="77777777" w:rsidR="004B5738" w:rsidRPr="00D843BB" w:rsidRDefault="004B5738" w:rsidP="00D843BB">
                      <w:pPr>
                        <w:spacing w:line="276" w:lineRule="auto"/>
                        <w:contextualSpacing/>
                        <w:rPr>
                          <w:rFonts w:ascii="Lato" w:hAnsi="Lato"/>
                          <w:sz w:val="24"/>
                          <w:szCs w:val="24"/>
                        </w:rPr>
                      </w:pPr>
                    </w:p>
                  </w:txbxContent>
                </v:textbox>
                <w10:wrap anchorx="margin" anchory="page"/>
              </v:roundrect>
            </w:pict>
          </mc:Fallback>
        </mc:AlternateContent>
      </w:r>
      <w:r w:rsidRPr="0040521B">
        <w:rPr>
          <w:rFonts w:ascii="Lato" w:hAnsi="Lato"/>
          <w:noProof/>
        </w:rPr>
        <w:drawing>
          <wp:anchor distT="0" distB="0" distL="114300" distR="114300" simplePos="0" relativeHeight="251694080" behindDoc="1" locked="0" layoutInCell="1" allowOverlap="1" wp14:anchorId="16319EDA" wp14:editId="7DC05D24">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3" name="Picture 33"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7C6AFA" w14:textId="1EFBDA42" w:rsidR="002172E6" w:rsidRPr="00CA453C" w:rsidRDefault="002172E6">
      <w:pPr>
        <w:rPr>
          <w:rFonts w:ascii="Lato" w:hAnsi="Lato"/>
        </w:rPr>
      </w:pPr>
    </w:p>
    <w:sectPr w:rsidR="002172E6" w:rsidRPr="00CA453C" w:rsidSect="003348A8">
      <w:headerReference w:type="even" r:id="rId25"/>
      <w:headerReference w:type="default" r:id="rId26"/>
      <w:footerReference w:type="even" r:id="rId27"/>
      <w:footerReference w:type="default" r:id="rId28"/>
      <w:headerReference w:type="first" r:id="rId29"/>
      <w:footerReference w:type="first" r:id="rId30"/>
      <w:pgSz w:w="11906" w:h="16838"/>
      <w:pgMar w:top="851" w:right="1440" w:bottom="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46A64" w14:textId="77777777" w:rsidR="006234A5" w:rsidRDefault="006234A5" w:rsidP="003348A8">
      <w:pPr>
        <w:spacing w:after="0" w:line="240" w:lineRule="auto"/>
      </w:pPr>
      <w:r>
        <w:separator/>
      </w:r>
    </w:p>
  </w:endnote>
  <w:endnote w:type="continuationSeparator" w:id="0">
    <w:p w14:paraId="552DD6E1" w14:textId="77777777" w:rsidR="006234A5" w:rsidRDefault="006234A5" w:rsidP="0033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2858" w14:textId="77777777" w:rsidR="003348A8" w:rsidRDefault="00334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29D3" w14:textId="77777777" w:rsidR="003348A8" w:rsidRDefault="00334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981D" w14:textId="77777777" w:rsidR="003348A8" w:rsidRDefault="0033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4EE1A" w14:textId="77777777" w:rsidR="006234A5" w:rsidRDefault="006234A5" w:rsidP="003348A8">
      <w:pPr>
        <w:spacing w:after="0" w:line="240" w:lineRule="auto"/>
      </w:pPr>
      <w:r>
        <w:separator/>
      </w:r>
    </w:p>
  </w:footnote>
  <w:footnote w:type="continuationSeparator" w:id="0">
    <w:p w14:paraId="4ECB5B4D" w14:textId="77777777" w:rsidR="006234A5" w:rsidRDefault="006234A5" w:rsidP="0033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DF73" w14:textId="77777777" w:rsidR="003348A8" w:rsidRDefault="00334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619A" w14:textId="77777777" w:rsidR="003348A8" w:rsidRDefault="00334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7F7F" w14:textId="77777777" w:rsidR="003348A8" w:rsidRDefault="00334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42A96"/>
    <w:multiLevelType w:val="hybridMultilevel"/>
    <w:tmpl w:val="0A2C9546"/>
    <w:lvl w:ilvl="0" w:tplc="734CBE66">
      <w:start w:val="6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3D17BA"/>
    <w:multiLevelType w:val="hybridMultilevel"/>
    <w:tmpl w:val="F6CCAED8"/>
    <w:lvl w:ilvl="0" w:tplc="4782B6C8">
      <w:start w:val="1"/>
      <w:numFmt w:val="bullet"/>
      <w:lvlText w:val="●"/>
      <w:lvlJc w:val="left"/>
      <w:pPr>
        <w:ind w:left="2520" w:hanging="360"/>
      </w:pPr>
      <w:rPr>
        <w:u w:val="none"/>
      </w:rPr>
    </w:lvl>
    <w:lvl w:ilvl="1" w:tplc="93383B6E">
      <w:start w:val="1"/>
      <w:numFmt w:val="bullet"/>
      <w:lvlText w:val="○"/>
      <w:lvlJc w:val="left"/>
      <w:pPr>
        <w:ind w:left="3240" w:hanging="360"/>
      </w:pPr>
      <w:rPr>
        <w:u w:val="none"/>
      </w:rPr>
    </w:lvl>
    <w:lvl w:ilvl="2" w:tplc="38965E9E">
      <w:start w:val="1"/>
      <w:numFmt w:val="bullet"/>
      <w:lvlText w:val="■"/>
      <w:lvlJc w:val="left"/>
      <w:pPr>
        <w:ind w:left="3960" w:hanging="360"/>
      </w:pPr>
      <w:rPr>
        <w:u w:val="none"/>
      </w:rPr>
    </w:lvl>
    <w:lvl w:ilvl="3" w:tplc="66007B88">
      <w:start w:val="1"/>
      <w:numFmt w:val="bullet"/>
      <w:lvlText w:val="●"/>
      <w:lvlJc w:val="left"/>
      <w:pPr>
        <w:ind w:left="4680" w:hanging="360"/>
      </w:pPr>
      <w:rPr>
        <w:u w:val="none"/>
      </w:rPr>
    </w:lvl>
    <w:lvl w:ilvl="4" w:tplc="864803E8">
      <w:start w:val="1"/>
      <w:numFmt w:val="bullet"/>
      <w:lvlText w:val="○"/>
      <w:lvlJc w:val="left"/>
      <w:pPr>
        <w:ind w:left="5400" w:hanging="360"/>
      </w:pPr>
      <w:rPr>
        <w:u w:val="none"/>
      </w:rPr>
    </w:lvl>
    <w:lvl w:ilvl="5" w:tplc="2F065470">
      <w:start w:val="1"/>
      <w:numFmt w:val="bullet"/>
      <w:lvlText w:val="■"/>
      <w:lvlJc w:val="left"/>
      <w:pPr>
        <w:ind w:left="6120" w:hanging="360"/>
      </w:pPr>
      <w:rPr>
        <w:u w:val="none"/>
      </w:rPr>
    </w:lvl>
    <w:lvl w:ilvl="6" w:tplc="D73A6950">
      <w:start w:val="1"/>
      <w:numFmt w:val="bullet"/>
      <w:lvlText w:val="●"/>
      <w:lvlJc w:val="left"/>
      <w:pPr>
        <w:ind w:left="6840" w:hanging="360"/>
      </w:pPr>
      <w:rPr>
        <w:u w:val="none"/>
      </w:rPr>
    </w:lvl>
    <w:lvl w:ilvl="7" w:tplc="9A28631E">
      <w:start w:val="1"/>
      <w:numFmt w:val="bullet"/>
      <w:lvlText w:val="○"/>
      <w:lvlJc w:val="left"/>
      <w:pPr>
        <w:ind w:left="7560" w:hanging="360"/>
      </w:pPr>
      <w:rPr>
        <w:u w:val="none"/>
      </w:rPr>
    </w:lvl>
    <w:lvl w:ilvl="8" w:tplc="D3DE8FDA">
      <w:start w:val="1"/>
      <w:numFmt w:val="bullet"/>
      <w:lvlText w:val="■"/>
      <w:lvlJc w:val="left"/>
      <w:pPr>
        <w:ind w:left="8280" w:hanging="360"/>
      </w:pPr>
      <w:rPr>
        <w:u w:val="none"/>
      </w:rPr>
    </w:lvl>
  </w:abstractNum>
  <w:abstractNum w:abstractNumId="2" w15:restartNumberingAfterBreak="0">
    <w:nsid w:val="4BCC0B22"/>
    <w:multiLevelType w:val="hybridMultilevel"/>
    <w:tmpl w:val="813085F4"/>
    <w:lvl w:ilvl="0" w:tplc="3B5EE0CC">
      <w:start w:val="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5C4E0F"/>
    <w:multiLevelType w:val="hybridMultilevel"/>
    <w:tmpl w:val="301CF856"/>
    <w:lvl w:ilvl="0" w:tplc="F480929E">
      <w:numFmt w:val="bullet"/>
      <w:lvlText w:val="-"/>
      <w:lvlJc w:val="left"/>
      <w:pPr>
        <w:ind w:left="1080" w:hanging="360"/>
      </w:pPr>
      <w:rPr>
        <w:rFonts w:ascii="Helvetica" w:eastAsiaTheme="minorHAnsi" w:hAnsi="Helvetica" w:cs="Helvetica" w:hint="default"/>
        <w:color w:val="000000"/>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A8"/>
    <w:rsid w:val="0002574D"/>
    <w:rsid w:val="0003694C"/>
    <w:rsid w:val="00091E73"/>
    <w:rsid w:val="000A34C6"/>
    <w:rsid w:val="000E6301"/>
    <w:rsid w:val="001D2DD1"/>
    <w:rsid w:val="002172E6"/>
    <w:rsid w:val="002B4CB1"/>
    <w:rsid w:val="003348A8"/>
    <w:rsid w:val="003C6182"/>
    <w:rsid w:val="0040521B"/>
    <w:rsid w:val="00410372"/>
    <w:rsid w:val="004123CA"/>
    <w:rsid w:val="00414BBD"/>
    <w:rsid w:val="00462F7F"/>
    <w:rsid w:val="004B5738"/>
    <w:rsid w:val="004D76EB"/>
    <w:rsid w:val="0051326A"/>
    <w:rsid w:val="00577F35"/>
    <w:rsid w:val="006234A5"/>
    <w:rsid w:val="00635D13"/>
    <w:rsid w:val="006B5B46"/>
    <w:rsid w:val="006C639E"/>
    <w:rsid w:val="007D6F4C"/>
    <w:rsid w:val="00891061"/>
    <w:rsid w:val="00915667"/>
    <w:rsid w:val="009B4041"/>
    <w:rsid w:val="00AB156B"/>
    <w:rsid w:val="00AF3E5C"/>
    <w:rsid w:val="00B24F73"/>
    <w:rsid w:val="00B76C91"/>
    <w:rsid w:val="00BD2B0D"/>
    <w:rsid w:val="00C20C93"/>
    <w:rsid w:val="00CA453C"/>
    <w:rsid w:val="00D13A34"/>
    <w:rsid w:val="00D50414"/>
    <w:rsid w:val="00D843BB"/>
    <w:rsid w:val="00DB2215"/>
    <w:rsid w:val="00E70EBE"/>
    <w:rsid w:val="00E90254"/>
    <w:rsid w:val="00EB7F7E"/>
    <w:rsid w:val="00EF6F4A"/>
    <w:rsid w:val="00FC66F5"/>
    <w:rsid w:val="00FE1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6758A5"/>
  <w15:chartTrackingRefBased/>
  <w15:docId w15:val="{5CE2D304-92DA-48D2-8203-E5567B78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B46"/>
  </w:style>
  <w:style w:type="paragraph" w:styleId="Heading1">
    <w:name w:val="heading 1"/>
    <w:basedOn w:val="Normal"/>
    <w:next w:val="Normal"/>
    <w:link w:val="Heading1Char"/>
    <w:uiPriority w:val="9"/>
    <w:qFormat/>
    <w:rsid w:val="001D2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4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43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8A8"/>
  </w:style>
  <w:style w:type="paragraph" w:styleId="Footer">
    <w:name w:val="footer"/>
    <w:basedOn w:val="Normal"/>
    <w:link w:val="FooterChar"/>
    <w:uiPriority w:val="99"/>
    <w:unhideWhenUsed/>
    <w:rsid w:val="00334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8A8"/>
  </w:style>
  <w:style w:type="character" w:customStyle="1" w:styleId="Heading1Char">
    <w:name w:val="Heading 1 Char"/>
    <w:basedOn w:val="DefaultParagraphFont"/>
    <w:link w:val="Heading1"/>
    <w:uiPriority w:val="9"/>
    <w:rsid w:val="001D2D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453C"/>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unhideWhenUsed/>
    <w:rsid w:val="0040521B"/>
    <w:rPr>
      <w:vertAlign w:val="superscript"/>
    </w:rPr>
  </w:style>
  <w:style w:type="table" w:styleId="TableGrid">
    <w:name w:val="Table Grid"/>
    <w:basedOn w:val="TableNormal"/>
    <w:uiPriority w:val="39"/>
    <w:rsid w:val="0040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843B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843BB"/>
    <w:rPr>
      <w:color w:val="0563C1" w:themeColor="hyperlink"/>
      <w:u w:val="single"/>
    </w:rPr>
  </w:style>
  <w:style w:type="paragraph" w:styleId="ListParagraph">
    <w:name w:val="List Paragraph"/>
    <w:basedOn w:val="Normal"/>
    <w:uiPriority w:val="34"/>
    <w:qFormat/>
    <w:rsid w:val="00D843BB"/>
    <w:pPr>
      <w:ind w:left="720"/>
      <w:contextualSpacing/>
    </w:pPr>
  </w:style>
  <w:style w:type="paragraph" w:styleId="FootnoteText">
    <w:name w:val="footnote text"/>
    <w:basedOn w:val="Normal"/>
    <w:link w:val="FootnoteTextChar"/>
    <w:uiPriority w:val="99"/>
    <w:unhideWhenUsed/>
    <w:rsid w:val="004B5738"/>
    <w:pPr>
      <w:spacing w:after="0" w:line="240" w:lineRule="auto"/>
    </w:pPr>
    <w:rPr>
      <w:sz w:val="20"/>
      <w:szCs w:val="20"/>
    </w:rPr>
  </w:style>
  <w:style w:type="character" w:customStyle="1" w:styleId="FootnoteTextChar">
    <w:name w:val="Footnote Text Char"/>
    <w:basedOn w:val="DefaultParagraphFont"/>
    <w:link w:val="FootnoteText"/>
    <w:uiPriority w:val="99"/>
    <w:rsid w:val="004B5738"/>
    <w:rPr>
      <w:sz w:val="20"/>
      <w:szCs w:val="20"/>
    </w:rPr>
  </w:style>
  <w:style w:type="character" w:styleId="UnresolvedMention">
    <w:name w:val="Unresolved Mention"/>
    <w:basedOn w:val="DefaultParagraphFont"/>
    <w:uiPriority w:val="99"/>
    <w:semiHidden/>
    <w:unhideWhenUsed/>
    <w:rsid w:val="004B5738"/>
    <w:rPr>
      <w:color w:val="605E5C"/>
      <w:shd w:val="clear" w:color="auto" w:fill="E1DFDD"/>
    </w:rPr>
  </w:style>
  <w:style w:type="paragraph" w:styleId="HTMLPreformatted">
    <w:name w:val="HTML Preformatted"/>
    <w:basedOn w:val="Normal"/>
    <w:link w:val="HTMLPreformattedChar"/>
    <w:uiPriority w:val="99"/>
    <w:semiHidden/>
    <w:unhideWhenUsed/>
    <w:rsid w:val="00412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4123CA"/>
    <w:rPr>
      <w:rFonts w:ascii="Courier New" w:eastAsia="Times New Roman" w:hAnsi="Courier New" w:cs="Courier New"/>
      <w:sz w:val="20"/>
      <w:szCs w:val="20"/>
      <w:lang w:eastAsia="en-AU"/>
    </w:rPr>
  </w:style>
  <w:style w:type="paragraph" w:styleId="NormalWeb">
    <w:name w:val="Normal (Web)"/>
    <w:basedOn w:val="Normal"/>
    <w:uiPriority w:val="99"/>
    <w:semiHidden/>
    <w:unhideWhenUsed/>
    <w:rsid w:val="006B5B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77F35"/>
    <w:rPr>
      <w:sz w:val="16"/>
      <w:szCs w:val="16"/>
    </w:rPr>
  </w:style>
  <w:style w:type="paragraph" w:styleId="BalloonText">
    <w:name w:val="Balloon Text"/>
    <w:basedOn w:val="Normal"/>
    <w:link w:val="BalloonTextChar"/>
    <w:uiPriority w:val="99"/>
    <w:semiHidden/>
    <w:unhideWhenUsed/>
    <w:rsid w:val="004D7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186/s12889-019-7168-4" TargetMode="External"/><Relationship Id="rId18" Type="http://schemas.openxmlformats.org/officeDocument/2006/relationships/hyperlink" Target="mailto:YouthActionTeam@cyda.org.a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oi.org/10.1080/09687599.2020.1782173" TargetMode="External"/><Relationship Id="rId7" Type="http://schemas.openxmlformats.org/officeDocument/2006/relationships/image" Target="media/image1.png"/><Relationship Id="rId12" Type="http://schemas.openxmlformats.org/officeDocument/2006/relationships/hyperlink" Target="https://data.ndis.gov.au/explore-data" TargetMode="External"/><Relationship Id="rId17" Type="http://schemas.openxmlformats.org/officeDocument/2006/relationships/hyperlink" Target="https://data.ndis.gov.au/explore-dat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ph.gov.au/Parliamentary_Business/Committees/Joint/National_Disability_Insurance_Scheme/NDISPlanning/Final_Report" TargetMode="External"/><Relationship Id="rId20" Type="http://schemas.openxmlformats.org/officeDocument/2006/relationships/hyperlink" Target="https://doi.org/10.1186/s12889-019-7168-4"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thActionTeam@cyda.org.au" TargetMode="External"/><Relationship Id="rId24" Type="http://schemas.openxmlformats.org/officeDocument/2006/relationships/hyperlink" Target="https://data.ndis.gov.au/explore-dat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ata.ndis.gov.au/media/2485/download" TargetMode="External"/><Relationship Id="rId23" Type="http://schemas.openxmlformats.org/officeDocument/2006/relationships/hyperlink" Target="https://www.aph.gov.au/Parliamentary_Business/Committees/Joint/National_Disability_Insurance_Scheme/NDISPlanning/Final_Report" TargetMode="External"/><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data.ndis.gov.au/explore-dat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080/09687599.2020.1782173" TargetMode="External"/><Relationship Id="rId22" Type="http://schemas.openxmlformats.org/officeDocument/2006/relationships/hyperlink" Target="https://data.ndis.gov.au/media/2485/download"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Words>
  <Characters>292</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Ritchie</dc:creator>
  <cp:keywords/>
  <dc:description/>
  <cp:lastModifiedBy>Joanne Ellingworth</cp:lastModifiedBy>
  <cp:revision>2</cp:revision>
  <cp:lastPrinted>2020-12-18T01:47:00Z</cp:lastPrinted>
  <dcterms:created xsi:type="dcterms:W3CDTF">2021-01-19T21:29:00Z</dcterms:created>
  <dcterms:modified xsi:type="dcterms:W3CDTF">2021-01-19T21:29:00Z</dcterms:modified>
</cp:coreProperties>
</file>