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7D6B9" w14:textId="5DFEA4DD" w:rsidR="00472C55" w:rsidRPr="00B44115" w:rsidRDefault="00D24F90">
      <w:pPr>
        <w:sectPr w:rsidR="00472C55" w:rsidRPr="00B44115" w:rsidSect="00472C55">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r w:rsidRPr="00B44115">
        <w:rPr>
          <w:noProof/>
        </w:rPr>
        <mc:AlternateContent>
          <mc:Choice Requires="wps">
            <w:drawing>
              <wp:anchor distT="0" distB="0" distL="114300" distR="114300" simplePos="0" relativeHeight="251658249" behindDoc="0" locked="0" layoutInCell="1" allowOverlap="1" wp14:anchorId="09E1478F" wp14:editId="4158724D">
                <wp:simplePos x="0" y="0"/>
                <wp:positionH relativeFrom="column">
                  <wp:posOffset>-81887</wp:posOffset>
                </wp:positionH>
                <wp:positionV relativeFrom="paragraph">
                  <wp:posOffset>3930555</wp:posOffset>
                </wp:positionV>
                <wp:extent cx="3780430" cy="3333750"/>
                <wp:effectExtent l="0" t="0" r="0" b="0"/>
                <wp:wrapNone/>
                <wp:docPr id="1895826858" name="Text Box 1895826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0430" cy="3333750"/>
                        </a:xfrm>
                        <a:prstGeom prst="rect">
                          <a:avLst/>
                        </a:prstGeom>
                        <a:noFill/>
                        <a:ln w="6350">
                          <a:noFill/>
                        </a:ln>
                      </wps:spPr>
                      <wps:txbx>
                        <w:txbxContent>
                          <w:p w14:paraId="3CD4EC9B" w14:textId="0D899CF6" w:rsidR="005B59DE" w:rsidRDefault="00CE1A4F" w:rsidP="00CE1A4F">
                            <w:pPr>
                              <w:pStyle w:val="CYDASubheading"/>
                              <w:rPr>
                                <w:i/>
                                <w:iCs/>
                                <w:color w:val="3D444F"/>
                                <w:sz w:val="32"/>
                                <w:szCs w:val="32"/>
                              </w:rPr>
                            </w:pPr>
                            <w:r w:rsidRPr="005B59DE">
                              <w:rPr>
                                <w:i/>
                                <w:iCs/>
                                <w:color w:val="3D444F"/>
                                <w:sz w:val="32"/>
                                <w:szCs w:val="32"/>
                              </w:rPr>
                              <w:t>“</w:t>
                            </w:r>
                            <w:r w:rsidR="00FB045D" w:rsidRPr="005B59DE">
                              <w:rPr>
                                <w:i/>
                                <w:iCs/>
                                <w:color w:val="3D444F"/>
                                <w:sz w:val="32"/>
                                <w:szCs w:val="32"/>
                              </w:rPr>
                              <w:t xml:space="preserve">I hope the NDIS </w:t>
                            </w:r>
                            <w:r w:rsidR="0008588A">
                              <w:rPr>
                                <w:i/>
                                <w:iCs/>
                                <w:color w:val="3D444F"/>
                                <w:sz w:val="32"/>
                                <w:szCs w:val="32"/>
                              </w:rPr>
                              <w:t>R</w:t>
                            </w:r>
                            <w:r w:rsidR="00FB045D" w:rsidRPr="005B59DE">
                              <w:rPr>
                                <w:i/>
                                <w:iCs/>
                                <w:color w:val="3D444F"/>
                                <w:sz w:val="32"/>
                                <w:szCs w:val="32"/>
                              </w:rPr>
                              <w:t>eview panel will consider providing more education for all NDIS staff and involv</w:t>
                            </w:r>
                            <w:r w:rsidR="00C579F2" w:rsidRPr="005B59DE">
                              <w:rPr>
                                <w:i/>
                                <w:iCs/>
                                <w:color w:val="3D444F"/>
                                <w:sz w:val="32"/>
                                <w:szCs w:val="32"/>
                              </w:rPr>
                              <w:t>e</w:t>
                            </w:r>
                            <w:r w:rsidR="00FB045D" w:rsidRPr="005B59DE">
                              <w:rPr>
                                <w:i/>
                                <w:iCs/>
                                <w:color w:val="3D444F"/>
                                <w:sz w:val="32"/>
                                <w:szCs w:val="32"/>
                              </w:rPr>
                              <w:t xml:space="preserve"> disabled people in this education and decision-making. It will allow for more accessible, fair and suitable NDIS plans which reflect a participant's needs, allowing for more independence, consistency and freedom for disabled people</w:t>
                            </w:r>
                            <w:r w:rsidRPr="005B59DE">
                              <w:rPr>
                                <w:i/>
                                <w:iCs/>
                                <w:color w:val="3D444F"/>
                                <w:sz w:val="32"/>
                                <w:szCs w:val="32"/>
                              </w:rPr>
                              <w:t>”.</w:t>
                            </w:r>
                            <w:r w:rsidR="00FA7502" w:rsidRPr="005B59DE">
                              <w:rPr>
                                <w:i/>
                                <w:iCs/>
                                <w:color w:val="3D444F"/>
                                <w:sz w:val="32"/>
                                <w:szCs w:val="32"/>
                              </w:rPr>
                              <w:t xml:space="preserve"> </w:t>
                            </w:r>
                          </w:p>
                          <w:p w14:paraId="725C9DA2" w14:textId="77777777" w:rsidR="00F67948" w:rsidRDefault="00F67948" w:rsidP="00F67948">
                            <w:pPr>
                              <w:pStyle w:val="CYDASubheading"/>
                              <w:rPr>
                                <w:i/>
                                <w:iCs/>
                                <w:color w:val="3D444F"/>
                                <w:sz w:val="28"/>
                                <w:szCs w:val="28"/>
                              </w:rPr>
                            </w:pPr>
                          </w:p>
                          <w:p w14:paraId="3A63EA3B" w14:textId="4C0830E7" w:rsidR="00CE1A4F" w:rsidRPr="001D6904" w:rsidRDefault="00FA7502" w:rsidP="00F67948">
                            <w:pPr>
                              <w:pStyle w:val="CYDASubheading"/>
                              <w:rPr>
                                <w:i/>
                                <w:iCs/>
                                <w:color w:val="3D444F"/>
                                <w:sz w:val="24"/>
                              </w:rPr>
                            </w:pPr>
                            <w:r w:rsidRPr="0053299A">
                              <w:rPr>
                                <w:i/>
                                <w:iCs/>
                                <w:color w:val="3D444F"/>
                                <w:sz w:val="28"/>
                                <w:szCs w:val="28"/>
                              </w:rPr>
                              <w:t>(</w:t>
                            </w:r>
                            <w:r w:rsidR="0037685B" w:rsidRPr="001D6904">
                              <w:rPr>
                                <w:i/>
                                <w:iCs/>
                                <w:color w:val="3D444F"/>
                                <w:sz w:val="24"/>
                              </w:rPr>
                              <w:t xml:space="preserve">Grace, </w:t>
                            </w:r>
                            <w:r w:rsidR="00691DE7">
                              <w:rPr>
                                <w:i/>
                                <w:iCs/>
                                <w:color w:val="3D444F"/>
                                <w:sz w:val="24"/>
                              </w:rPr>
                              <w:t xml:space="preserve">CYDA </w:t>
                            </w:r>
                            <w:r w:rsidR="00A5665B" w:rsidRPr="001D6904">
                              <w:rPr>
                                <w:i/>
                                <w:iCs/>
                                <w:color w:val="3D444F"/>
                                <w:sz w:val="24"/>
                              </w:rPr>
                              <w:t>Youth Counci</w:t>
                            </w:r>
                            <w:r w:rsidR="00380C5C" w:rsidRPr="001D6904">
                              <w:rPr>
                                <w:i/>
                                <w:iCs/>
                                <w:color w:val="3D444F"/>
                                <w:sz w:val="24"/>
                              </w:rPr>
                              <w:t>l</w:t>
                            </w:r>
                            <w:r w:rsidR="00731BBA" w:rsidRPr="001D6904">
                              <w:rPr>
                                <w:i/>
                                <w:iCs/>
                                <w:color w:val="3D444F"/>
                                <w:sz w:val="24"/>
                              </w:rPr>
                              <w:t xml:space="preserve"> member</w:t>
                            </w:r>
                            <w:r w:rsidRPr="001D6904">
                              <w:rPr>
                                <w:i/>
                                <w:iCs/>
                                <w:color w:val="3D444F"/>
                                <w:sz w:val="24"/>
                              </w:rPr>
                              <w:t xml:space="preserve">, </w:t>
                            </w:r>
                            <w:r w:rsidR="00295B82">
                              <w:rPr>
                                <w:i/>
                                <w:iCs/>
                                <w:color w:val="3D444F"/>
                                <w:sz w:val="24"/>
                              </w:rPr>
                              <w:br/>
                            </w:r>
                            <w:r w:rsidR="00C6690E">
                              <w:rPr>
                                <w:i/>
                                <w:iCs/>
                                <w:color w:val="3D444F"/>
                                <w:sz w:val="24"/>
                              </w:rPr>
                              <w:t>August</w:t>
                            </w:r>
                            <w:r w:rsidRPr="001D6904">
                              <w:rPr>
                                <w:i/>
                                <w:iCs/>
                                <w:color w:val="3D444F"/>
                                <w:sz w:val="24"/>
                              </w:rPr>
                              <w:t xml:space="preserve"> 2023</w:t>
                            </w:r>
                            <w:r w:rsidR="0037685B" w:rsidRPr="001D6904">
                              <w:rPr>
                                <w:i/>
                                <w:iCs/>
                                <w:color w:val="3D444F"/>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E1478F" id="_x0000_t202" coordsize="21600,21600" o:spt="202" path="m,l,21600r21600,l21600,xe">
                <v:stroke joinstyle="miter"/>
                <v:path gradientshapeok="t" o:connecttype="rect"/>
              </v:shapetype>
              <v:shape id="Text Box 1895826858" o:spid="_x0000_s1026" type="#_x0000_t202" style="position:absolute;margin-left:-6.45pt;margin-top:309.5pt;width:297.65pt;height:26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" filled="f" stroked="f" strokeweight=".5pt">
                <v:textbox>
                  <w:txbxContent>
                    <w:p w14:paraId="3CD4EC9B" w14:textId="0D899CF6" w:rsidR="005B59DE" w:rsidRDefault="00CE1A4F" w:rsidP="00CE1A4F">
                      <w:pPr>
                        <w:pStyle w:val="CYDASubheading"/>
                        <w:rPr>
                          <w:i/>
                          <w:iCs/>
                          <w:color w:val="3D444F"/>
                          <w:sz w:val="32"/>
                          <w:szCs w:val="32"/>
                        </w:rPr>
                      </w:pPr>
                      <w:r w:rsidRPr="005B59DE">
                        <w:rPr>
                          <w:i/>
                          <w:iCs/>
                          <w:color w:val="3D444F"/>
                          <w:sz w:val="32"/>
                          <w:szCs w:val="32"/>
                        </w:rPr>
                        <w:t>“</w:t>
                      </w:r>
                      <w:r w:rsidR="00FB045D" w:rsidRPr="005B59DE">
                        <w:rPr>
                          <w:i/>
                          <w:iCs/>
                          <w:color w:val="3D444F"/>
                          <w:sz w:val="32"/>
                          <w:szCs w:val="32"/>
                        </w:rPr>
                        <w:t xml:space="preserve">I hope the NDIS </w:t>
                      </w:r>
                      <w:r w:rsidR="0008588A">
                        <w:rPr>
                          <w:i/>
                          <w:iCs/>
                          <w:color w:val="3D444F"/>
                          <w:sz w:val="32"/>
                          <w:szCs w:val="32"/>
                        </w:rPr>
                        <w:t>R</w:t>
                      </w:r>
                      <w:r w:rsidR="00FB045D" w:rsidRPr="005B59DE">
                        <w:rPr>
                          <w:i/>
                          <w:iCs/>
                          <w:color w:val="3D444F"/>
                          <w:sz w:val="32"/>
                          <w:szCs w:val="32"/>
                        </w:rPr>
                        <w:t>eview panel will consider providing more education for all NDIS staff and involv</w:t>
                      </w:r>
                      <w:r w:rsidR="00C579F2" w:rsidRPr="005B59DE">
                        <w:rPr>
                          <w:i/>
                          <w:iCs/>
                          <w:color w:val="3D444F"/>
                          <w:sz w:val="32"/>
                          <w:szCs w:val="32"/>
                        </w:rPr>
                        <w:t>e</w:t>
                      </w:r>
                      <w:r w:rsidR="00FB045D" w:rsidRPr="005B59DE">
                        <w:rPr>
                          <w:i/>
                          <w:iCs/>
                          <w:color w:val="3D444F"/>
                          <w:sz w:val="32"/>
                          <w:szCs w:val="32"/>
                        </w:rPr>
                        <w:t xml:space="preserve"> disabled people in this education and decision-making. It will allow for more accessible, </w:t>
                      </w:r>
                      <w:proofErr w:type="gramStart"/>
                      <w:r w:rsidR="00FB045D" w:rsidRPr="005B59DE">
                        <w:rPr>
                          <w:i/>
                          <w:iCs/>
                          <w:color w:val="3D444F"/>
                          <w:sz w:val="32"/>
                          <w:szCs w:val="32"/>
                        </w:rPr>
                        <w:t>fair</w:t>
                      </w:r>
                      <w:proofErr w:type="gramEnd"/>
                      <w:r w:rsidR="00FB045D" w:rsidRPr="005B59DE">
                        <w:rPr>
                          <w:i/>
                          <w:iCs/>
                          <w:color w:val="3D444F"/>
                          <w:sz w:val="32"/>
                          <w:szCs w:val="32"/>
                        </w:rPr>
                        <w:t xml:space="preserve"> and suitable NDIS plans which reflect a participant's needs, allowing for more independence, consistency and freedom for disabled people</w:t>
                      </w:r>
                      <w:r w:rsidRPr="005B59DE">
                        <w:rPr>
                          <w:i/>
                          <w:iCs/>
                          <w:color w:val="3D444F"/>
                          <w:sz w:val="32"/>
                          <w:szCs w:val="32"/>
                        </w:rPr>
                        <w:t>”.</w:t>
                      </w:r>
                      <w:r w:rsidR="00FA7502" w:rsidRPr="005B59DE">
                        <w:rPr>
                          <w:i/>
                          <w:iCs/>
                          <w:color w:val="3D444F"/>
                          <w:sz w:val="32"/>
                          <w:szCs w:val="32"/>
                        </w:rPr>
                        <w:t xml:space="preserve"> </w:t>
                      </w:r>
                    </w:p>
                    <w:p w14:paraId="725C9DA2" w14:textId="77777777" w:rsidR="00F67948" w:rsidRDefault="00F67948" w:rsidP="00F67948">
                      <w:pPr>
                        <w:pStyle w:val="CYDASubheading"/>
                        <w:rPr>
                          <w:i/>
                          <w:iCs/>
                          <w:color w:val="3D444F"/>
                          <w:sz w:val="28"/>
                          <w:szCs w:val="28"/>
                        </w:rPr>
                      </w:pPr>
                    </w:p>
                    <w:p w14:paraId="3A63EA3B" w14:textId="4C0830E7" w:rsidR="00CE1A4F" w:rsidRPr="001D6904" w:rsidRDefault="00FA7502" w:rsidP="00F67948">
                      <w:pPr>
                        <w:pStyle w:val="CYDASubheading"/>
                        <w:rPr>
                          <w:i/>
                          <w:iCs/>
                          <w:color w:val="3D444F"/>
                          <w:sz w:val="24"/>
                        </w:rPr>
                      </w:pPr>
                      <w:r w:rsidRPr="0053299A">
                        <w:rPr>
                          <w:i/>
                          <w:iCs/>
                          <w:color w:val="3D444F"/>
                          <w:sz w:val="28"/>
                          <w:szCs w:val="28"/>
                        </w:rPr>
                        <w:t>(</w:t>
                      </w:r>
                      <w:r w:rsidR="0037685B" w:rsidRPr="001D6904">
                        <w:rPr>
                          <w:i/>
                          <w:iCs/>
                          <w:color w:val="3D444F"/>
                          <w:sz w:val="24"/>
                        </w:rPr>
                        <w:t xml:space="preserve">Grace, </w:t>
                      </w:r>
                      <w:r w:rsidR="00691DE7">
                        <w:rPr>
                          <w:i/>
                          <w:iCs/>
                          <w:color w:val="3D444F"/>
                          <w:sz w:val="24"/>
                        </w:rPr>
                        <w:t xml:space="preserve">CYDA </w:t>
                      </w:r>
                      <w:r w:rsidR="00A5665B" w:rsidRPr="001D6904">
                        <w:rPr>
                          <w:i/>
                          <w:iCs/>
                          <w:color w:val="3D444F"/>
                          <w:sz w:val="24"/>
                        </w:rPr>
                        <w:t>Youth Counci</w:t>
                      </w:r>
                      <w:r w:rsidR="00380C5C" w:rsidRPr="001D6904">
                        <w:rPr>
                          <w:i/>
                          <w:iCs/>
                          <w:color w:val="3D444F"/>
                          <w:sz w:val="24"/>
                        </w:rPr>
                        <w:t>l</w:t>
                      </w:r>
                      <w:r w:rsidR="00731BBA" w:rsidRPr="001D6904">
                        <w:rPr>
                          <w:i/>
                          <w:iCs/>
                          <w:color w:val="3D444F"/>
                          <w:sz w:val="24"/>
                        </w:rPr>
                        <w:t xml:space="preserve"> member</w:t>
                      </w:r>
                      <w:r w:rsidRPr="001D6904">
                        <w:rPr>
                          <w:i/>
                          <w:iCs/>
                          <w:color w:val="3D444F"/>
                          <w:sz w:val="24"/>
                        </w:rPr>
                        <w:t xml:space="preserve">, </w:t>
                      </w:r>
                      <w:r w:rsidR="00295B82">
                        <w:rPr>
                          <w:i/>
                          <w:iCs/>
                          <w:color w:val="3D444F"/>
                          <w:sz w:val="24"/>
                        </w:rPr>
                        <w:br/>
                      </w:r>
                      <w:r w:rsidR="00C6690E">
                        <w:rPr>
                          <w:i/>
                          <w:iCs/>
                          <w:color w:val="3D444F"/>
                          <w:sz w:val="24"/>
                        </w:rPr>
                        <w:t>August</w:t>
                      </w:r>
                      <w:r w:rsidRPr="001D6904">
                        <w:rPr>
                          <w:i/>
                          <w:iCs/>
                          <w:color w:val="3D444F"/>
                          <w:sz w:val="24"/>
                        </w:rPr>
                        <w:t xml:space="preserve"> 2023</w:t>
                      </w:r>
                      <w:r w:rsidR="0037685B" w:rsidRPr="001D6904">
                        <w:rPr>
                          <w:i/>
                          <w:iCs/>
                          <w:color w:val="3D444F"/>
                          <w:sz w:val="24"/>
                        </w:rPr>
                        <w:t>)</w:t>
                      </w:r>
                    </w:p>
                  </w:txbxContent>
                </v:textbox>
              </v:shape>
            </w:pict>
          </mc:Fallback>
        </mc:AlternateContent>
      </w:r>
      <w:r w:rsidRPr="00B44115">
        <w:rPr>
          <w:noProof/>
        </w:rPr>
        <mc:AlternateContent>
          <mc:Choice Requires="wps">
            <w:drawing>
              <wp:anchor distT="0" distB="0" distL="114300" distR="114300" simplePos="0" relativeHeight="251658246" behindDoc="0" locked="0" layoutInCell="1" allowOverlap="1" wp14:anchorId="27F6A343" wp14:editId="0B8B7679">
                <wp:simplePos x="0" y="0"/>
                <wp:positionH relativeFrom="column">
                  <wp:posOffset>-114300</wp:posOffset>
                </wp:positionH>
                <wp:positionV relativeFrom="paragraph">
                  <wp:posOffset>2162810</wp:posOffset>
                </wp:positionV>
                <wp:extent cx="6172200" cy="1796415"/>
                <wp:effectExtent l="0" t="0" r="0" b="0"/>
                <wp:wrapNone/>
                <wp:docPr id="1503052655" name="Text Box 1503052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0" cy="1796415"/>
                        </a:xfrm>
                        <a:prstGeom prst="rect">
                          <a:avLst/>
                        </a:prstGeom>
                        <a:noFill/>
                        <a:ln w="6350">
                          <a:noFill/>
                        </a:ln>
                      </wps:spPr>
                      <wps:txbx>
                        <w:txbxContent>
                          <w:p w14:paraId="37C954BD" w14:textId="018109DC" w:rsidR="0074674A" w:rsidRPr="00B44115" w:rsidRDefault="00F83F03" w:rsidP="00C421C2">
                            <w:pPr>
                              <w:pStyle w:val="CYDATitle"/>
                            </w:pPr>
                            <w:r w:rsidRPr="00B44115">
                              <w:rPr>
                                <w:bCs/>
                              </w:rPr>
                              <w:t>Reimagining a Better NDIS for Children and Young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6A343" id="Text Box 1503052655" o:spid="_x0000_s1027" type="#_x0000_t202" style="position:absolute;margin-left:-9pt;margin-top:170.3pt;width:486pt;height:141.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" filled="f" stroked="f" strokeweight=".5pt">
                <v:textbox>
                  <w:txbxContent>
                    <w:p w14:paraId="37C954BD" w14:textId="018109DC" w:rsidR="0074674A" w:rsidRPr="00B44115" w:rsidRDefault="00F83F03" w:rsidP="00C421C2">
                      <w:pPr>
                        <w:pStyle w:val="CYDATitle"/>
                      </w:pPr>
                      <w:r w:rsidRPr="00B44115">
                        <w:rPr>
                          <w:bCs/>
                        </w:rPr>
                        <w:t>Reimagining a Better NDIS for Children and Young People</w:t>
                      </w:r>
                    </w:p>
                  </w:txbxContent>
                </v:textbox>
              </v:shape>
            </w:pict>
          </mc:Fallback>
        </mc:AlternateContent>
      </w:r>
      <w:r w:rsidR="00C579F2" w:rsidRPr="00B44115">
        <w:rPr>
          <w:noProof/>
        </w:rPr>
        <mc:AlternateContent>
          <mc:Choice Requires="wps">
            <w:drawing>
              <wp:anchor distT="0" distB="0" distL="114300" distR="114300" simplePos="0" relativeHeight="251658248" behindDoc="0" locked="0" layoutInCell="1" allowOverlap="1" wp14:anchorId="436E49C3" wp14:editId="5ECB2BAE">
                <wp:simplePos x="0" y="0"/>
                <wp:positionH relativeFrom="column">
                  <wp:posOffset>-182880</wp:posOffset>
                </wp:positionH>
                <wp:positionV relativeFrom="paragraph">
                  <wp:posOffset>7527925</wp:posOffset>
                </wp:positionV>
                <wp:extent cx="4540250" cy="504190"/>
                <wp:effectExtent l="0" t="0" r="0" b="0"/>
                <wp:wrapNone/>
                <wp:docPr id="214806737" name="Text Box 214806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0250" cy="504190"/>
                        </a:xfrm>
                        <a:prstGeom prst="rect">
                          <a:avLst/>
                        </a:prstGeom>
                        <a:noFill/>
                        <a:ln w="6350">
                          <a:noFill/>
                        </a:ln>
                      </wps:spPr>
                      <wps:txbx>
                        <w:txbxContent>
                          <w:p w14:paraId="1EEAF82F" w14:textId="45F162F7" w:rsidR="00893C6A" w:rsidRPr="00B44115" w:rsidRDefault="00B14B01" w:rsidP="00C421C2">
                            <w:pPr>
                              <w:pStyle w:val="CYDADate"/>
                              <w:rPr>
                                <w:color w:val="00663D" w:themeColor="accent6"/>
                                <w:sz w:val="32"/>
                              </w:rPr>
                            </w:pPr>
                            <w:r>
                              <w:rPr>
                                <w:color w:val="00663D" w:themeColor="accent6"/>
                                <w:sz w:val="32"/>
                              </w:rPr>
                              <w:t>September</w:t>
                            </w:r>
                            <w:r w:rsidR="002C6E75" w:rsidRPr="00B44115">
                              <w:rPr>
                                <w:color w:val="00663D" w:themeColor="accent6"/>
                                <w:sz w:val="32"/>
                              </w:rPr>
                              <w:t xml:space="preserve">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6E49C3" id="_x0000_t202" coordsize="21600,21600" o:spt="202" path="m,l,21600r21600,l21600,xe">
                <v:stroke joinstyle="miter"/>
                <v:path gradientshapeok="t" o:connecttype="rect"/>
              </v:shapetype>
              <v:shape id="Text Box 214806737" o:spid="_x0000_s1028" type="#_x0000_t202" style="position:absolute;margin-left:-14.4pt;margin-top:592.75pt;width:357.5pt;height:39.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" filled="f" stroked="f" strokeweight=".5pt">
                <v:textbox>
                  <w:txbxContent>
                    <w:p w14:paraId="1EEAF82F" w14:textId="45F162F7" w:rsidR="00893C6A" w:rsidRPr="00B44115" w:rsidRDefault="00B14B01" w:rsidP="00C421C2">
                      <w:pPr>
                        <w:pStyle w:val="CYDADate"/>
                        <w:rPr>
                          <w:color w:val="00663D" w:themeColor="accent6"/>
                          <w:sz w:val="32"/>
                        </w:rPr>
                      </w:pPr>
                      <w:r>
                        <w:rPr>
                          <w:color w:val="00663D" w:themeColor="accent6"/>
                          <w:sz w:val="32"/>
                        </w:rPr>
                        <w:t>September</w:t>
                      </w:r>
                      <w:r w:rsidR="002C6E75" w:rsidRPr="00B44115">
                        <w:rPr>
                          <w:color w:val="00663D" w:themeColor="accent6"/>
                          <w:sz w:val="32"/>
                        </w:rPr>
                        <w:t xml:space="preserve"> 2023</w:t>
                      </w:r>
                    </w:p>
                  </w:txbxContent>
                </v:textbox>
              </v:shape>
            </w:pict>
          </mc:Fallback>
        </mc:AlternateContent>
      </w:r>
      <w:r w:rsidR="004E3316" w:rsidRPr="00B44115">
        <w:rPr>
          <w:noProof/>
        </w:rPr>
        <w:drawing>
          <wp:anchor distT="0" distB="0" distL="114300" distR="114300" simplePos="0" relativeHeight="251658260" behindDoc="1" locked="0" layoutInCell="1" allowOverlap="1" wp14:anchorId="13BF8849" wp14:editId="059DB396">
            <wp:simplePos x="0" y="0"/>
            <wp:positionH relativeFrom="column">
              <wp:posOffset>-620395</wp:posOffset>
            </wp:positionH>
            <wp:positionV relativeFrom="paragraph">
              <wp:posOffset>-913765</wp:posOffset>
            </wp:positionV>
            <wp:extent cx="7207072" cy="5092700"/>
            <wp:effectExtent l="0" t="0" r="0" b="0"/>
            <wp:wrapNone/>
            <wp:docPr id="20" name="Picture 20" descr="A child playing with to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hild playing with toy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07072" cy="5092700"/>
                    </a:xfrm>
                    <a:prstGeom prst="rect">
                      <a:avLst/>
                    </a:prstGeom>
                  </pic:spPr>
                </pic:pic>
              </a:graphicData>
            </a:graphic>
            <wp14:sizeRelH relativeFrom="page">
              <wp14:pctWidth>0</wp14:pctWidth>
            </wp14:sizeRelH>
            <wp14:sizeRelV relativeFrom="page">
              <wp14:pctHeight>0</wp14:pctHeight>
            </wp14:sizeRelV>
          </wp:anchor>
        </w:drawing>
      </w:r>
    </w:p>
    <w:p w14:paraId="232D46A3" w14:textId="065E0681" w:rsidR="00A44388" w:rsidRPr="00B44115" w:rsidRDefault="008507B8" w:rsidP="005617F7">
      <w:pPr>
        <w:pStyle w:val="CYDABodycopybold"/>
        <w:rPr>
          <w:noProof w:val="0"/>
        </w:rPr>
      </w:pPr>
      <w:r w:rsidRPr="00B44115">
        <w:lastRenderedPageBreak/>
        <w:drawing>
          <wp:anchor distT="0" distB="0" distL="114300" distR="114300" simplePos="0" relativeHeight="251658252" behindDoc="1" locked="0" layoutInCell="1" allowOverlap="1" wp14:anchorId="79AF4D64" wp14:editId="06BF7E0A">
            <wp:simplePos x="0" y="0"/>
            <wp:positionH relativeFrom="column">
              <wp:posOffset>4191000</wp:posOffset>
            </wp:positionH>
            <wp:positionV relativeFrom="paragraph">
              <wp:posOffset>-528320</wp:posOffset>
            </wp:positionV>
            <wp:extent cx="1994535" cy="1994535"/>
            <wp:effectExtent l="0" t="0" r="0" b="0"/>
            <wp:wrapNone/>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4535" cy="199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17F7" w:rsidRPr="00B44115">
        <w:rPr>
          <w:noProof w:val="0"/>
        </w:rPr>
        <w:t>Authorised by:</w:t>
      </w:r>
    </w:p>
    <w:p w14:paraId="01092F07" w14:textId="77777777" w:rsidR="005617F7" w:rsidRPr="00B44115" w:rsidRDefault="005617F7" w:rsidP="005617F7">
      <w:pPr>
        <w:pStyle w:val="CYDABodycopy"/>
        <w:rPr>
          <w:noProof w:val="0"/>
        </w:rPr>
      </w:pPr>
      <w:r w:rsidRPr="00B44115">
        <w:rPr>
          <w:noProof w:val="0"/>
        </w:rPr>
        <w:t>Skye Kakoschke-Moore, Chief Executive Officer</w:t>
      </w:r>
    </w:p>
    <w:p w14:paraId="1401BD3E" w14:textId="3BBF2417" w:rsidR="00A44388" w:rsidRPr="00B44115" w:rsidRDefault="005617F7" w:rsidP="005617F7">
      <w:pPr>
        <w:pStyle w:val="CYDABodycopybold"/>
        <w:rPr>
          <w:noProof w:val="0"/>
        </w:rPr>
      </w:pPr>
      <w:r w:rsidRPr="00B44115">
        <w:rPr>
          <w:noProof w:val="0"/>
        </w:rPr>
        <w:t>Contact details:</w:t>
      </w:r>
    </w:p>
    <w:p w14:paraId="12B18762" w14:textId="3BB0617D" w:rsidR="005617F7" w:rsidRPr="00B44115" w:rsidRDefault="005617F7" w:rsidP="00E61267">
      <w:pPr>
        <w:pStyle w:val="CYDABodycopy"/>
        <w:spacing w:after="0"/>
        <w:rPr>
          <w:noProof w:val="0"/>
        </w:rPr>
      </w:pPr>
      <w:r w:rsidRPr="00B44115">
        <w:rPr>
          <w:noProof w:val="0"/>
        </w:rPr>
        <w:t>Children and Young People with Disability Australia</w:t>
      </w:r>
      <w:r w:rsidR="00E61267">
        <w:rPr>
          <w:noProof w:val="0"/>
        </w:rPr>
        <w:t xml:space="preserve"> (CYDA)</w:t>
      </w:r>
      <w:r w:rsidRPr="00B44115">
        <w:rPr>
          <w:noProof w:val="0"/>
        </w:rPr>
        <w:br/>
        <w:t xml:space="preserve">E. </w:t>
      </w:r>
      <w:hyperlink r:id="rId17" w:history="1">
        <w:r w:rsidRPr="00B44115">
          <w:rPr>
            <w:rStyle w:val="Hyperlink"/>
            <w:noProof w:val="0"/>
          </w:rPr>
          <w:t>skye@cyda.org.au</w:t>
        </w:r>
      </w:hyperlink>
      <w:r w:rsidRPr="00B44115">
        <w:rPr>
          <w:noProof w:val="0"/>
        </w:rPr>
        <w:t xml:space="preserve"> </w:t>
      </w:r>
      <w:r w:rsidRPr="00B44115">
        <w:rPr>
          <w:noProof w:val="0"/>
        </w:rPr>
        <w:br/>
        <w:t>P. 03 9417 1025</w:t>
      </w:r>
      <w:r w:rsidRPr="00B44115">
        <w:rPr>
          <w:noProof w:val="0"/>
        </w:rPr>
        <w:br/>
        <w:t xml:space="preserve">W. </w:t>
      </w:r>
      <w:hyperlink r:id="rId18" w:history="1">
        <w:r w:rsidRPr="00B44115">
          <w:rPr>
            <w:rStyle w:val="Hyperlink"/>
            <w:noProof w:val="0"/>
          </w:rPr>
          <w:t>www.cyda.org.au</w:t>
        </w:r>
      </w:hyperlink>
    </w:p>
    <w:p w14:paraId="3FA36BFB" w14:textId="77777777" w:rsidR="005617F7" w:rsidRPr="00B44115" w:rsidRDefault="005617F7" w:rsidP="005617F7">
      <w:pPr>
        <w:pStyle w:val="CYDABodycopybold"/>
        <w:rPr>
          <w:noProof w:val="0"/>
        </w:rPr>
      </w:pPr>
      <w:r w:rsidRPr="00B44115">
        <w:rPr>
          <w:noProof w:val="0"/>
        </w:rPr>
        <w:t>Authors:</w:t>
      </w:r>
    </w:p>
    <w:p w14:paraId="7B724A8E" w14:textId="71042DEB" w:rsidR="005617F7" w:rsidRPr="00B44115" w:rsidRDefault="0014765D" w:rsidP="005617F7">
      <w:pPr>
        <w:pStyle w:val="CYDABodycopy"/>
        <w:rPr>
          <w:noProof w:val="0"/>
        </w:rPr>
      </w:pPr>
      <w:r w:rsidRPr="00B44115">
        <w:rPr>
          <w:noProof w:val="0"/>
        </w:rPr>
        <w:t>Dr Liz Hudson, Policy and Research Manager</w:t>
      </w:r>
      <w:r w:rsidR="00F844C6">
        <w:rPr>
          <w:noProof w:val="0"/>
        </w:rPr>
        <w:t xml:space="preserve"> (she/her)</w:t>
      </w:r>
    </w:p>
    <w:p w14:paraId="7AF9FD14" w14:textId="2CE627C5" w:rsidR="00F04D20" w:rsidRPr="00CE043B" w:rsidRDefault="00F04D20" w:rsidP="005617F7">
      <w:pPr>
        <w:pStyle w:val="CYDABodycopy"/>
        <w:rPr>
          <w:b/>
          <w:bCs/>
          <w:noProof w:val="0"/>
        </w:rPr>
      </w:pPr>
      <w:r w:rsidRPr="00CE043B">
        <w:rPr>
          <w:b/>
          <w:bCs/>
          <w:noProof w:val="0"/>
        </w:rPr>
        <w:t>Case Study Contributors</w:t>
      </w:r>
      <w:r w:rsidR="003403E2">
        <w:rPr>
          <w:b/>
          <w:bCs/>
          <w:noProof w:val="0"/>
        </w:rPr>
        <w:t>:</w:t>
      </w:r>
    </w:p>
    <w:p w14:paraId="5EBC0B9A" w14:textId="5FA4BB60" w:rsidR="00F04D20" w:rsidRPr="00CE043B" w:rsidRDefault="00CE043B" w:rsidP="00671A04">
      <w:pPr>
        <w:pStyle w:val="CYDABodycopy"/>
        <w:spacing w:after="0" w:line="240" w:lineRule="auto"/>
        <w:rPr>
          <w:noProof w:val="0"/>
        </w:rPr>
      </w:pPr>
      <w:r>
        <w:rPr>
          <w:noProof w:val="0"/>
        </w:rPr>
        <w:t xml:space="preserve">Angelique </w:t>
      </w:r>
      <w:r w:rsidR="00687014">
        <w:rPr>
          <w:noProof w:val="0"/>
        </w:rPr>
        <w:t>May Bennett</w:t>
      </w:r>
      <w:r w:rsidR="00F14DAE">
        <w:rPr>
          <w:noProof w:val="0"/>
        </w:rPr>
        <w:t>, parent</w:t>
      </w:r>
      <w:r w:rsidR="00F844C6">
        <w:rPr>
          <w:noProof w:val="0"/>
        </w:rPr>
        <w:t xml:space="preserve"> (she/her)</w:t>
      </w:r>
    </w:p>
    <w:p w14:paraId="0DB5AEA4" w14:textId="0B20D239" w:rsidR="00C11E1F" w:rsidRPr="00CE043B" w:rsidRDefault="005859BE" w:rsidP="00671A04">
      <w:pPr>
        <w:pStyle w:val="CYDABodycopy"/>
        <w:spacing w:after="0" w:line="240" w:lineRule="auto"/>
        <w:rPr>
          <w:noProof w:val="0"/>
        </w:rPr>
      </w:pPr>
      <w:r w:rsidRPr="005859BE">
        <w:rPr>
          <w:noProof w:val="0"/>
        </w:rPr>
        <w:t xml:space="preserve">Monica, </w:t>
      </w:r>
      <w:r w:rsidR="00C85D86">
        <w:rPr>
          <w:noProof w:val="0"/>
        </w:rPr>
        <w:t xml:space="preserve">young </w:t>
      </w:r>
      <w:r w:rsidR="00AE70E3">
        <w:rPr>
          <w:noProof w:val="0"/>
        </w:rPr>
        <w:t xml:space="preserve">person with disability, </w:t>
      </w:r>
      <w:r w:rsidRPr="005859BE">
        <w:rPr>
          <w:noProof w:val="0"/>
        </w:rPr>
        <w:t xml:space="preserve">disability advocate </w:t>
      </w:r>
      <w:r>
        <w:rPr>
          <w:noProof w:val="0"/>
        </w:rPr>
        <w:t>(</w:t>
      </w:r>
      <w:r w:rsidRPr="005859BE">
        <w:rPr>
          <w:noProof w:val="0"/>
        </w:rPr>
        <w:t>she/her</w:t>
      </w:r>
      <w:r>
        <w:rPr>
          <w:noProof w:val="0"/>
        </w:rPr>
        <w:t>)</w:t>
      </w:r>
    </w:p>
    <w:p w14:paraId="2DDC43C3" w14:textId="77777777" w:rsidR="00631768" w:rsidRPr="00CE043B" w:rsidRDefault="00631768" w:rsidP="00671A04">
      <w:pPr>
        <w:pStyle w:val="CYDABodycopy"/>
        <w:spacing w:after="0" w:line="240" w:lineRule="auto"/>
        <w:rPr>
          <w:noProof w:val="0"/>
        </w:rPr>
      </w:pPr>
      <w:r>
        <w:rPr>
          <w:noProof w:val="0"/>
        </w:rPr>
        <w:t>Grace, young person with disability, CYDA Youth Council Member (she/her)</w:t>
      </w:r>
    </w:p>
    <w:p w14:paraId="63B6BB16" w14:textId="6BDD19A7" w:rsidR="00265F98" w:rsidRPr="00CE043B" w:rsidRDefault="00117251" w:rsidP="00671A04">
      <w:pPr>
        <w:pStyle w:val="CYDABodycopy"/>
        <w:spacing w:after="0" w:line="240" w:lineRule="auto"/>
        <w:rPr>
          <w:noProof w:val="0"/>
        </w:rPr>
      </w:pPr>
      <w:r>
        <w:rPr>
          <w:noProof w:val="0"/>
        </w:rPr>
        <w:t xml:space="preserve">Nicki, </w:t>
      </w:r>
      <w:r w:rsidR="00B25632">
        <w:rPr>
          <w:noProof w:val="0"/>
        </w:rPr>
        <w:t>pa</w:t>
      </w:r>
      <w:r w:rsidR="005A3DEB">
        <w:rPr>
          <w:noProof w:val="0"/>
        </w:rPr>
        <w:t>rent (she/her)</w:t>
      </w:r>
    </w:p>
    <w:p w14:paraId="0352C883" w14:textId="3C357F27" w:rsidR="0046530F" w:rsidRPr="00CE043B" w:rsidRDefault="0035799F" w:rsidP="00671A04">
      <w:pPr>
        <w:pStyle w:val="CYDABodycopy"/>
        <w:spacing w:after="0" w:line="240" w:lineRule="auto"/>
        <w:rPr>
          <w:noProof w:val="0"/>
        </w:rPr>
      </w:pPr>
      <w:r>
        <w:rPr>
          <w:noProof w:val="0"/>
        </w:rPr>
        <w:t>*</w:t>
      </w:r>
      <w:r w:rsidR="00886A9A">
        <w:rPr>
          <w:noProof w:val="0"/>
        </w:rPr>
        <w:t>Jean</w:t>
      </w:r>
      <w:r>
        <w:rPr>
          <w:noProof w:val="0"/>
        </w:rPr>
        <w:t xml:space="preserve"> (pseudonym)</w:t>
      </w:r>
      <w:r w:rsidR="00886A9A">
        <w:rPr>
          <w:noProof w:val="0"/>
        </w:rPr>
        <w:t>, child with disability</w:t>
      </w:r>
      <w:r w:rsidR="005934F6">
        <w:rPr>
          <w:noProof w:val="0"/>
        </w:rPr>
        <w:t xml:space="preserve"> (authored by parent)</w:t>
      </w:r>
    </w:p>
    <w:p w14:paraId="1C598BE2" w14:textId="77777777" w:rsidR="0046530F" w:rsidRPr="00B44115" w:rsidRDefault="0046530F" w:rsidP="005D714A">
      <w:pPr>
        <w:pStyle w:val="CYDABodycopy"/>
        <w:rPr>
          <w:noProof w:val="0"/>
        </w:rPr>
      </w:pPr>
    </w:p>
    <w:p w14:paraId="255B7BD4" w14:textId="743426D0" w:rsidR="005617F7" w:rsidRPr="00B44115" w:rsidRDefault="005617F7" w:rsidP="005617F7">
      <w:pPr>
        <w:pStyle w:val="CYDABodycopybold"/>
        <w:rPr>
          <w:noProof w:val="0"/>
        </w:rPr>
      </w:pPr>
      <w:r w:rsidRPr="00B44115">
        <w:rPr>
          <w:noProof w:val="0"/>
        </w:rPr>
        <w:t>A note on terminology:</w:t>
      </w:r>
    </w:p>
    <w:p w14:paraId="25405809" w14:textId="1794AA61" w:rsidR="00C11B4B" w:rsidRPr="00B44115" w:rsidRDefault="005617F7" w:rsidP="009B6456">
      <w:pPr>
        <w:pStyle w:val="CYDABodycopyitalic"/>
        <w:spacing w:line="240" w:lineRule="auto"/>
        <w:rPr>
          <w:noProof w:val="0"/>
        </w:rPr>
      </w:pPr>
      <w:r w:rsidRPr="00B44115">
        <w:rPr>
          <w:noProof w:val="0"/>
        </w:rPr>
        <w:t>Term</w:t>
      </w:r>
      <w:r w:rsidR="0088089D">
        <w:rPr>
          <w:noProof w:val="0"/>
        </w:rPr>
        <w:t>s</w:t>
      </w:r>
      <w:r w:rsidRPr="00B44115">
        <w:rPr>
          <w:noProof w:val="0"/>
        </w:rPr>
        <w:t xml:space="preserve"> being used</w:t>
      </w:r>
      <w:r w:rsidR="0088089D">
        <w:rPr>
          <w:noProof w:val="0"/>
        </w:rPr>
        <w:t>:</w:t>
      </w:r>
      <w:r w:rsidRPr="00B44115">
        <w:rPr>
          <w:noProof w:val="0"/>
        </w:rPr>
        <w:t xml:space="preserve"> </w:t>
      </w:r>
    </w:p>
    <w:p w14:paraId="41AA49F5" w14:textId="0742B5AD" w:rsidR="005617F7" w:rsidRPr="00B44115" w:rsidRDefault="005617F7" w:rsidP="009B6456">
      <w:pPr>
        <w:pStyle w:val="CYDABodycopyitalic"/>
        <w:spacing w:line="240" w:lineRule="auto"/>
        <w:rPr>
          <w:noProof w:val="0"/>
        </w:rPr>
      </w:pPr>
      <w:r w:rsidRPr="00B44115">
        <w:rPr>
          <w:noProof w:val="0"/>
        </w:rPr>
        <w:t>Children and young people with disability</w:t>
      </w:r>
    </w:p>
    <w:p w14:paraId="28D65D7E" w14:textId="76CC8906" w:rsidR="005617F7" w:rsidRPr="00B44115" w:rsidRDefault="005617F7" w:rsidP="009B6456">
      <w:pPr>
        <w:pStyle w:val="CYDABodycopy"/>
        <w:spacing w:line="240" w:lineRule="auto"/>
        <w:rPr>
          <w:noProof w:val="0"/>
        </w:rPr>
      </w:pPr>
      <w:r w:rsidRPr="00B44115">
        <w:rPr>
          <w:noProof w:val="0"/>
        </w:rPr>
        <w:t xml:space="preserve">The disability community has largely recognised and used inclusive language and terminology for decades. CYDA) uses person-first language, e.g., person with disability. However, CYDA recognises many people with disability choose to use identity-first language, e.g., disabled person. </w:t>
      </w:r>
      <w:r w:rsidR="00DC5583" w:rsidRPr="00B44115">
        <w:rPr>
          <w:noProof w:val="0"/>
        </w:rPr>
        <w:t xml:space="preserve">These terms are therefore used </w:t>
      </w:r>
      <w:r w:rsidR="00D80CE8" w:rsidRPr="00B44115">
        <w:rPr>
          <w:noProof w:val="0"/>
        </w:rPr>
        <w:t>interchangeably</w:t>
      </w:r>
      <w:r w:rsidR="00DC5583" w:rsidRPr="00B44115">
        <w:rPr>
          <w:noProof w:val="0"/>
        </w:rPr>
        <w:t xml:space="preserve"> throughout this submission.</w:t>
      </w:r>
    </w:p>
    <w:p w14:paraId="50B2718D" w14:textId="77777777" w:rsidR="00C11B4B" w:rsidRPr="00B44115" w:rsidRDefault="00C11B4B" w:rsidP="009B6456">
      <w:pPr>
        <w:pStyle w:val="CYDABodycopy"/>
        <w:spacing w:line="240" w:lineRule="auto"/>
        <w:rPr>
          <w:i/>
          <w:iCs/>
          <w:noProof w:val="0"/>
        </w:rPr>
      </w:pPr>
      <w:r w:rsidRPr="00B44115">
        <w:rPr>
          <w:i/>
          <w:iCs/>
          <w:noProof w:val="0"/>
        </w:rPr>
        <w:t xml:space="preserve">Families and caregivers </w:t>
      </w:r>
    </w:p>
    <w:p w14:paraId="68BB0B6E" w14:textId="77777777" w:rsidR="00C11B4B" w:rsidRPr="00B44115" w:rsidRDefault="00C11B4B" w:rsidP="009B6456">
      <w:pPr>
        <w:pStyle w:val="CYDABodycopy"/>
        <w:spacing w:line="240" w:lineRule="auto"/>
        <w:rPr>
          <w:noProof w:val="0"/>
        </w:rPr>
      </w:pPr>
      <w:r w:rsidRPr="00B44115">
        <w:rPr>
          <w:noProof w:val="0"/>
        </w:rPr>
        <w:t xml:space="preserve">CYDA refers to children and young people with disability and their families and caregivers. We use the term ‘families’ as recognition of the different structures and arrangements and ‘caregivers’ to acknowledge not all children live in family environments. For the purposes of this submission, CYDA are detailing the experiences of children and young people with disability who are cared for by their families and caregivers. </w:t>
      </w:r>
    </w:p>
    <w:p w14:paraId="7A16F11D" w14:textId="67EE0285" w:rsidR="001B2896" w:rsidRPr="00B44115" w:rsidRDefault="001B2896" w:rsidP="001B2896">
      <w:pPr>
        <w:pStyle w:val="CYDABodycopybold"/>
        <w:rPr>
          <w:noProof w:val="0"/>
        </w:rPr>
      </w:pPr>
      <w:r w:rsidRPr="00B44115">
        <w:rPr>
          <w:noProof w:val="0"/>
        </w:rPr>
        <w:t>Acknowledgements:</w:t>
      </w:r>
    </w:p>
    <w:p w14:paraId="6CAAAE94" w14:textId="6AF861F1" w:rsidR="00374011" w:rsidRPr="00B44115" w:rsidRDefault="001B2896" w:rsidP="00374011">
      <w:pPr>
        <w:pStyle w:val="CYDABodycopy"/>
        <w:rPr>
          <w:noProof w:val="0"/>
        </w:rPr>
      </w:pPr>
      <w:r w:rsidRPr="00B44115">
        <w:rPr>
          <w:noProof w:val="0"/>
        </w:rPr>
        <w:t>Children and Young People with Disability Australia would like to acknowledge the traditional custodians of the lands on which this report has been written, reviewed and produced, whose cultures and customs have nurtured and continue to nurture this land since the Dreamtime. We pay our respects to their Elders past, present and future. This is, was, and always will be Aboriginal land.</w:t>
      </w:r>
      <w:r w:rsidR="00374011" w:rsidRPr="00B44115">
        <w:rPr>
          <w:noProof w:val="0"/>
        </w:rPr>
        <w:br w:type="page"/>
      </w:r>
    </w:p>
    <w:p w14:paraId="0EA08133" w14:textId="4797A4FC" w:rsidR="00A233E7" w:rsidRPr="00B44115" w:rsidRDefault="00771642" w:rsidP="00D256A0">
      <w:pPr>
        <w:rPr>
          <w:rFonts w:ascii="Arial" w:hAnsi="Arial" w:cs="Arial"/>
          <w:b/>
          <w:bCs/>
          <w:color w:val="3D444F" w:themeColor="text2"/>
          <w:sz w:val="44"/>
          <w:szCs w:val="44"/>
        </w:rPr>
      </w:pPr>
      <w:r w:rsidRPr="00B44115">
        <w:rPr>
          <w:noProof/>
        </w:rPr>
        <w:lastRenderedPageBreak/>
        <w:drawing>
          <wp:anchor distT="0" distB="0" distL="114300" distR="114300" simplePos="0" relativeHeight="251658247" behindDoc="1" locked="0" layoutInCell="1" allowOverlap="1" wp14:anchorId="07FE209F" wp14:editId="08DF47FC">
            <wp:simplePos x="0" y="0"/>
            <wp:positionH relativeFrom="column">
              <wp:posOffset>5441315</wp:posOffset>
            </wp:positionH>
            <wp:positionV relativeFrom="paragraph">
              <wp:posOffset>-619034</wp:posOffset>
            </wp:positionV>
            <wp:extent cx="863600" cy="863600"/>
            <wp:effectExtent l="0" t="0" r="0" b="0"/>
            <wp:wrapNone/>
            <wp:docPr id="398437737" name="Picture 3984377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437737" name="Picture 398437737"/>
                    <pic:cNvPicPr>
                      <a:picLocks/>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8636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F0A" w:rsidRPr="00B44115">
        <w:rPr>
          <w:rFonts w:ascii="Arial" w:hAnsi="Arial" w:cs="Arial"/>
          <w:b/>
          <w:bCs/>
          <w:color w:val="3D444F" w:themeColor="text2"/>
          <w:sz w:val="44"/>
          <w:szCs w:val="44"/>
        </w:rPr>
        <w:t>Contents</w:t>
      </w:r>
      <w:r w:rsidR="00D256A0" w:rsidRPr="00B44115">
        <w:rPr>
          <w:rFonts w:ascii="Arial" w:hAnsi="Arial" w:cs="Arial"/>
          <w:b/>
          <w:bCs/>
          <w:color w:val="3D444F" w:themeColor="text2"/>
          <w:sz w:val="44"/>
          <w:szCs w:val="44"/>
        </w:rPr>
        <w:br/>
      </w:r>
    </w:p>
    <w:p w14:paraId="3339727E" w14:textId="65E66EC1" w:rsidR="00C86CC0" w:rsidRDefault="00FB7F0A">
      <w:pPr>
        <w:pStyle w:val="TOC1"/>
        <w:tabs>
          <w:tab w:val="right" w:leader="dot" w:pos="8779"/>
        </w:tabs>
        <w:rPr>
          <w:rFonts w:asciiTheme="minorHAnsi" w:eastAsiaTheme="minorEastAsia" w:hAnsiTheme="minorHAnsi" w:cstheme="minorBidi"/>
          <w:noProof/>
          <w:kern w:val="2"/>
          <w:sz w:val="22"/>
          <w:szCs w:val="22"/>
          <w:lang w:eastAsia="en-AU"/>
          <w14:ligatures w14:val="standardContextual"/>
        </w:rPr>
      </w:pPr>
      <w:r w:rsidRPr="00B44115">
        <w:fldChar w:fldCharType="begin"/>
      </w:r>
      <w:r w:rsidRPr="00B44115">
        <w:instrText xml:space="preserve"> TOC \o "1-3" \h \z \u </w:instrText>
      </w:r>
      <w:r w:rsidRPr="00B44115">
        <w:fldChar w:fldCharType="separate"/>
      </w:r>
      <w:hyperlink w:anchor="_Toc144446948" w:history="1">
        <w:r w:rsidR="00C86CC0" w:rsidRPr="002A238B">
          <w:rPr>
            <w:rStyle w:val="Hyperlink"/>
            <w:noProof/>
          </w:rPr>
          <w:t>Introduction</w:t>
        </w:r>
        <w:r w:rsidR="00C86CC0">
          <w:rPr>
            <w:noProof/>
            <w:webHidden/>
          </w:rPr>
          <w:tab/>
        </w:r>
        <w:r w:rsidR="00C86CC0">
          <w:rPr>
            <w:noProof/>
            <w:webHidden/>
          </w:rPr>
          <w:fldChar w:fldCharType="begin"/>
        </w:r>
        <w:r w:rsidR="00C86CC0">
          <w:rPr>
            <w:noProof/>
            <w:webHidden/>
          </w:rPr>
          <w:instrText xml:space="preserve"> PAGEREF _Toc144446948 \h </w:instrText>
        </w:r>
        <w:r w:rsidR="00C86CC0">
          <w:rPr>
            <w:noProof/>
            <w:webHidden/>
          </w:rPr>
        </w:r>
        <w:r w:rsidR="00C86CC0">
          <w:rPr>
            <w:noProof/>
            <w:webHidden/>
          </w:rPr>
          <w:fldChar w:fldCharType="separate"/>
        </w:r>
        <w:r w:rsidR="00164015">
          <w:rPr>
            <w:noProof/>
            <w:webHidden/>
          </w:rPr>
          <w:t>4</w:t>
        </w:r>
        <w:r w:rsidR="00C86CC0">
          <w:rPr>
            <w:noProof/>
            <w:webHidden/>
          </w:rPr>
          <w:fldChar w:fldCharType="end"/>
        </w:r>
      </w:hyperlink>
    </w:p>
    <w:p w14:paraId="3DEA2AA2" w14:textId="4318663E" w:rsidR="00C86CC0" w:rsidRDefault="00C85C32">
      <w:pPr>
        <w:pStyle w:val="TOC1"/>
        <w:tabs>
          <w:tab w:val="right" w:leader="dot" w:pos="8779"/>
        </w:tabs>
        <w:rPr>
          <w:rFonts w:asciiTheme="minorHAnsi" w:eastAsiaTheme="minorEastAsia" w:hAnsiTheme="minorHAnsi" w:cstheme="minorBidi"/>
          <w:noProof/>
          <w:kern w:val="2"/>
          <w:sz w:val="22"/>
          <w:szCs w:val="22"/>
          <w:lang w:eastAsia="en-AU"/>
          <w14:ligatures w14:val="standardContextual"/>
        </w:rPr>
      </w:pPr>
      <w:hyperlink w:anchor="_Toc144446949" w:history="1">
        <w:r w:rsidR="00C86CC0" w:rsidRPr="002A238B">
          <w:rPr>
            <w:rStyle w:val="Hyperlink"/>
            <w:noProof/>
          </w:rPr>
          <w:t>Summary of recommendations</w:t>
        </w:r>
        <w:r w:rsidR="00C86CC0">
          <w:rPr>
            <w:noProof/>
            <w:webHidden/>
          </w:rPr>
          <w:tab/>
        </w:r>
        <w:r w:rsidR="00C86CC0">
          <w:rPr>
            <w:noProof/>
            <w:webHidden/>
          </w:rPr>
          <w:fldChar w:fldCharType="begin"/>
        </w:r>
        <w:r w:rsidR="00C86CC0">
          <w:rPr>
            <w:noProof/>
            <w:webHidden/>
          </w:rPr>
          <w:instrText xml:space="preserve"> PAGEREF _Toc144446949 \h </w:instrText>
        </w:r>
        <w:r w:rsidR="00C86CC0">
          <w:rPr>
            <w:noProof/>
            <w:webHidden/>
          </w:rPr>
        </w:r>
        <w:r w:rsidR="00C86CC0">
          <w:rPr>
            <w:noProof/>
            <w:webHidden/>
          </w:rPr>
          <w:fldChar w:fldCharType="separate"/>
        </w:r>
        <w:r w:rsidR="00164015">
          <w:rPr>
            <w:noProof/>
            <w:webHidden/>
          </w:rPr>
          <w:t>6</w:t>
        </w:r>
        <w:r w:rsidR="00C86CC0">
          <w:rPr>
            <w:noProof/>
            <w:webHidden/>
          </w:rPr>
          <w:fldChar w:fldCharType="end"/>
        </w:r>
      </w:hyperlink>
    </w:p>
    <w:p w14:paraId="5B72610A" w14:textId="0683D081" w:rsidR="00C86CC0" w:rsidRDefault="00C85C32">
      <w:pPr>
        <w:pStyle w:val="TOC1"/>
        <w:tabs>
          <w:tab w:val="right" w:leader="dot" w:pos="8779"/>
        </w:tabs>
        <w:rPr>
          <w:rFonts w:asciiTheme="minorHAnsi" w:eastAsiaTheme="minorEastAsia" w:hAnsiTheme="minorHAnsi" w:cstheme="minorBidi"/>
          <w:noProof/>
          <w:kern w:val="2"/>
          <w:sz w:val="22"/>
          <w:szCs w:val="22"/>
          <w:lang w:eastAsia="en-AU"/>
          <w14:ligatures w14:val="standardContextual"/>
        </w:rPr>
      </w:pPr>
      <w:hyperlink w:anchor="_Toc144446950" w:history="1">
        <w:r w:rsidR="00C86CC0" w:rsidRPr="002A238B">
          <w:rPr>
            <w:rStyle w:val="Hyperlink"/>
            <w:noProof/>
          </w:rPr>
          <w:t>Detailed Recommendations</w:t>
        </w:r>
        <w:r w:rsidR="00C86CC0">
          <w:rPr>
            <w:noProof/>
            <w:webHidden/>
          </w:rPr>
          <w:tab/>
        </w:r>
        <w:r w:rsidR="00C86CC0">
          <w:rPr>
            <w:noProof/>
            <w:webHidden/>
          </w:rPr>
          <w:fldChar w:fldCharType="begin"/>
        </w:r>
        <w:r w:rsidR="00C86CC0">
          <w:rPr>
            <w:noProof/>
            <w:webHidden/>
          </w:rPr>
          <w:instrText xml:space="preserve"> PAGEREF _Toc144446950 \h </w:instrText>
        </w:r>
        <w:r w:rsidR="00C86CC0">
          <w:rPr>
            <w:noProof/>
            <w:webHidden/>
          </w:rPr>
        </w:r>
        <w:r w:rsidR="00C86CC0">
          <w:rPr>
            <w:noProof/>
            <w:webHidden/>
          </w:rPr>
          <w:fldChar w:fldCharType="separate"/>
        </w:r>
        <w:r w:rsidR="00164015">
          <w:rPr>
            <w:noProof/>
            <w:webHidden/>
          </w:rPr>
          <w:t>8</w:t>
        </w:r>
        <w:r w:rsidR="00C86CC0">
          <w:rPr>
            <w:noProof/>
            <w:webHidden/>
          </w:rPr>
          <w:fldChar w:fldCharType="end"/>
        </w:r>
      </w:hyperlink>
    </w:p>
    <w:p w14:paraId="4E01B4D1" w14:textId="5600A782" w:rsidR="00C86CC0" w:rsidRDefault="00C85C32">
      <w:pPr>
        <w:pStyle w:val="TOC2"/>
        <w:tabs>
          <w:tab w:val="right" w:leader="dot" w:pos="8779"/>
        </w:tabs>
        <w:rPr>
          <w:rFonts w:asciiTheme="minorHAnsi" w:eastAsiaTheme="minorEastAsia" w:hAnsiTheme="minorHAnsi" w:cstheme="minorBidi"/>
          <w:noProof/>
          <w:kern w:val="2"/>
          <w:sz w:val="22"/>
          <w:szCs w:val="22"/>
          <w:lang w:eastAsia="en-AU"/>
          <w14:ligatures w14:val="standardContextual"/>
        </w:rPr>
      </w:pPr>
      <w:hyperlink r:id="rId20" w:anchor="_Toc144446951" w:history="1">
        <w:r w:rsidR="00C86CC0" w:rsidRPr="002A238B">
          <w:rPr>
            <w:rStyle w:val="Hyperlink"/>
            <w:noProof/>
          </w:rPr>
          <w:t>Recommendation 1: Guarantee children with disability remain in the scheme until viable and effective early childhood approaches are available for all</w:t>
        </w:r>
        <w:r w:rsidR="00C86CC0">
          <w:rPr>
            <w:noProof/>
            <w:webHidden/>
          </w:rPr>
          <w:tab/>
        </w:r>
        <w:r w:rsidR="00C86CC0">
          <w:rPr>
            <w:noProof/>
            <w:webHidden/>
          </w:rPr>
          <w:fldChar w:fldCharType="begin"/>
        </w:r>
        <w:r w:rsidR="00C86CC0">
          <w:rPr>
            <w:noProof/>
            <w:webHidden/>
          </w:rPr>
          <w:instrText xml:space="preserve"> PAGEREF _Toc144446951 \h </w:instrText>
        </w:r>
        <w:r w:rsidR="00C86CC0">
          <w:rPr>
            <w:noProof/>
            <w:webHidden/>
          </w:rPr>
        </w:r>
        <w:r w:rsidR="00C86CC0">
          <w:rPr>
            <w:noProof/>
            <w:webHidden/>
          </w:rPr>
          <w:fldChar w:fldCharType="separate"/>
        </w:r>
        <w:r w:rsidR="00164015">
          <w:rPr>
            <w:noProof/>
            <w:webHidden/>
          </w:rPr>
          <w:t>8</w:t>
        </w:r>
        <w:r w:rsidR="00C86CC0">
          <w:rPr>
            <w:noProof/>
            <w:webHidden/>
          </w:rPr>
          <w:fldChar w:fldCharType="end"/>
        </w:r>
      </w:hyperlink>
    </w:p>
    <w:p w14:paraId="32829D41" w14:textId="5E73AFC0" w:rsidR="00C86CC0" w:rsidRDefault="00C85C32">
      <w:pPr>
        <w:pStyle w:val="TOC2"/>
        <w:tabs>
          <w:tab w:val="right" w:leader="dot" w:pos="8779"/>
        </w:tabs>
        <w:rPr>
          <w:rFonts w:asciiTheme="minorHAnsi" w:eastAsiaTheme="minorEastAsia" w:hAnsiTheme="minorHAnsi" w:cstheme="minorBidi"/>
          <w:noProof/>
          <w:kern w:val="2"/>
          <w:sz w:val="22"/>
          <w:szCs w:val="22"/>
          <w:lang w:eastAsia="en-AU"/>
          <w14:ligatures w14:val="standardContextual"/>
        </w:rPr>
      </w:pPr>
      <w:hyperlink r:id="rId21" w:anchor="_Toc144446952" w:history="1">
        <w:r w:rsidR="00C86CC0" w:rsidRPr="002A238B">
          <w:rPr>
            <w:rStyle w:val="Hyperlink"/>
            <w:noProof/>
          </w:rPr>
          <w:t>Recommendation 2: Ensure the NDIS is fit-for-purpose for children and young people (aged 9-25):</w:t>
        </w:r>
        <w:r w:rsidR="00C86CC0">
          <w:rPr>
            <w:noProof/>
            <w:webHidden/>
          </w:rPr>
          <w:tab/>
        </w:r>
        <w:r w:rsidR="00C86CC0">
          <w:rPr>
            <w:noProof/>
            <w:webHidden/>
          </w:rPr>
          <w:fldChar w:fldCharType="begin"/>
        </w:r>
        <w:r w:rsidR="00C86CC0">
          <w:rPr>
            <w:noProof/>
            <w:webHidden/>
          </w:rPr>
          <w:instrText xml:space="preserve"> PAGEREF _Toc144446952 \h </w:instrText>
        </w:r>
        <w:r w:rsidR="00C86CC0">
          <w:rPr>
            <w:noProof/>
            <w:webHidden/>
          </w:rPr>
        </w:r>
        <w:r w:rsidR="00C86CC0">
          <w:rPr>
            <w:noProof/>
            <w:webHidden/>
          </w:rPr>
          <w:fldChar w:fldCharType="separate"/>
        </w:r>
        <w:r w:rsidR="00164015">
          <w:rPr>
            <w:noProof/>
            <w:webHidden/>
          </w:rPr>
          <w:t>10</w:t>
        </w:r>
        <w:r w:rsidR="00C86CC0">
          <w:rPr>
            <w:noProof/>
            <w:webHidden/>
          </w:rPr>
          <w:fldChar w:fldCharType="end"/>
        </w:r>
      </w:hyperlink>
    </w:p>
    <w:p w14:paraId="57D78C98" w14:textId="4A8189E7" w:rsidR="00C86CC0" w:rsidRDefault="00C85C32">
      <w:pPr>
        <w:pStyle w:val="TOC2"/>
        <w:tabs>
          <w:tab w:val="right" w:leader="dot" w:pos="8779"/>
        </w:tabs>
        <w:rPr>
          <w:rFonts w:asciiTheme="minorHAnsi" w:eastAsiaTheme="minorEastAsia" w:hAnsiTheme="minorHAnsi" w:cstheme="minorBidi"/>
          <w:noProof/>
          <w:kern w:val="2"/>
          <w:sz w:val="22"/>
          <w:szCs w:val="22"/>
          <w:lang w:eastAsia="en-AU"/>
          <w14:ligatures w14:val="standardContextual"/>
        </w:rPr>
      </w:pPr>
      <w:hyperlink r:id="rId22" w:anchor="_Toc144446953" w:history="1">
        <w:r w:rsidR="00C86CC0" w:rsidRPr="002A238B">
          <w:rPr>
            <w:rStyle w:val="Hyperlink"/>
            <w:noProof/>
          </w:rPr>
          <w:t>Recommendation 3: Empower the NDIS workforce to support the unique needs of children and young people with disability.</w:t>
        </w:r>
        <w:r w:rsidR="00C86CC0">
          <w:rPr>
            <w:noProof/>
            <w:webHidden/>
          </w:rPr>
          <w:tab/>
        </w:r>
        <w:r w:rsidR="00C86CC0">
          <w:rPr>
            <w:noProof/>
            <w:webHidden/>
          </w:rPr>
          <w:fldChar w:fldCharType="begin"/>
        </w:r>
        <w:r w:rsidR="00C86CC0">
          <w:rPr>
            <w:noProof/>
            <w:webHidden/>
          </w:rPr>
          <w:instrText xml:space="preserve"> PAGEREF _Toc144446953 \h </w:instrText>
        </w:r>
        <w:r w:rsidR="00C86CC0">
          <w:rPr>
            <w:noProof/>
            <w:webHidden/>
          </w:rPr>
        </w:r>
        <w:r w:rsidR="00C86CC0">
          <w:rPr>
            <w:noProof/>
            <w:webHidden/>
          </w:rPr>
          <w:fldChar w:fldCharType="separate"/>
        </w:r>
        <w:r w:rsidR="00164015">
          <w:rPr>
            <w:noProof/>
            <w:webHidden/>
          </w:rPr>
          <w:t>12</w:t>
        </w:r>
        <w:r w:rsidR="00C86CC0">
          <w:rPr>
            <w:noProof/>
            <w:webHidden/>
          </w:rPr>
          <w:fldChar w:fldCharType="end"/>
        </w:r>
      </w:hyperlink>
    </w:p>
    <w:p w14:paraId="03399616" w14:textId="62E84DBF" w:rsidR="00C86CC0" w:rsidRDefault="00C85C32">
      <w:pPr>
        <w:pStyle w:val="TOC2"/>
        <w:tabs>
          <w:tab w:val="right" w:leader="dot" w:pos="8779"/>
        </w:tabs>
        <w:rPr>
          <w:rFonts w:asciiTheme="minorHAnsi" w:eastAsiaTheme="minorEastAsia" w:hAnsiTheme="minorHAnsi" w:cstheme="minorBidi"/>
          <w:noProof/>
          <w:kern w:val="2"/>
          <w:sz w:val="22"/>
          <w:szCs w:val="22"/>
          <w:lang w:eastAsia="en-AU"/>
          <w14:ligatures w14:val="standardContextual"/>
        </w:rPr>
      </w:pPr>
      <w:hyperlink r:id="rId23" w:anchor="_Toc144446954" w:history="1">
        <w:r w:rsidR="00C86CC0" w:rsidRPr="002A238B">
          <w:rPr>
            <w:rStyle w:val="Hyperlink"/>
            <w:noProof/>
          </w:rPr>
          <w:t>Recommendation 4: Implement better data collection across both NDIS and non-NDIS systems</w:t>
        </w:r>
        <w:r w:rsidR="00C86CC0">
          <w:rPr>
            <w:noProof/>
            <w:webHidden/>
          </w:rPr>
          <w:tab/>
        </w:r>
        <w:r w:rsidR="00C86CC0">
          <w:rPr>
            <w:noProof/>
            <w:webHidden/>
          </w:rPr>
          <w:fldChar w:fldCharType="begin"/>
        </w:r>
        <w:r w:rsidR="00C86CC0">
          <w:rPr>
            <w:noProof/>
            <w:webHidden/>
          </w:rPr>
          <w:instrText xml:space="preserve"> PAGEREF _Toc144446954 \h </w:instrText>
        </w:r>
        <w:r w:rsidR="00C86CC0">
          <w:rPr>
            <w:noProof/>
            <w:webHidden/>
          </w:rPr>
        </w:r>
        <w:r w:rsidR="00C86CC0">
          <w:rPr>
            <w:noProof/>
            <w:webHidden/>
          </w:rPr>
          <w:fldChar w:fldCharType="separate"/>
        </w:r>
        <w:r w:rsidR="00164015">
          <w:rPr>
            <w:noProof/>
            <w:webHidden/>
          </w:rPr>
          <w:t>14</w:t>
        </w:r>
        <w:r w:rsidR="00C86CC0">
          <w:rPr>
            <w:noProof/>
            <w:webHidden/>
          </w:rPr>
          <w:fldChar w:fldCharType="end"/>
        </w:r>
      </w:hyperlink>
    </w:p>
    <w:p w14:paraId="533F8EED" w14:textId="3FBB5153" w:rsidR="00C86CC0" w:rsidRDefault="00C85C32">
      <w:pPr>
        <w:pStyle w:val="TOC2"/>
        <w:tabs>
          <w:tab w:val="right" w:leader="dot" w:pos="8779"/>
        </w:tabs>
        <w:rPr>
          <w:rFonts w:asciiTheme="minorHAnsi" w:eastAsiaTheme="minorEastAsia" w:hAnsiTheme="minorHAnsi" w:cstheme="minorBidi"/>
          <w:noProof/>
          <w:kern w:val="2"/>
          <w:sz w:val="22"/>
          <w:szCs w:val="22"/>
          <w:lang w:eastAsia="en-AU"/>
          <w14:ligatures w14:val="standardContextual"/>
        </w:rPr>
      </w:pPr>
      <w:hyperlink r:id="rId24" w:anchor="_Toc144446955" w:history="1">
        <w:r w:rsidR="00C86CC0" w:rsidRPr="002A238B">
          <w:rPr>
            <w:rStyle w:val="Hyperlink"/>
            <w:noProof/>
          </w:rPr>
          <w:t>Recommendation 5: Change the perception of children as a cost burden in the NDIS by showcasing the long-term benefits of investing early in childhood support</w:t>
        </w:r>
        <w:r w:rsidR="00C86CC0">
          <w:rPr>
            <w:noProof/>
            <w:webHidden/>
          </w:rPr>
          <w:tab/>
        </w:r>
        <w:r w:rsidR="00C86CC0">
          <w:rPr>
            <w:noProof/>
            <w:webHidden/>
          </w:rPr>
          <w:fldChar w:fldCharType="begin"/>
        </w:r>
        <w:r w:rsidR="00C86CC0">
          <w:rPr>
            <w:noProof/>
            <w:webHidden/>
          </w:rPr>
          <w:instrText xml:space="preserve"> PAGEREF _Toc144446955 \h </w:instrText>
        </w:r>
        <w:r w:rsidR="00C86CC0">
          <w:rPr>
            <w:noProof/>
            <w:webHidden/>
          </w:rPr>
        </w:r>
        <w:r w:rsidR="00C86CC0">
          <w:rPr>
            <w:noProof/>
            <w:webHidden/>
          </w:rPr>
          <w:fldChar w:fldCharType="separate"/>
        </w:r>
        <w:r w:rsidR="00164015">
          <w:rPr>
            <w:noProof/>
            <w:webHidden/>
          </w:rPr>
          <w:t>16</w:t>
        </w:r>
        <w:r w:rsidR="00C86CC0">
          <w:rPr>
            <w:noProof/>
            <w:webHidden/>
          </w:rPr>
          <w:fldChar w:fldCharType="end"/>
        </w:r>
      </w:hyperlink>
    </w:p>
    <w:p w14:paraId="485AF823" w14:textId="795431B7" w:rsidR="00C86CC0" w:rsidRDefault="00C85C32">
      <w:pPr>
        <w:pStyle w:val="TOC1"/>
        <w:tabs>
          <w:tab w:val="right" w:leader="dot" w:pos="8779"/>
        </w:tabs>
        <w:rPr>
          <w:rFonts w:asciiTheme="minorHAnsi" w:eastAsiaTheme="minorEastAsia" w:hAnsiTheme="minorHAnsi" w:cstheme="minorBidi"/>
          <w:noProof/>
          <w:kern w:val="2"/>
          <w:sz w:val="22"/>
          <w:szCs w:val="22"/>
          <w:lang w:eastAsia="en-AU"/>
          <w14:ligatures w14:val="standardContextual"/>
        </w:rPr>
      </w:pPr>
      <w:hyperlink w:anchor="_Toc144446956" w:history="1">
        <w:r w:rsidR="00C86CC0" w:rsidRPr="002A238B">
          <w:rPr>
            <w:rStyle w:val="Hyperlink"/>
            <w:noProof/>
          </w:rPr>
          <w:t>Case studies – young people  and families</w:t>
        </w:r>
        <w:r w:rsidR="00C86CC0">
          <w:rPr>
            <w:noProof/>
            <w:webHidden/>
          </w:rPr>
          <w:tab/>
        </w:r>
        <w:r w:rsidR="00C86CC0">
          <w:rPr>
            <w:noProof/>
            <w:webHidden/>
          </w:rPr>
          <w:fldChar w:fldCharType="begin"/>
        </w:r>
        <w:r w:rsidR="00C86CC0">
          <w:rPr>
            <w:noProof/>
            <w:webHidden/>
          </w:rPr>
          <w:instrText xml:space="preserve"> PAGEREF _Toc144446956 \h </w:instrText>
        </w:r>
        <w:r w:rsidR="00C86CC0">
          <w:rPr>
            <w:noProof/>
            <w:webHidden/>
          </w:rPr>
        </w:r>
        <w:r w:rsidR="00C86CC0">
          <w:rPr>
            <w:noProof/>
            <w:webHidden/>
          </w:rPr>
          <w:fldChar w:fldCharType="separate"/>
        </w:r>
        <w:r w:rsidR="00164015">
          <w:rPr>
            <w:noProof/>
            <w:webHidden/>
          </w:rPr>
          <w:t>18</w:t>
        </w:r>
        <w:r w:rsidR="00C86CC0">
          <w:rPr>
            <w:noProof/>
            <w:webHidden/>
          </w:rPr>
          <w:fldChar w:fldCharType="end"/>
        </w:r>
      </w:hyperlink>
    </w:p>
    <w:p w14:paraId="64EE1F9E" w14:textId="7422B4F0" w:rsidR="00C86CC0" w:rsidRDefault="00C85C32">
      <w:pPr>
        <w:pStyle w:val="TOC2"/>
        <w:tabs>
          <w:tab w:val="right" w:leader="dot" w:pos="8779"/>
        </w:tabs>
        <w:rPr>
          <w:rFonts w:asciiTheme="minorHAnsi" w:eastAsiaTheme="minorEastAsia" w:hAnsiTheme="minorHAnsi" w:cstheme="minorBidi"/>
          <w:noProof/>
          <w:kern w:val="2"/>
          <w:sz w:val="22"/>
          <w:szCs w:val="22"/>
          <w:lang w:eastAsia="en-AU"/>
          <w14:ligatures w14:val="standardContextual"/>
        </w:rPr>
      </w:pPr>
      <w:hyperlink r:id="rId25" w:anchor="_Toc144446957" w:history="1">
        <w:r w:rsidR="00C86CC0" w:rsidRPr="002A238B">
          <w:rPr>
            <w:rStyle w:val="Hyperlink"/>
            <w:noProof/>
          </w:rPr>
          <w:t>Case study 1: Angelique – Aligns with Recommendation 1 (Guarantee children remain in the scheme until viable and effective early childhood approaches are available):</w:t>
        </w:r>
        <w:r w:rsidR="00C86CC0">
          <w:rPr>
            <w:noProof/>
            <w:webHidden/>
          </w:rPr>
          <w:tab/>
        </w:r>
        <w:r w:rsidR="00C86CC0">
          <w:rPr>
            <w:noProof/>
            <w:webHidden/>
          </w:rPr>
          <w:fldChar w:fldCharType="begin"/>
        </w:r>
        <w:r w:rsidR="00C86CC0">
          <w:rPr>
            <w:noProof/>
            <w:webHidden/>
          </w:rPr>
          <w:instrText xml:space="preserve"> PAGEREF _Toc144446957 \h </w:instrText>
        </w:r>
        <w:r w:rsidR="00C86CC0">
          <w:rPr>
            <w:noProof/>
            <w:webHidden/>
          </w:rPr>
        </w:r>
        <w:r w:rsidR="00C86CC0">
          <w:rPr>
            <w:noProof/>
            <w:webHidden/>
          </w:rPr>
          <w:fldChar w:fldCharType="separate"/>
        </w:r>
        <w:r w:rsidR="00164015">
          <w:rPr>
            <w:noProof/>
            <w:webHidden/>
          </w:rPr>
          <w:t>19</w:t>
        </w:r>
        <w:r w:rsidR="00C86CC0">
          <w:rPr>
            <w:noProof/>
            <w:webHidden/>
          </w:rPr>
          <w:fldChar w:fldCharType="end"/>
        </w:r>
      </w:hyperlink>
    </w:p>
    <w:p w14:paraId="1E3FE67D" w14:textId="59120FE7" w:rsidR="00C86CC0" w:rsidRDefault="00C85C32">
      <w:pPr>
        <w:pStyle w:val="TOC2"/>
        <w:tabs>
          <w:tab w:val="right" w:leader="dot" w:pos="8779"/>
        </w:tabs>
        <w:rPr>
          <w:rFonts w:asciiTheme="minorHAnsi" w:eastAsiaTheme="minorEastAsia" w:hAnsiTheme="minorHAnsi" w:cstheme="minorBidi"/>
          <w:noProof/>
          <w:kern w:val="2"/>
          <w:sz w:val="22"/>
          <w:szCs w:val="22"/>
          <w:lang w:eastAsia="en-AU"/>
          <w14:ligatures w14:val="standardContextual"/>
        </w:rPr>
      </w:pPr>
      <w:hyperlink r:id="rId26" w:anchor="_Toc144446958" w:history="1">
        <w:r w:rsidR="00C86CC0" w:rsidRPr="002A238B">
          <w:rPr>
            <w:rStyle w:val="Hyperlink"/>
            <w:noProof/>
          </w:rPr>
          <w:t>Case study 2: Monica – Aligns with Recommendation 2 (Ensure the NDIS is fit-for-purpose for children and young people (9–25-year-olds):</w:t>
        </w:r>
        <w:r w:rsidR="00C86CC0">
          <w:rPr>
            <w:noProof/>
            <w:webHidden/>
          </w:rPr>
          <w:tab/>
        </w:r>
        <w:r w:rsidR="00C86CC0">
          <w:rPr>
            <w:noProof/>
            <w:webHidden/>
          </w:rPr>
          <w:fldChar w:fldCharType="begin"/>
        </w:r>
        <w:r w:rsidR="00C86CC0">
          <w:rPr>
            <w:noProof/>
            <w:webHidden/>
          </w:rPr>
          <w:instrText xml:space="preserve"> PAGEREF _Toc144446958 \h </w:instrText>
        </w:r>
        <w:r w:rsidR="00C86CC0">
          <w:rPr>
            <w:noProof/>
            <w:webHidden/>
          </w:rPr>
        </w:r>
        <w:r w:rsidR="00C86CC0">
          <w:rPr>
            <w:noProof/>
            <w:webHidden/>
          </w:rPr>
          <w:fldChar w:fldCharType="separate"/>
        </w:r>
        <w:r w:rsidR="00164015">
          <w:rPr>
            <w:noProof/>
            <w:webHidden/>
          </w:rPr>
          <w:t>20</w:t>
        </w:r>
        <w:r w:rsidR="00C86CC0">
          <w:rPr>
            <w:noProof/>
            <w:webHidden/>
          </w:rPr>
          <w:fldChar w:fldCharType="end"/>
        </w:r>
      </w:hyperlink>
    </w:p>
    <w:p w14:paraId="147A0714" w14:textId="7BEB6ACD" w:rsidR="00C86CC0" w:rsidRDefault="00C85C32">
      <w:pPr>
        <w:pStyle w:val="TOC2"/>
        <w:tabs>
          <w:tab w:val="right" w:leader="dot" w:pos="8779"/>
        </w:tabs>
        <w:rPr>
          <w:rFonts w:asciiTheme="minorHAnsi" w:eastAsiaTheme="minorEastAsia" w:hAnsiTheme="minorHAnsi" w:cstheme="minorBidi"/>
          <w:noProof/>
          <w:kern w:val="2"/>
          <w:sz w:val="22"/>
          <w:szCs w:val="22"/>
          <w:lang w:eastAsia="en-AU"/>
          <w14:ligatures w14:val="standardContextual"/>
        </w:rPr>
      </w:pPr>
      <w:hyperlink r:id="rId27" w:anchor="_Toc144446959" w:history="1">
        <w:r w:rsidR="00C86CC0" w:rsidRPr="002A238B">
          <w:rPr>
            <w:rStyle w:val="Hyperlink"/>
            <w:noProof/>
          </w:rPr>
          <w:t>Case study 3: Grace– Aligns with Recommendation 3 (Empower the NDIS workforce to support the unique needs of children and young people with disability):</w:t>
        </w:r>
        <w:r w:rsidR="00C86CC0">
          <w:rPr>
            <w:noProof/>
            <w:webHidden/>
          </w:rPr>
          <w:tab/>
        </w:r>
        <w:r w:rsidR="00C86CC0">
          <w:rPr>
            <w:noProof/>
            <w:webHidden/>
          </w:rPr>
          <w:fldChar w:fldCharType="begin"/>
        </w:r>
        <w:r w:rsidR="00C86CC0">
          <w:rPr>
            <w:noProof/>
            <w:webHidden/>
          </w:rPr>
          <w:instrText xml:space="preserve"> PAGEREF _Toc144446959 \h </w:instrText>
        </w:r>
        <w:r w:rsidR="00C86CC0">
          <w:rPr>
            <w:noProof/>
            <w:webHidden/>
          </w:rPr>
        </w:r>
        <w:r w:rsidR="00C86CC0">
          <w:rPr>
            <w:noProof/>
            <w:webHidden/>
          </w:rPr>
          <w:fldChar w:fldCharType="separate"/>
        </w:r>
        <w:r w:rsidR="00164015">
          <w:rPr>
            <w:noProof/>
            <w:webHidden/>
          </w:rPr>
          <w:t>21</w:t>
        </w:r>
        <w:r w:rsidR="00C86CC0">
          <w:rPr>
            <w:noProof/>
            <w:webHidden/>
          </w:rPr>
          <w:fldChar w:fldCharType="end"/>
        </w:r>
      </w:hyperlink>
    </w:p>
    <w:p w14:paraId="286E508D" w14:textId="259C1A2B" w:rsidR="00C86CC0" w:rsidRDefault="00C85C32">
      <w:pPr>
        <w:pStyle w:val="TOC2"/>
        <w:tabs>
          <w:tab w:val="right" w:leader="dot" w:pos="8779"/>
        </w:tabs>
        <w:rPr>
          <w:rFonts w:asciiTheme="minorHAnsi" w:eastAsiaTheme="minorEastAsia" w:hAnsiTheme="minorHAnsi" w:cstheme="minorBidi"/>
          <w:noProof/>
          <w:kern w:val="2"/>
          <w:sz w:val="22"/>
          <w:szCs w:val="22"/>
          <w:lang w:eastAsia="en-AU"/>
          <w14:ligatures w14:val="standardContextual"/>
        </w:rPr>
      </w:pPr>
      <w:hyperlink r:id="rId28" w:anchor="_Toc144446960" w:history="1">
        <w:r w:rsidR="00C86CC0" w:rsidRPr="002A238B">
          <w:rPr>
            <w:rStyle w:val="Hyperlink"/>
            <w:noProof/>
          </w:rPr>
          <w:t>Case study 4: Nicki – Aligns with Recommendation 4 (Implement better data collection across both NDIS and non-NDIS systems):</w:t>
        </w:r>
        <w:r w:rsidR="00C86CC0">
          <w:rPr>
            <w:noProof/>
            <w:webHidden/>
          </w:rPr>
          <w:tab/>
        </w:r>
        <w:r w:rsidR="00C86CC0">
          <w:rPr>
            <w:noProof/>
            <w:webHidden/>
          </w:rPr>
          <w:fldChar w:fldCharType="begin"/>
        </w:r>
        <w:r w:rsidR="00C86CC0">
          <w:rPr>
            <w:noProof/>
            <w:webHidden/>
          </w:rPr>
          <w:instrText xml:space="preserve"> PAGEREF _Toc144446960 \h </w:instrText>
        </w:r>
        <w:r w:rsidR="00C86CC0">
          <w:rPr>
            <w:noProof/>
            <w:webHidden/>
          </w:rPr>
        </w:r>
        <w:r w:rsidR="00C86CC0">
          <w:rPr>
            <w:noProof/>
            <w:webHidden/>
          </w:rPr>
          <w:fldChar w:fldCharType="separate"/>
        </w:r>
        <w:r w:rsidR="00164015">
          <w:rPr>
            <w:noProof/>
            <w:webHidden/>
          </w:rPr>
          <w:t>22</w:t>
        </w:r>
        <w:r w:rsidR="00C86CC0">
          <w:rPr>
            <w:noProof/>
            <w:webHidden/>
          </w:rPr>
          <w:fldChar w:fldCharType="end"/>
        </w:r>
      </w:hyperlink>
    </w:p>
    <w:p w14:paraId="2B14F33C" w14:textId="75F4C3DD" w:rsidR="00C86CC0" w:rsidRDefault="00C85C32">
      <w:pPr>
        <w:pStyle w:val="TOC2"/>
        <w:tabs>
          <w:tab w:val="right" w:leader="dot" w:pos="8779"/>
        </w:tabs>
        <w:rPr>
          <w:rFonts w:asciiTheme="minorHAnsi" w:eastAsiaTheme="minorEastAsia" w:hAnsiTheme="minorHAnsi" w:cstheme="minorBidi"/>
          <w:noProof/>
          <w:kern w:val="2"/>
          <w:sz w:val="22"/>
          <w:szCs w:val="22"/>
          <w:lang w:eastAsia="en-AU"/>
          <w14:ligatures w14:val="standardContextual"/>
        </w:rPr>
      </w:pPr>
      <w:hyperlink r:id="rId29" w:anchor="_Toc144446961" w:history="1">
        <w:r w:rsidR="00C86CC0" w:rsidRPr="002A238B">
          <w:rPr>
            <w:rStyle w:val="Hyperlink"/>
            <w:noProof/>
          </w:rPr>
          <w:t>Case study 5: Jean – Aligns with Recommendation 5 (Change the perception of children as a cost burden in the NDIS)</w:t>
        </w:r>
        <w:r w:rsidR="00C86CC0">
          <w:rPr>
            <w:noProof/>
            <w:webHidden/>
          </w:rPr>
          <w:tab/>
        </w:r>
        <w:r w:rsidR="00C86CC0">
          <w:rPr>
            <w:noProof/>
            <w:webHidden/>
          </w:rPr>
          <w:fldChar w:fldCharType="begin"/>
        </w:r>
        <w:r w:rsidR="00C86CC0">
          <w:rPr>
            <w:noProof/>
            <w:webHidden/>
          </w:rPr>
          <w:instrText xml:space="preserve"> PAGEREF _Toc144446961 \h </w:instrText>
        </w:r>
        <w:r w:rsidR="00C86CC0">
          <w:rPr>
            <w:noProof/>
            <w:webHidden/>
          </w:rPr>
        </w:r>
        <w:r w:rsidR="00C86CC0">
          <w:rPr>
            <w:noProof/>
            <w:webHidden/>
          </w:rPr>
          <w:fldChar w:fldCharType="separate"/>
        </w:r>
        <w:r w:rsidR="00164015">
          <w:rPr>
            <w:noProof/>
            <w:webHidden/>
          </w:rPr>
          <w:t>23</w:t>
        </w:r>
        <w:r w:rsidR="00C86CC0">
          <w:rPr>
            <w:noProof/>
            <w:webHidden/>
          </w:rPr>
          <w:fldChar w:fldCharType="end"/>
        </w:r>
      </w:hyperlink>
    </w:p>
    <w:p w14:paraId="5DC41F9C" w14:textId="1E3CB368" w:rsidR="00C86CC0" w:rsidRDefault="00C85C32">
      <w:pPr>
        <w:pStyle w:val="TOC1"/>
        <w:tabs>
          <w:tab w:val="right" w:leader="dot" w:pos="8779"/>
        </w:tabs>
        <w:rPr>
          <w:rFonts w:asciiTheme="minorHAnsi" w:eastAsiaTheme="minorEastAsia" w:hAnsiTheme="minorHAnsi" w:cstheme="minorBidi"/>
          <w:noProof/>
          <w:kern w:val="2"/>
          <w:sz w:val="22"/>
          <w:szCs w:val="22"/>
          <w:lang w:eastAsia="en-AU"/>
          <w14:ligatures w14:val="standardContextual"/>
        </w:rPr>
      </w:pPr>
      <w:hyperlink w:anchor="_Toc144446962" w:history="1">
        <w:r w:rsidR="00C86CC0" w:rsidRPr="002A238B">
          <w:rPr>
            <w:rStyle w:val="Hyperlink"/>
            <w:noProof/>
            <w:lang w:eastAsia="en-AU"/>
          </w:rPr>
          <w:t>Imagine if…..</w:t>
        </w:r>
        <w:r w:rsidR="00C86CC0">
          <w:rPr>
            <w:noProof/>
            <w:webHidden/>
          </w:rPr>
          <w:tab/>
        </w:r>
        <w:r w:rsidR="00C86CC0">
          <w:rPr>
            <w:noProof/>
            <w:webHidden/>
          </w:rPr>
          <w:fldChar w:fldCharType="begin"/>
        </w:r>
        <w:r w:rsidR="00C86CC0">
          <w:rPr>
            <w:noProof/>
            <w:webHidden/>
          </w:rPr>
          <w:instrText xml:space="preserve"> PAGEREF _Toc144446962 \h </w:instrText>
        </w:r>
        <w:r w:rsidR="00C86CC0">
          <w:rPr>
            <w:noProof/>
            <w:webHidden/>
          </w:rPr>
        </w:r>
        <w:r w:rsidR="00C86CC0">
          <w:rPr>
            <w:noProof/>
            <w:webHidden/>
          </w:rPr>
          <w:fldChar w:fldCharType="separate"/>
        </w:r>
        <w:r w:rsidR="00164015">
          <w:rPr>
            <w:noProof/>
            <w:webHidden/>
          </w:rPr>
          <w:t>27</w:t>
        </w:r>
        <w:r w:rsidR="00C86CC0">
          <w:rPr>
            <w:noProof/>
            <w:webHidden/>
          </w:rPr>
          <w:fldChar w:fldCharType="end"/>
        </w:r>
      </w:hyperlink>
    </w:p>
    <w:p w14:paraId="60217860" w14:textId="47FD8335" w:rsidR="00A44388" w:rsidRPr="00B44115" w:rsidRDefault="00FB7F0A" w:rsidP="00FB7F0A">
      <w:r w:rsidRPr="00B44115">
        <w:fldChar w:fldCharType="end"/>
      </w:r>
    </w:p>
    <w:p w14:paraId="13928162" w14:textId="64C5A69C" w:rsidR="00A44388" w:rsidRPr="00B44115" w:rsidRDefault="00A44388" w:rsidP="00FB7F0A">
      <w:pPr>
        <w:sectPr w:rsidR="00A44388" w:rsidRPr="00B44115" w:rsidSect="00916477">
          <w:footerReference w:type="default" r:id="rId30"/>
          <w:pgSz w:w="11906" w:h="16838"/>
          <w:pgMar w:top="1426" w:right="1677" w:bottom="1436" w:left="1440" w:header="708" w:footer="708" w:gutter="0"/>
          <w:cols w:space="708"/>
          <w:docGrid w:linePitch="360"/>
        </w:sectPr>
      </w:pPr>
    </w:p>
    <w:p w14:paraId="437E5955" w14:textId="72A1D30C" w:rsidR="008021FF" w:rsidRPr="00B44115" w:rsidRDefault="002D1686" w:rsidP="00444310">
      <w:pPr>
        <w:pStyle w:val="Heading1"/>
        <w:rPr>
          <w:noProof w:val="0"/>
        </w:rPr>
      </w:pPr>
      <w:bookmarkStart w:id="0" w:name="_Toc144446948"/>
      <w:r w:rsidRPr="00B44115">
        <w:lastRenderedPageBreak/>
        <w:drawing>
          <wp:anchor distT="0" distB="0" distL="114300" distR="114300" simplePos="0" relativeHeight="251658241" behindDoc="1" locked="0" layoutInCell="1" allowOverlap="1" wp14:anchorId="2348E35A" wp14:editId="4B6E2785">
            <wp:simplePos x="0" y="0"/>
            <wp:positionH relativeFrom="column">
              <wp:posOffset>5460365</wp:posOffset>
            </wp:positionH>
            <wp:positionV relativeFrom="paragraph">
              <wp:posOffset>-677659</wp:posOffset>
            </wp:positionV>
            <wp:extent cx="863600" cy="863600"/>
            <wp:effectExtent l="0" t="0" r="0" b="0"/>
            <wp:wrapNone/>
            <wp:docPr id="1541339737" name="Picture 15413397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1339737" name="Picture 1541339737"/>
                    <pic:cNvPicPr>
                      <a:picLocks/>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8636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4019" w:rsidRPr="00B44115">
        <w:rPr>
          <w:noProof w:val="0"/>
        </w:rPr>
        <w:t>Introduction</w:t>
      </w:r>
      <w:bookmarkEnd w:id="0"/>
    </w:p>
    <w:p w14:paraId="40CA127B" w14:textId="77777777" w:rsidR="00247BC7" w:rsidRPr="00247BC7" w:rsidRDefault="00247BC7" w:rsidP="00247BC7">
      <w:pPr>
        <w:pStyle w:val="CYDABodycopy"/>
        <w:rPr>
          <w:noProof w:val="0"/>
        </w:rPr>
      </w:pPr>
      <w:r w:rsidRPr="00247BC7">
        <w:rPr>
          <w:noProof w:val="0"/>
        </w:rPr>
        <w:t>Children and Young People with Disability Australia (CYDA) is the national representative organisation for children and young people with disability aged 0 to 25 years. CYDA has an extensive national membership of more than 5,000 young people with disability, families and caregivers of children with disability, and advocacy and community organisations.</w:t>
      </w:r>
    </w:p>
    <w:p w14:paraId="2333D48C" w14:textId="07569F5B" w:rsidR="00247BC7" w:rsidRPr="00247BC7" w:rsidRDefault="00247BC7" w:rsidP="00247BC7">
      <w:pPr>
        <w:pStyle w:val="CYDABodycopy"/>
        <w:rPr>
          <w:noProof w:val="0"/>
        </w:rPr>
      </w:pPr>
      <w:r w:rsidRPr="00247BC7">
        <w:rPr>
          <w:noProof w:val="0"/>
        </w:rPr>
        <w:t>Our vision is that children and young people with disability are valued and living empowered lives with equality of opportunity; and our purpose is to ensure governments, communities and families are empowering children and young people with disability to fully exercise their rights and aspirations. We do this by:</w:t>
      </w:r>
    </w:p>
    <w:p w14:paraId="166DCCDD" w14:textId="77777777" w:rsidR="00247BC7" w:rsidRPr="00247BC7" w:rsidRDefault="00247BC7" w:rsidP="00247BC7">
      <w:pPr>
        <w:pStyle w:val="CYDABodycopy"/>
        <w:numPr>
          <w:ilvl w:val="0"/>
          <w:numId w:val="7"/>
        </w:numPr>
        <w:rPr>
          <w:noProof w:val="0"/>
        </w:rPr>
      </w:pPr>
      <w:r w:rsidRPr="00247BC7">
        <w:rPr>
          <w:noProof w:val="0"/>
        </w:rPr>
        <w:t>Driving inclusion</w:t>
      </w:r>
    </w:p>
    <w:p w14:paraId="0D58F123" w14:textId="77777777" w:rsidR="00247BC7" w:rsidRPr="00247BC7" w:rsidRDefault="00247BC7" w:rsidP="00247BC7">
      <w:pPr>
        <w:pStyle w:val="CYDABodycopy"/>
        <w:numPr>
          <w:ilvl w:val="0"/>
          <w:numId w:val="7"/>
        </w:numPr>
        <w:rPr>
          <w:noProof w:val="0"/>
        </w:rPr>
      </w:pPr>
      <w:r w:rsidRPr="00247BC7">
        <w:rPr>
          <w:noProof w:val="0"/>
        </w:rPr>
        <w:t>Creating equitable life pathways and opportunities</w:t>
      </w:r>
    </w:p>
    <w:p w14:paraId="28277DB2" w14:textId="77777777" w:rsidR="00247BC7" w:rsidRPr="00247BC7" w:rsidRDefault="00247BC7" w:rsidP="00247BC7">
      <w:pPr>
        <w:pStyle w:val="CYDABodycopy"/>
        <w:numPr>
          <w:ilvl w:val="0"/>
          <w:numId w:val="7"/>
        </w:numPr>
        <w:rPr>
          <w:noProof w:val="0"/>
        </w:rPr>
      </w:pPr>
      <w:r w:rsidRPr="00247BC7">
        <w:rPr>
          <w:noProof w:val="0"/>
        </w:rPr>
        <w:t>Leading change in community attitudes and aspirations</w:t>
      </w:r>
    </w:p>
    <w:p w14:paraId="0E0DCF10" w14:textId="77777777" w:rsidR="00247BC7" w:rsidRPr="00247BC7" w:rsidRDefault="00247BC7" w:rsidP="00247BC7">
      <w:pPr>
        <w:pStyle w:val="CYDABodycopy"/>
        <w:numPr>
          <w:ilvl w:val="0"/>
          <w:numId w:val="7"/>
        </w:numPr>
        <w:rPr>
          <w:noProof w:val="0"/>
        </w:rPr>
      </w:pPr>
      <w:r w:rsidRPr="00247BC7">
        <w:rPr>
          <w:noProof w:val="0"/>
        </w:rPr>
        <w:t>Supporting young people to take control</w:t>
      </w:r>
    </w:p>
    <w:p w14:paraId="42CD5189" w14:textId="77777777" w:rsidR="00247BC7" w:rsidRDefault="00247BC7" w:rsidP="00247BC7">
      <w:pPr>
        <w:pStyle w:val="CYDABodycopy"/>
        <w:numPr>
          <w:ilvl w:val="0"/>
          <w:numId w:val="7"/>
        </w:numPr>
        <w:rPr>
          <w:noProof w:val="0"/>
        </w:rPr>
      </w:pPr>
      <w:r w:rsidRPr="00247BC7">
        <w:rPr>
          <w:noProof w:val="0"/>
        </w:rPr>
        <w:t>Calling out discrimination, abuse, and neglect.</w:t>
      </w:r>
    </w:p>
    <w:p w14:paraId="37AB5C14" w14:textId="77777777" w:rsidR="005607A8" w:rsidRDefault="006807CB" w:rsidP="00247BC7">
      <w:pPr>
        <w:pStyle w:val="CYDABodycopy"/>
        <w:rPr>
          <w:noProof w:val="0"/>
        </w:rPr>
      </w:pPr>
      <w:r w:rsidRPr="00247BC7">
        <w:rPr>
          <w:noProof w:val="0"/>
        </w:rPr>
        <w:t xml:space="preserve">CYDA welcomes the opportunity to </w:t>
      </w:r>
      <w:r>
        <w:rPr>
          <w:noProof w:val="0"/>
        </w:rPr>
        <w:t xml:space="preserve">respond to the Independent Review of the NDIS.  </w:t>
      </w:r>
      <w:r w:rsidR="00BA06E3" w:rsidRPr="00BA06E3">
        <w:rPr>
          <w:noProof w:val="0"/>
        </w:rPr>
        <w:t xml:space="preserve">This submission builds on our previous work /evidence provided </w:t>
      </w:r>
      <w:r w:rsidR="00825184">
        <w:rPr>
          <w:noProof w:val="0"/>
        </w:rPr>
        <w:t>about the NDIS</w:t>
      </w:r>
      <w:r w:rsidR="00BA06E3" w:rsidRPr="00BA06E3">
        <w:rPr>
          <w:noProof w:val="0"/>
        </w:rPr>
        <w:t xml:space="preserve"> which highlights </w:t>
      </w:r>
      <w:r>
        <w:rPr>
          <w:noProof w:val="0"/>
        </w:rPr>
        <w:t>the need for change</w:t>
      </w:r>
      <w:r w:rsidR="00BA06E3" w:rsidRPr="00BA06E3">
        <w:rPr>
          <w:noProof w:val="0"/>
        </w:rPr>
        <w:t>.</w:t>
      </w:r>
      <w:r w:rsidR="00247BC7" w:rsidRPr="00247BC7">
        <w:rPr>
          <w:noProof w:val="0"/>
        </w:rPr>
        <w:t xml:space="preserve"> </w:t>
      </w:r>
      <w:r w:rsidR="0003082E" w:rsidRPr="0003082E">
        <w:rPr>
          <w:noProof w:val="0"/>
        </w:rPr>
        <w:t xml:space="preserve">Furthermore, it draws on </w:t>
      </w:r>
      <w:r w:rsidR="00586D80">
        <w:rPr>
          <w:noProof w:val="0"/>
        </w:rPr>
        <w:t>recent</w:t>
      </w:r>
      <w:r w:rsidR="00FA0085">
        <w:rPr>
          <w:noProof w:val="0"/>
        </w:rPr>
        <w:t xml:space="preserve"> </w:t>
      </w:r>
      <w:r w:rsidR="0003082E" w:rsidRPr="0003082E">
        <w:rPr>
          <w:noProof w:val="0"/>
        </w:rPr>
        <w:t xml:space="preserve">data </w:t>
      </w:r>
      <w:r w:rsidR="00B42009">
        <w:rPr>
          <w:noProof w:val="0"/>
        </w:rPr>
        <w:t>gathered</w:t>
      </w:r>
      <w:r w:rsidR="0003082E" w:rsidRPr="0003082E">
        <w:rPr>
          <w:noProof w:val="0"/>
        </w:rPr>
        <w:t xml:space="preserve"> by CYDA</w:t>
      </w:r>
      <w:r w:rsidR="00E05476">
        <w:rPr>
          <w:noProof w:val="0"/>
        </w:rPr>
        <w:t xml:space="preserve"> from young people and families</w:t>
      </w:r>
      <w:r w:rsidR="0003082E" w:rsidRPr="0003082E">
        <w:rPr>
          <w:noProof w:val="0"/>
        </w:rPr>
        <w:t>,</w:t>
      </w:r>
      <w:r w:rsidR="00B65D21">
        <w:rPr>
          <w:noProof w:val="0"/>
        </w:rPr>
        <w:t xml:space="preserve"> </w:t>
      </w:r>
      <w:r w:rsidR="0003082E" w:rsidRPr="0003082E">
        <w:rPr>
          <w:noProof w:val="0"/>
        </w:rPr>
        <w:t xml:space="preserve">specifically </w:t>
      </w:r>
      <w:r w:rsidR="00A7507A">
        <w:rPr>
          <w:noProof w:val="0"/>
        </w:rPr>
        <w:t>pertain</w:t>
      </w:r>
      <w:r w:rsidR="00E6077B">
        <w:rPr>
          <w:noProof w:val="0"/>
        </w:rPr>
        <w:t>ing</w:t>
      </w:r>
      <w:r w:rsidR="00A7507A">
        <w:rPr>
          <w:noProof w:val="0"/>
        </w:rPr>
        <w:t xml:space="preserve"> </w:t>
      </w:r>
      <w:r w:rsidR="0003082E" w:rsidRPr="0003082E">
        <w:rPr>
          <w:noProof w:val="0"/>
        </w:rPr>
        <w:t>to the NDIS</w:t>
      </w:r>
      <w:r w:rsidR="0079583C">
        <w:rPr>
          <w:noProof w:val="0"/>
        </w:rPr>
        <w:t xml:space="preserve"> Review</w:t>
      </w:r>
      <w:r w:rsidR="00A7507A">
        <w:rPr>
          <w:noProof w:val="0"/>
        </w:rPr>
        <w:t>,</w:t>
      </w:r>
      <w:r w:rsidR="00AF14E0">
        <w:rPr>
          <w:noProof w:val="0"/>
        </w:rPr>
        <w:t xml:space="preserve"> as outlined below.</w:t>
      </w:r>
      <w:r w:rsidR="0003082E" w:rsidRPr="0003082E">
        <w:rPr>
          <w:noProof w:val="0"/>
        </w:rPr>
        <w:t xml:space="preserve"> </w:t>
      </w:r>
      <w:bookmarkStart w:id="1" w:name="_Hlk143496871"/>
    </w:p>
    <w:p w14:paraId="47A5773D" w14:textId="691A7946" w:rsidR="00247BC7" w:rsidRDefault="003924B9" w:rsidP="00247BC7">
      <w:pPr>
        <w:pStyle w:val="CYDABodycopy"/>
        <w:rPr>
          <w:noProof w:val="0"/>
        </w:rPr>
      </w:pPr>
      <w:r w:rsidRPr="00AF14E0">
        <w:rPr>
          <w:b/>
          <w:bCs/>
          <w:noProof w:val="0"/>
        </w:rPr>
        <w:t>Note</w:t>
      </w:r>
      <w:r>
        <w:rPr>
          <w:noProof w:val="0"/>
        </w:rPr>
        <w:t xml:space="preserve">: </w:t>
      </w:r>
      <w:r w:rsidR="00AF14E0">
        <w:rPr>
          <w:noProof w:val="0"/>
        </w:rPr>
        <w:t>t</w:t>
      </w:r>
      <w:r w:rsidR="0003082E" w:rsidRPr="0003082E">
        <w:rPr>
          <w:noProof w:val="0"/>
        </w:rPr>
        <w:t>h</w:t>
      </w:r>
      <w:r w:rsidR="00D12DD5">
        <w:rPr>
          <w:noProof w:val="0"/>
        </w:rPr>
        <w:t>e</w:t>
      </w:r>
      <w:r w:rsidR="0003082E" w:rsidRPr="0003082E">
        <w:rPr>
          <w:noProof w:val="0"/>
        </w:rPr>
        <w:t xml:space="preserve"> </w:t>
      </w:r>
      <w:r w:rsidR="007802F0">
        <w:rPr>
          <w:noProof w:val="0"/>
        </w:rPr>
        <w:t xml:space="preserve">NDIS-related </w:t>
      </w:r>
      <w:r w:rsidR="0003082E" w:rsidRPr="0003082E">
        <w:rPr>
          <w:noProof w:val="0"/>
        </w:rPr>
        <w:t>data collection</w:t>
      </w:r>
      <w:r w:rsidR="00D12DD5">
        <w:rPr>
          <w:noProof w:val="0"/>
        </w:rPr>
        <w:t xml:space="preserve"> for this submission</w:t>
      </w:r>
      <w:r w:rsidR="0003082E" w:rsidRPr="0003082E">
        <w:rPr>
          <w:noProof w:val="0"/>
        </w:rPr>
        <w:t xml:space="preserve"> </w:t>
      </w:r>
      <w:r w:rsidR="00E6077B">
        <w:rPr>
          <w:noProof w:val="0"/>
        </w:rPr>
        <w:t>is</w:t>
      </w:r>
      <w:r w:rsidR="0003082E" w:rsidRPr="0003082E">
        <w:rPr>
          <w:noProof w:val="0"/>
        </w:rPr>
        <w:t xml:space="preserve"> distinct from </w:t>
      </w:r>
      <w:r w:rsidR="00316377">
        <w:rPr>
          <w:noProof w:val="0"/>
        </w:rPr>
        <w:t xml:space="preserve">CYDA’s </w:t>
      </w:r>
      <w:r w:rsidR="0003082E" w:rsidRPr="0003082E">
        <w:rPr>
          <w:noProof w:val="0"/>
        </w:rPr>
        <w:t>work contracted by the NDIS Review Secretariat</w:t>
      </w:r>
      <w:r w:rsidR="001579BB">
        <w:rPr>
          <w:noProof w:val="0"/>
        </w:rPr>
        <w:t xml:space="preserve"> (Feb-Aug 2023)</w:t>
      </w:r>
      <w:r w:rsidR="00D12DD5">
        <w:rPr>
          <w:noProof w:val="0"/>
        </w:rPr>
        <w:t>.</w:t>
      </w:r>
      <w:bookmarkEnd w:id="1"/>
    </w:p>
    <w:p w14:paraId="577D8D5B" w14:textId="53BC970B" w:rsidR="00104633" w:rsidRPr="00247BC7" w:rsidRDefault="00696243" w:rsidP="00247BC7">
      <w:pPr>
        <w:pStyle w:val="CYDABodycopy"/>
        <w:rPr>
          <w:noProof w:val="0"/>
        </w:rPr>
      </w:pPr>
      <w:r>
        <w:rPr>
          <w:noProof w:val="0"/>
        </w:rPr>
        <w:t>Data sources include:</w:t>
      </w:r>
    </w:p>
    <w:p w14:paraId="487E1D0E" w14:textId="4C8C4345" w:rsidR="00721673" w:rsidRDefault="0019151D" w:rsidP="00A373FB">
      <w:pPr>
        <w:pStyle w:val="CYDABodycopy"/>
        <w:numPr>
          <w:ilvl w:val="0"/>
          <w:numId w:val="9"/>
        </w:numPr>
        <w:rPr>
          <w:noProof w:val="0"/>
        </w:rPr>
      </w:pPr>
      <w:r w:rsidRPr="0019151D">
        <w:rPr>
          <w:noProof w:val="0"/>
        </w:rPr>
        <w:t xml:space="preserve">A survey conducted by CYDA within its community (n = 119), titled 'Your Voice on the NDIS and the Australian Federal Budget,' </w:t>
      </w:r>
      <w:r w:rsidR="00696243">
        <w:rPr>
          <w:noProof w:val="0"/>
        </w:rPr>
        <w:t>which gathered</w:t>
      </w:r>
      <w:r w:rsidRPr="0019151D">
        <w:rPr>
          <w:noProof w:val="0"/>
        </w:rPr>
        <w:t xml:space="preserve"> responses to the government's announcement of reducing the NDIS growth target to 8% by 2026 (May 2023).</w:t>
      </w:r>
    </w:p>
    <w:p w14:paraId="0CBD0726" w14:textId="0F216C97" w:rsidR="00C942D2" w:rsidRDefault="009C1BC6" w:rsidP="00A373FB">
      <w:pPr>
        <w:pStyle w:val="CYDABodycopy"/>
        <w:numPr>
          <w:ilvl w:val="0"/>
          <w:numId w:val="9"/>
        </w:numPr>
        <w:rPr>
          <w:noProof w:val="0"/>
        </w:rPr>
      </w:pPr>
      <w:r>
        <w:rPr>
          <w:noProof w:val="0"/>
        </w:rPr>
        <w:t>Online c</w:t>
      </w:r>
      <w:r w:rsidR="00C942D2">
        <w:rPr>
          <w:noProof w:val="0"/>
        </w:rPr>
        <w:t xml:space="preserve">onsultation with </w:t>
      </w:r>
      <w:r>
        <w:rPr>
          <w:noProof w:val="0"/>
        </w:rPr>
        <w:t>members of CYDA’s 2022 and 2023 Youth Council (n=8</w:t>
      </w:r>
      <w:r w:rsidR="00680E07">
        <w:rPr>
          <w:noProof w:val="0"/>
        </w:rPr>
        <w:t xml:space="preserve">, majority </w:t>
      </w:r>
      <w:r>
        <w:rPr>
          <w:noProof w:val="0"/>
        </w:rPr>
        <w:t>NDIS participants</w:t>
      </w:r>
      <w:r w:rsidR="00FB59ED">
        <w:rPr>
          <w:noProof w:val="0"/>
        </w:rPr>
        <w:t>, July 2023</w:t>
      </w:r>
      <w:r>
        <w:rPr>
          <w:noProof w:val="0"/>
        </w:rPr>
        <w:t xml:space="preserve">) </w:t>
      </w:r>
    </w:p>
    <w:p w14:paraId="7510E196" w14:textId="1EA644AC" w:rsidR="00E370CE" w:rsidRDefault="004C3A5D" w:rsidP="00A373FB">
      <w:pPr>
        <w:pStyle w:val="CYDABodycopy"/>
        <w:numPr>
          <w:ilvl w:val="0"/>
          <w:numId w:val="9"/>
        </w:numPr>
        <w:rPr>
          <w:noProof w:val="0"/>
        </w:rPr>
      </w:pPr>
      <w:r>
        <w:rPr>
          <w:noProof w:val="0"/>
        </w:rPr>
        <w:t>Five</w:t>
      </w:r>
      <w:r w:rsidR="00D571EB">
        <w:rPr>
          <w:noProof w:val="0"/>
        </w:rPr>
        <w:t xml:space="preserve"> case studies </w:t>
      </w:r>
      <w:r>
        <w:rPr>
          <w:noProof w:val="0"/>
        </w:rPr>
        <w:t xml:space="preserve">prepared by </w:t>
      </w:r>
      <w:r w:rsidR="00CE63D5">
        <w:rPr>
          <w:noProof w:val="0"/>
        </w:rPr>
        <w:t xml:space="preserve">young people and families outlining what are the key </w:t>
      </w:r>
      <w:r w:rsidR="00C45C50">
        <w:rPr>
          <w:noProof w:val="0"/>
        </w:rPr>
        <w:t>changes they want to see from the</w:t>
      </w:r>
      <w:r w:rsidR="00B8213A">
        <w:rPr>
          <w:noProof w:val="0"/>
        </w:rPr>
        <w:t xml:space="preserve"> NDIS </w:t>
      </w:r>
      <w:r w:rsidR="00521681">
        <w:rPr>
          <w:noProof w:val="0"/>
        </w:rPr>
        <w:t>R</w:t>
      </w:r>
      <w:r w:rsidR="00B8213A">
        <w:rPr>
          <w:noProof w:val="0"/>
        </w:rPr>
        <w:t>eview (July 2023</w:t>
      </w:r>
      <w:r w:rsidR="0079583C">
        <w:rPr>
          <w:noProof w:val="0"/>
        </w:rPr>
        <w:t>)</w:t>
      </w:r>
    </w:p>
    <w:p w14:paraId="0EEE6641" w14:textId="77777777" w:rsidR="002726F8" w:rsidRPr="00247BC7" w:rsidRDefault="002726F8" w:rsidP="002726F8">
      <w:pPr>
        <w:pStyle w:val="CYDABodycopy"/>
        <w:ind w:left="360"/>
        <w:rPr>
          <w:noProof w:val="0"/>
        </w:rPr>
      </w:pPr>
      <w:r w:rsidRPr="00247BC7">
        <w:rPr>
          <w:noProof w:val="0"/>
        </w:rPr>
        <w:t xml:space="preserve">Data gleaned from past sessions and events run by CYDA, including: </w:t>
      </w:r>
    </w:p>
    <w:p w14:paraId="31DC40F1" w14:textId="04F8D862" w:rsidR="00247BC7" w:rsidRPr="00247BC7" w:rsidRDefault="00247BC7" w:rsidP="00A373FB">
      <w:pPr>
        <w:pStyle w:val="CYDABodycopy"/>
        <w:numPr>
          <w:ilvl w:val="0"/>
          <w:numId w:val="9"/>
        </w:numPr>
        <w:rPr>
          <w:noProof w:val="0"/>
        </w:rPr>
      </w:pPr>
      <w:r w:rsidRPr="00247BC7">
        <w:rPr>
          <w:noProof w:val="0"/>
        </w:rPr>
        <w:t xml:space="preserve">CYDA’s 2022 survey respondents (n=181) about experiences of early childhood education and care. The majority (97%) responses were from family members or care givers of a child or young person with disability and were published in </w:t>
      </w:r>
      <w:r w:rsidR="00AC3ED8">
        <w:rPr>
          <w:noProof w:val="0"/>
        </w:rPr>
        <w:lastRenderedPageBreak/>
        <w:t xml:space="preserve">the </w:t>
      </w:r>
      <w:r w:rsidR="00E72780">
        <w:rPr>
          <w:noProof w:val="0"/>
        </w:rPr>
        <w:t>‘</w:t>
      </w:r>
      <w:r w:rsidR="00AC3ED8" w:rsidRPr="00AC3ED8">
        <w:rPr>
          <w:noProof w:val="0"/>
        </w:rPr>
        <w:t>Taking the first step in an inclusive life – experiences of Australian early childhood education and care</w:t>
      </w:r>
      <w:r w:rsidR="00E72780">
        <w:rPr>
          <w:noProof w:val="0"/>
        </w:rPr>
        <w:t>’</w:t>
      </w:r>
      <w:r w:rsidRPr="00247BC7">
        <w:rPr>
          <w:noProof w:val="0"/>
        </w:rPr>
        <w:t xml:space="preserve"> report</w:t>
      </w:r>
      <w:r w:rsidRPr="00247BC7">
        <w:rPr>
          <w:noProof w:val="0"/>
          <w:vertAlign w:val="superscript"/>
        </w:rPr>
        <w:footnoteReference w:id="2"/>
      </w:r>
    </w:p>
    <w:p w14:paraId="24D8BE6C" w14:textId="208EE0E7" w:rsidR="004C1E7B" w:rsidRPr="00247BC7" w:rsidRDefault="004C1E7B" w:rsidP="002726F8">
      <w:pPr>
        <w:pStyle w:val="CYDABodycopy"/>
        <w:numPr>
          <w:ilvl w:val="0"/>
          <w:numId w:val="9"/>
        </w:numPr>
        <w:rPr>
          <w:noProof w:val="0"/>
        </w:rPr>
      </w:pPr>
      <w:r w:rsidRPr="004C1E7B">
        <w:rPr>
          <w:noProof w:val="0"/>
        </w:rPr>
        <w:t>Additionally, this submission was shaped by CYDA staff, the majority of whom have personal and/or family experience of disability</w:t>
      </w:r>
      <w:r>
        <w:rPr>
          <w:noProof w:val="0"/>
        </w:rPr>
        <w:t>.</w:t>
      </w:r>
    </w:p>
    <w:p w14:paraId="17E70FDB" w14:textId="7DF38FEC" w:rsidR="00F81A9A" w:rsidRDefault="0061133C" w:rsidP="004D2771">
      <w:pPr>
        <w:pStyle w:val="CYDABodycopy"/>
        <w:rPr>
          <w:noProof w:val="0"/>
        </w:rPr>
      </w:pPr>
      <w:r w:rsidRPr="0061133C">
        <w:rPr>
          <w:noProof w:val="0"/>
        </w:rPr>
        <w:t xml:space="preserve">Direct quotes </w:t>
      </w:r>
      <w:r>
        <w:rPr>
          <w:noProof w:val="0"/>
        </w:rPr>
        <w:t xml:space="preserve">drawn from the </w:t>
      </w:r>
      <w:r w:rsidR="00121143">
        <w:rPr>
          <w:noProof w:val="0"/>
        </w:rPr>
        <w:t xml:space="preserve">data collected </w:t>
      </w:r>
      <w:r w:rsidRPr="0061133C">
        <w:rPr>
          <w:noProof w:val="0"/>
        </w:rPr>
        <w:t>are indented from main text, italicised and in inverted commas</w:t>
      </w:r>
      <w:r w:rsidR="00121143">
        <w:rPr>
          <w:noProof w:val="0"/>
        </w:rPr>
        <w:t xml:space="preserve"> and anonymised to protect privacy.</w:t>
      </w:r>
      <w:bookmarkStart w:id="3" w:name="_Hlk143528493"/>
    </w:p>
    <w:bookmarkEnd w:id="3"/>
    <w:p w14:paraId="3BF07552" w14:textId="3E11C1E0" w:rsidR="00927A60" w:rsidRPr="00B44115" w:rsidRDefault="00927A60" w:rsidP="008021FF">
      <w:pPr>
        <w:pStyle w:val="CYDABodycopy"/>
        <w:rPr>
          <w:noProof w:val="0"/>
        </w:rPr>
      </w:pPr>
    </w:p>
    <w:p w14:paraId="1120EEA1" w14:textId="4D24AE59" w:rsidR="008021FF" w:rsidRPr="00B44115" w:rsidRDefault="008021FF">
      <w:pPr>
        <w:rPr>
          <w:rFonts w:ascii="Arial" w:hAnsi="Arial" w:cs="Arial"/>
          <w:b/>
          <w:bCs/>
          <w:color w:val="3E444F"/>
          <w:sz w:val="44"/>
          <w:szCs w:val="44"/>
        </w:rPr>
      </w:pPr>
      <w:r w:rsidRPr="00B44115">
        <w:br w:type="page"/>
      </w:r>
    </w:p>
    <w:p w14:paraId="376F47DE" w14:textId="77777777" w:rsidR="008021FF" w:rsidRPr="00B44115" w:rsidRDefault="008021FF" w:rsidP="008021FF">
      <w:pPr>
        <w:pStyle w:val="CYDABodycopy"/>
        <w:rPr>
          <w:noProof w:val="0"/>
        </w:rPr>
        <w:sectPr w:rsidR="008021FF" w:rsidRPr="00B44115" w:rsidSect="00916477">
          <w:footerReference w:type="default" r:id="rId32"/>
          <w:pgSz w:w="11906" w:h="16838"/>
          <w:pgMar w:top="1552" w:right="1252" w:bottom="1440" w:left="1440" w:header="708" w:footer="708" w:gutter="0"/>
          <w:cols w:space="708"/>
          <w:docGrid w:linePitch="360"/>
        </w:sectPr>
      </w:pPr>
    </w:p>
    <w:p w14:paraId="19CEFB3F" w14:textId="118ADD35" w:rsidR="00A44388" w:rsidRPr="00B44115" w:rsidRDefault="002D1686" w:rsidP="00444310">
      <w:pPr>
        <w:pStyle w:val="Heading1"/>
        <w:rPr>
          <w:noProof w:val="0"/>
        </w:rPr>
      </w:pPr>
      <w:bookmarkStart w:id="4" w:name="_Toc144446949"/>
      <w:r w:rsidRPr="00B44115">
        <w:lastRenderedPageBreak/>
        <w:drawing>
          <wp:anchor distT="0" distB="0" distL="114300" distR="114300" simplePos="0" relativeHeight="251658240" behindDoc="1" locked="0" layoutInCell="1" allowOverlap="1" wp14:anchorId="37E4F3CE" wp14:editId="3CEBCF6B">
            <wp:simplePos x="0" y="0"/>
            <wp:positionH relativeFrom="column">
              <wp:posOffset>5454650</wp:posOffset>
            </wp:positionH>
            <wp:positionV relativeFrom="paragraph">
              <wp:posOffset>-661784</wp:posOffset>
            </wp:positionV>
            <wp:extent cx="863600" cy="863600"/>
            <wp:effectExtent l="0" t="0" r="0" b="0"/>
            <wp:wrapNone/>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167"/>
                    <pic:cNvPicPr>
                      <a:picLocks/>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8636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323B" w:rsidRPr="00B44115">
        <w:rPr>
          <w:noProof w:val="0"/>
        </w:rPr>
        <w:t>Summary of recommendations</w:t>
      </w:r>
      <w:bookmarkEnd w:id="4"/>
      <w:r w:rsidR="00EA4B27" w:rsidRPr="00B44115">
        <w:rPr>
          <w:noProof w:val="0"/>
        </w:rPr>
        <w:t xml:space="preserve"> </w:t>
      </w:r>
    </w:p>
    <w:p w14:paraId="083BFE38" w14:textId="30347A6B" w:rsidR="00480051" w:rsidRPr="00480051" w:rsidRDefault="00480051" w:rsidP="000F26B4">
      <w:pPr>
        <w:pStyle w:val="CYDABodycopy"/>
      </w:pPr>
      <w:r w:rsidRPr="00480051">
        <w:t xml:space="preserve">As a representative organisation for children and young people with disability across Australia, CYDA welcomes the opportunity to make a submission to the Independent Review of the NDIS.   Given the compelling evidence highlighting the marginalisation of children and young people with disability, stemming from age-related factors, legal constraints, and limited agency, as underscored by insights from the CYDA community, we urge the NDIS </w:t>
      </w:r>
      <w:r w:rsidR="00591CF1">
        <w:t>R</w:t>
      </w:r>
      <w:r w:rsidRPr="00480051">
        <w:t>eview panel to adopt the comprehensive set of recommendations detailed in this submission.</w:t>
      </w:r>
    </w:p>
    <w:p w14:paraId="495EFD5D" w14:textId="7AF505B9" w:rsidR="00D256A0" w:rsidRPr="003C1887" w:rsidRDefault="00D256A0" w:rsidP="00B97DDF">
      <w:pPr>
        <w:pStyle w:val="CYDABodycopy"/>
        <w:rPr>
          <w:b/>
          <w:bCs/>
          <w:noProof w:val="0"/>
        </w:rPr>
      </w:pPr>
      <w:r w:rsidRPr="00A47B25">
        <w:rPr>
          <w:b/>
          <w:bCs/>
          <w:noProof w:val="0"/>
          <w:color w:val="A64617" w:themeColor="accent3" w:themeShade="BF"/>
        </w:rPr>
        <w:t xml:space="preserve">Recommendation 1: </w:t>
      </w:r>
      <w:r w:rsidR="00E52E08" w:rsidRPr="00A47B25">
        <w:rPr>
          <w:b/>
          <w:bCs/>
          <w:noProof w:val="0"/>
          <w:color w:val="A64617" w:themeColor="accent3" w:themeShade="BF"/>
        </w:rPr>
        <w:t>Guarantee children with disability remain in the scheme until viable and effective early childhood approaches are available for all</w:t>
      </w:r>
      <w:r w:rsidR="00876156" w:rsidRPr="00A47B25">
        <w:rPr>
          <w:b/>
          <w:bCs/>
          <w:noProof w:val="0"/>
          <w:color w:val="A64617" w:themeColor="accent3" w:themeShade="BF"/>
        </w:rPr>
        <w:t>.</w:t>
      </w:r>
    </w:p>
    <w:p w14:paraId="57DF710F" w14:textId="77777777" w:rsidR="001619CE" w:rsidRPr="00B44115" w:rsidRDefault="001619CE" w:rsidP="001619CE">
      <w:pPr>
        <w:pStyle w:val="CYDABodycopy"/>
        <w:rPr>
          <w:noProof w:val="0"/>
        </w:rPr>
      </w:pPr>
      <w:r w:rsidRPr="00B44115">
        <w:rPr>
          <w:noProof w:val="0"/>
        </w:rPr>
        <w:t>Quality Early Childhood approaches must be at the core of this commitment:</w:t>
      </w:r>
    </w:p>
    <w:p w14:paraId="32012B16" w14:textId="77777777" w:rsidR="001619CE" w:rsidRPr="00B44115" w:rsidRDefault="001619CE" w:rsidP="001619CE">
      <w:pPr>
        <w:pStyle w:val="CYDABodybullets"/>
        <w:rPr>
          <w:noProof w:val="0"/>
        </w:rPr>
      </w:pPr>
      <w:r w:rsidRPr="00B44115">
        <w:rPr>
          <w:noProof w:val="0"/>
        </w:rPr>
        <w:t>Build an inclusive, universal, and high-quality early education and care system that specifically caters to children with disability.</w:t>
      </w:r>
    </w:p>
    <w:p w14:paraId="71DEAE46" w14:textId="4BC2B702" w:rsidR="001619CE" w:rsidRPr="00E44A89" w:rsidRDefault="001619CE" w:rsidP="001619CE">
      <w:pPr>
        <w:pStyle w:val="CYDABodybullets"/>
        <w:rPr>
          <w:noProof w:val="0"/>
        </w:rPr>
      </w:pPr>
      <w:r w:rsidRPr="00E44A89">
        <w:rPr>
          <w:noProof w:val="0"/>
        </w:rPr>
        <w:t>Expand Information, Linkages and Capacity Building</w:t>
      </w:r>
      <w:r>
        <w:rPr>
          <w:noProof w:val="0"/>
        </w:rPr>
        <w:t xml:space="preserve"> (ILC)</w:t>
      </w:r>
      <w:r w:rsidRPr="00E44A89">
        <w:rPr>
          <w:noProof w:val="0"/>
        </w:rPr>
        <w:t xml:space="preserve"> program funding to include a specific approach to improving mainstream E</w:t>
      </w:r>
      <w:r>
        <w:rPr>
          <w:noProof w:val="0"/>
        </w:rPr>
        <w:t xml:space="preserve">arly </w:t>
      </w:r>
      <w:r w:rsidRPr="00E44A89">
        <w:rPr>
          <w:noProof w:val="0"/>
        </w:rPr>
        <w:t>C</w:t>
      </w:r>
      <w:r>
        <w:rPr>
          <w:noProof w:val="0"/>
        </w:rPr>
        <w:t xml:space="preserve">hildhood </w:t>
      </w:r>
      <w:r w:rsidRPr="00E44A89">
        <w:rPr>
          <w:noProof w:val="0"/>
        </w:rPr>
        <w:t>E</w:t>
      </w:r>
      <w:r>
        <w:rPr>
          <w:noProof w:val="0"/>
        </w:rPr>
        <w:t xml:space="preserve">ducation and </w:t>
      </w:r>
      <w:r w:rsidRPr="00E44A89">
        <w:rPr>
          <w:noProof w:val="0"/>
        </w:rPr>
        <w:t>C</w:t>
      </w:r>
      <w:r>
        <w:rPr>
          <w:noProof w:val="0"/>
        </w:rPr>
        <w:t>are (ECEC)</w:t>
      </w:r>
      <w:r w:rsidR="00BF4776">
        <w:rPr>
          <w:noProof w:val="0"/>
        </w:rPr>
        <w:t>.</w:t>
      </w:r>
      <w:r w:rsidRPr="00E44A89">
        <w:rPr>
          <w:noProof w:val="0"/>
        </w:rPr>
        <w:t xml:space="preserve">  </w:t>
      </w:r>
    </w:p>
    <w:p w14:paraId="06D0B7FB" w14:textId="77777777" w:rsidR="001619CE" w:rsidRPr="00B44115" w:rsidRDefault="001619CE" w:rsidP="001619CE">
      <w:pPr>
        <w:pStyle w:val="CYDABodybullets"/>
        <w:rPr>
          <w:noProof w:val="0"/>
        </w:rPr>
      </w:pPr>
      <w:r w:rsidRPr="00B44115">
        <w:rPr>
          <w:noProof w:val="0"/>
        </w:rPr>
        <w:t xml:space="preserve">Foster collaboration and information sharing between the NDIS and </w:t>
      </w:r>
      <w:r>
        <w:rPr>
          <w:noProof w:val="0"/>
        </w:rPr>
        <w:t xml:space="preserve">the </w:t>
      </w:r>
      <w:r w:rsidRPr="00B44115">
        <w:rPr>
          <w:noProof w:val="0"/>
        </w:rPr>
        <w:t>early education and care sector for consistent and clear support in local communities</w:t>
      </w:r>
      <w:r>
        <w:rPr>
          <w:noProof w:val="0"/>
        </w:rPr>
        <w:t>.</w:t>
      </w:r>
    </w:p>
    <w:p w14:paraId="04B2ACCF" w14:textId="102ED81A" w:rsidR="00D256A0" w:rsidRPr="00B44115" w:rsidRDefault="001619CE" w:rsidP="001619CE">
      <w:pPr>
        <w:pStyle w:val="CYDABodybullets"/>
        <w:rPr>
          <w:noProof w:val="0"/>
        </w:rPr>
      </w:pPr>
      <w:r w:rsidRPr="003E35CC">
        <w:rPr>
          <w:noProof w:val="0"/>
        </w:rPr>
        <w:t>Address child and youth health equity in policy, by applying a social determinants of health approach</w:t>
      </w:r>
      <w:r w:rsidRPr="00B44115">
        <w:rPr>
          <w:noProof w:val="0"/>
        </w:rPr>
        <w:t>.</w:t>
      </w:r>
    </w:p>
    <w:p w14:paraId="73E6B398" w14:textId="1B1691CD" w:rsidR="00D256A0" w:rsidRPr="00B44115" w:rsidRDefault="00D256A0" w:rsidP="00D256A0">
      <w:pPr>
        <w:pStyle w:val="CYDABodycopybold"/>
        <w:rPr>
          <w:noProof w:val="0"/>
        </w:rPr>
      </w:pPr>
      <w:bookmarkStart w:id="5" w:name="_Hlk143177914"/>
      <w:r w:rsidRPr="00A47B25">
        <w:rPr>
          <w:noProof w:val="0"/>
          <w:color w:val="A64617" w:themeColor="accent3" w:themeShade="BF"/>
        </w:rPr>
        <w:t xml:space="preserve">Recommendation 2: </w:t>
      </w:r>
      <w:r w:rsidR="009D10B6" w:rsidRPr="00A47B25">
        <w:rPr>
          <w:noProof w:val="0"/>
          <w:color w:val="A64617" w:themeColor="accent3" w:themeShade="BF"/>
        </w:rPr>
        <w:t>Ensure the NDIS is fit-for-purpose for children and young people</w:t>
      </w:r>
      <w:r w:rsidR="00380740" w:rsidRPr="00A47B25">
        <w:rPr>
          <w:noProof w:val="0"/>
          <w:color w:val="A64617" w:themeColor="accent3" w:themeShade="BF"/>
        </w:rPr>
        <w:t xml:space="preserve"> (9</w:t>
      </w:r>
      <w:r w:rsidR="002162B9" w:rsidRPr="00A47B25">
        <w:rPr>
          <w:noProof w:val="0"/>
          <w:color w:val="A64617" w:themeColor="accent3" w:themeShade="BF"/>
        </w:rPr>
        <w:t>–</w:t>
      </w:r>
      <w:r w:rsidR="00380740" w:rsidRPr="00A47B25">
        <w:rPr>
          <w:noProof w:val="0"/>
          <w:color w:val="A64617" w:themeColor="accent3" w:themeShade="BF"/>
        </w:rPr>
        <w:t>25</w:t>
      </w:r>
      <w:r w:rsidR="002162B9" w:rsidRPr="00A47B25">
        <w:rPr>
          <w:noProof w:val="0"/>
          <w:color w:val="A64617" w:themeColor="accent3" w:themeShade="BF"/>
        </w:rPr>
        <w:t>-</w:t>
      </w:r>
      <w:r w:rsidR="00380740" w:rsidRPr="00A47B25">
        <w:rPr>
          <w:noProof w:val="0"/>
          <w:color w:val="A64617" w:themeColor="accent3" w:themeShade="BF"/>
        </w:rPr>
        <w:t>year</w:t>
      </w:r>
      <w:r w:rsidR="002162B9" w:rsidRPr="00A47B25">
        <w:rPr>
          <w:noProof w:val="0"/>
          <w:color w:val="A64617" w:themeColor="accent3" w:themeShade="BF"/>
        </w:rPr>
        <w:t>-</w:t>
      </w:r>
      <w:r w:rsidR="00380740" w:rsidRPr="00A47B25">
        <w:rPr>
          <w:noProof w:val="0"/>
          <w:color w:val="A64617" w:themeColor="accent3" w:themeShade="BF"/>
        </w:rPr>
        <w:t>olds)</w:t>
      </w:r>
      <w:r w:rsidRPr="00A47B25">
        <w:rPr>
          <w:noProof w:val="0"/>
          <w:color w:val="A64617" w:themeColor="accent3" w:themeShade="BF"/>
        </w:rPr>
        <w:t>.</w:t>
      </w:r>
      <w:bookmarkEnd w:id="5"/>
    </w:p>
    <w:p w14:paraId="0337C454" w14:textId="4385DC6E" w:rsidR="004B4D7B" w:rsidRPr="00B44115" w:rsidRDefault="004B4D7B" w:rsidP="004B4D7B">
      <w:pPr>
        <w:pStyle w:val="CYDABodybullets"/>
      </w:pPr>
      <w:r w:rsidRPr="00B44115">
        <w:t xml:space="preserve">Tailor NDIS Plans for specific life transitions. For </w:t>
      </w:r>
      <w:r w:rsidR="003D39A5">
        <w:t>example</w:t>
      </w:r>
      <w:r w:rsidRPr="00B44115">
        <w:t xml:space="preserve"> primary school to secondary school </w:t>
      </w:r>
    </w:p>
    <w:p w14:paraId="0D7387E3" w14:textId="5D7BDDEA" w:rsidR="004B4D7B" w:rsidRPr="00B44115" w:rsidRDefault="004B4D7B" w:rsidP="004B4D7B">
      <w:pPr>
        <w:pStyle w:val="CYDABodybullets"/>
      </w:pPr>
      <w:r w:rsidRPr="00B44115">
        <w:t>Implement an NDIS practice framework (for ages 9-25) with clear accountabilit</w:t>
      </w:r>
      <w:r w:rsidR="00DE368B">
        <w:t>y and transpar</w:t>
      </w:r>
      <w:r w:rsidR="00DF024E">
        <w:t>e</w:t>
      </w:r>
      <w:r w:rsidR="00DE368B">
        <w:t>ncy</w:t>
      </w:r>
      <w:r w:rsidRPr="00B44115">
        <w:t xml:space="preserve"> across the state and territory, education, health and child protection systems. </w:t>
      </w:r>
    </w:p>
    <w:p w14:paraId="0ED1502B" w14:textId="20F802A4" w:rsidR="00D256A0" w:rsidRPr="00B44115" w:rsidRDefault="004B4D7B" w:rsidP="004B4D7B">
      <w:pPr>
        <w:pStyle w:val="CYDABodybullets"/>
      </w:pPr>
      <w:r>
        <w:t>Provide</w:t>
      </w:r>
      <w:r w:rsidRPr="00B44115">
        <w:t xml:space="preserve"> a specific pathway in the NDIS for youth, by collaborating with Disability Representative Organisations for evidence-based development.</w:t>
      </w:r>
    </w:p>
    <w:p w14:paraId="3B9F81D1" w14:textId="05079B55" w:rsidR="00D256A0" w:rsidRPr="00B44115" w:rsidRDefault="00D256A0" w:rsidP="00D256A0">
      <w:pPr>
        <w:pStyle w:val="CYDABodycopybold"/>
        <w:rPr>
          <w:noProof w:val="0"/>
        </w:rPr>
      </w:pPr>
      <w:bookmarkStart w:id="6" w:name="_Hlk143177935"/>
      <w:r w:rsidRPr="00A47B25">
        <w:rPr>
          <w:noProof w:val="0"/>
          <w:color w:val="A64617" w:themeColor="accent3" w:themeShade="BF"/>
        </w:rPr>
        <w:t xml:space="preserve">Recommendation 3: </w:t>
      </w:r>
      <w:r w:rsidR="002933AD" w:rsidRPr="00A47B25">
        <w:rPr>
          <w:noProof w:val="0"/>
          <w:color w:val="A64617" w:themeColor="accent3" w:themeShade="BF"/>
        </w:rPr>
        <w:t>Empower the NDIS workforce to support the unique needs of children and young people with disability</w:t>
      </w:r>
      <w:bookmarkEnd w:id="6"/>
      <w:r w:rsidRPr="00A47B25">
        <w:rPr>
          <w:noProof w:val="0"/>
          <w:color w:val="A64617" w:themeColor="accent3" w:themeShade="BF"/>
        </w:rPr>
        <w:t>.</w:t>
      </w:r>
    </w:p>
    <w:p w14:paraId="64ED6921" w14:textId="4F0E1DD7" w:rsidR="00AC7E36" w:rsidRPr="00B44115" w:rsidRDefault="00AC7E36" w:rsidP="00AC7E36">
      <w:pPr>
        <w:pStyle w:val="CYDABodybullets"/>
      </w:pPr>
      <w:r w:rsidRPr="006C3EF3">
        <w:t xml:space="preserve">Employ people with lived experience across the NDIS system, including Local Area Co-ordinators, Support </w:t>
      </w:r>
      <w:r w:rsidR="00655D5F">
        <w:t>C</w:t>
      </w:r>
      <w:r w:rsidRPr="006C3EF3">
        <w:t xml:space="preserve">o-ordinators and NDIS providers – </w:t>
      </w:r>
      <w:r>
        <w:t>w</w:t>
      </w:r>
      <w:r w:rsidRPr="006C3EF3">
        <w:t>ith a minimum Quota for all participant-facing</w:t>
      </w:r>
      <w:r>
        <w:t xml:space="preserve"> roles</w:t>
      </w:r>
      <w:r w:rsidRPr="00B44115">
        <w:t>.</w:t>
      </w:r>
    </w:p>
    <w:p w14:paraId="02E71120" w14:textId="370030FB" w:rsidR="00AC7E36" w:rsidRDefault="00AC7E36" w:rsidP="00AC7E36">
      <w:pPr>
        <w:pStyle w:val="CYDABodybullets"/>
      </w:pPr>
      <w:r w:rsidRPr="00B44115">
        <w:t>Invest in comprehensive training and support for NDIS staff, Local Area Coordinators, Support Coordinators, educators, teachers, and related professionals involved in supporting children and young people with disability at all life stages</w:t>
      </w:r>
      <w:r w:rsidR="00262B13">
        <w:t>.</w:t>
      </w:r>
    </w:p>
    <w:p w14:paraId="7588AEF2" w14:textId="34800A19" w:rsidR="00AC7E36" w:rsidRPr="00F906AF" w:rsidRDefault="00AC7E36" w:rsidP="00AC7E36">
      <w:pPr>
        <w:pStyle w:val="CYDABodybullets"/>
      </w:pPr>
      <w:r w:rsidRPr="00F906AF">
        <w:lastRenderedPageBreak/>
        <w:t>Create clear pathways for employment across the NDIA for young people with disability.</w:t>
      </w:r>
    </w:p>
    <w:p w14:paraId="7A8427FA" w14:textId="0270EA62" w:rsidR="00AC7E36" w:rsidRPr="00CE5A83" w:rsidRDefault="00AC7E36" w:rsidP="008B366C">
      <w:pPr>
        <w:pStyle w:val="CYDABodybullets"/>
        <w:rPr>
          <w:noProof w:val="0"/>
        </w:rPr>
      </w:pPr>
      <w:r w:rsidRPr="00F906AF">
        <w:t xml:space="preserve">Ensure decisions made by the NDIA </w:t>
      </w:r>
      <w:r w:rsidR="00313B00">
        <w:t>E</w:t>
      </w:r>
      <w:r w:rsidRPr="00F906AF">
        <w:t xml:space="preserve">xecutive and </w:t>
      </w:r>
      <w:r w:rsidR="00313B00">
        <w:t>B</w:t>
      </w:r>
      <w:r w:rsidRPr="00F906AF">
        <w:t xml:space="preserve">oard are informed by the views and experiences of children and young people </w:t>
      </w:r>
      <w:r w:rsidR="008B366C">
        <w:t>with disability.</w:t>
      </w:r>
    </w:p>
    <w:p w14:paraId="5AE5CF4E" w14:textId="4B8DE2D1" w:rsidR="00D256A0" w:rsidRPr="00B44115" w:rsidRDefault="00AC7E36" w:rsidP="00AC7E36">
      <w:pPr>
        <w:pStyle w:val="CYDABodybullets"/>
        <w:rPr>
          <w:noProof w:val="0"/>
        </w:rPr>
      </w:pPr>
      <w:r w:rsidRPr="00B44115">
        <w:t xml:space="preserve">Return choice and control to participants and their families or caregivers and provide assurance that participants won’t be worse off due to price gouging, fraud or profiteering by providers, specialists or areas of the </w:t>
      </w:r>
      <w:r w:rsidRPr="003C1632">
        <w:rPr>
          <w:b/>
          <w:bCs/>
        </w:rPr>
        <w:t>workforce</w:t>
      </w:r>
      <w:r w:rsidRPr="00B44115">
        <w:t xml:space="preserve"> outside of participants’ control</w:t>
      </w:r>
      <w:r>
        <w:t>.</w:t>
      </w:r>
    </w:p>
    <w:p w14:paraId="0F42A7B6" w14:textId="06C08D4D" w:rsidR="00341B77" w:rsidRPr="00B44115" w:rsidRDefault="00341B77" w:rsidP="00341B77">
      <w:pPr>
        <w:pStyle w:val="CYDABodycopybold"/>
        <w:rPr>
          <w:noProof w:val="0"/>
        </w:rPr>
      </w:pPr>
      <w:bookmarkStart w:id="7" w:name="_Hlk143177957"/>
      <w:r w:rsidRPr="00A47B25">
        <w:rPr>
          <w:noProof w:val="0"/>
          <w:color w:val="A64617" w:themeColor="accent3" w:themeShade="BF"/>
        </w:rPr>
        <w:t xml:space="preserve">Recommendation 4: </w:t>
      </w:r>
      <w:r w:rsidR="00BB6129" w:rsidRPr="00A47B25">
        <w:rPr>
          <w:noProof w:val="0"/>
          <w:color w:val="A64617" w:themeColor="accent3" w:themeShade="BF"/>
        </w:rPr>
        <w:t>Implement better data collection across both NDIS and non-NDIS systems</w:t>
      </w:r>
      <w:bookmarkEnd w:id="7"/>
      <w:r w:rsidRPr="00A47B25">
        <w:rPr>
          <w:noProof w:val="0"/>
          <w:color w:val="A64617" w:themeColor="accent3" w:themeShade="BF"/>
        </w:rPr>
        <w:t>.</w:t>
      </w:r>
    </w:p>
    <w:p w14:paraId="055274CF" w14:textId="77777777" w:rsidR="00527FA2" w:rsidRPr="00B44115" w:rsidRDefault="00527FA2" w:rsidP="00527FA2">
      <w:pPr>
        <w:pStyle w:val="CYDABodybullets"/>
      </w:pPr>
      <w:r w:rsidRPr="00B44115">
        <w:t>Extend the NDIS outcomes framework survey data collection to include NDIS applicants found ineligible, to ensure no-one falls through the cracks</w:t>
      </w:r>
      <w:r>
        <w:t>.</w:t>
      </w:r>
      <w:r w:rsidRPr="00B44115">
        <w:t xml:space="preserve"> </w:t>
      </w:r>
    </w:p>
    <w:p w14:paraId="4757EC7C" w14:textId="77777777" w:rsidR="00527FA2" w:rsidRPr="00B44115" w:rsidRDefault="00527FA2" w:rsidP="00527FA2">
      <w:pPr>
        <w:pStyle w:val="CYDABodybullets"/>
      </w:pPr>
      <w:r w:rsidRPr="00B44115">
        <w:t>Invest in national and regional mechanisms to prioritise and act on the voices of children and young people with disability by collecting evidence directly from families, children and young people with disability.</w:t>
      </w:r>
    </w:p>
    <w:p w14:paraId="31700AB1" w14:textId="13182F3C" w:rsidR="00341B77" w:rsidRPr="00B44115" w:rsidRDefault="00527FA2" w:rsidP="00527FA2">
      <w:pPr>
        <w:pStyle w:val="CYDABodybullets"/>
      </w:pPr>
      <w:r w:rsidRPr="00B44115">
        <w:t>Track the pathways and outcomes of children through different systems by ensuring better data linkage and the joining of data sets</w:t>
      </w:r>
      <w:r w:rsidR="00341B77" w:rsidRPr="00B44115">
        <w:t>.</w:t>
      </w:r>
    </w:p>
    <w:p w14:paraId="41FCC93D" w14:textId="09D1F5B9" w:rsidR="00341B77" w:rsidRPr="00B44115" w:rsidRDefault="006778B4" w:rsidP="00341B77">
      <w:pPr>
        <w:pStyle w:val="CYDABodycopybold"/>
        <w:rPr>
          <w:noProof w:val="0"/>
        </w:rPr>
      </w:pPr>
      <w:r w:rsidRPr="006778B4">
        <w:rPr>
          <w:noProof w:val="0"/>
          <w:color w:val="A64617" w:themeColor="accent3" w:themeShade="BF"/>
        </w:rPr>
        <w:t>Recommendation 5: Change the perception of children as a cost burden in the NDIS by showcasing the long-term benefits of investing early in childhood support</w:t>
      </w:r>
      <w:r w:rsidR="00341B77" w:rsidRPr="00A47B25">
        <w:rPr>
          <w:noProof w:val="0"/>
          <w:color w:val="A64617" w:themeColor="accent3" w:themeShade="BF"/>
        </w:rPr>
        <w:t>.</w:t>
      </w:r>
    </w:p>
    <w:p w14:paraId="1A5B22AB" w14:textId="381DAAB4" w:rsidR="00341B77" w:rsidRPr="00B44115" w:rsidRDefault="00CE6481" w:rsidP="00341B77">
      <w:pPr>
        <w:pStyle w:val="CYDABodybullets"/>
        <w:rPr>
          <w:noProof w:val="0"/>
        </w:rPr>
      </w:pPr>
      <w:r w:rsidRPr="00CE6481">
        <w:rPr>
          <w:noProof w:val="0"/>
        </w:rPr>
        <w:t>Showcase the long-term benefits of investing in children with disability, timed alongside the release of the NDIS Review report.</w:t>
      </w:r>
    </w:p>
    <w:p w14:paraId="04F9AE51" w14:textId="7E855F6B" w:rsidR="00EA4B27" w:rsidRPr="00B44115" w:rsidRDefault="00EA4B27">
      <w:pPr>
        <w:rPr>
          <w:rFonts w:ascii="Arial" w:hAnsi="Arial" w:cs="Arial"/>
          <w:b/>
          <w:bCs/>
          <w:color w:val="000000"/>
        </w:rPr>
      </w:pPr>
    </w:p>
    <w:p w14:paraId="064C1302" w14:textId="10D964A5" w:rsidR="00CC7FFA" w:rsidRPr="00B44115" w:rsidRDefault="00CC7FFA"/>
    <w:bookmarkStart w:id="8" w:name="_Toc144446950"/>
    <w:p w14:paraId="5FA192ED" w14:textId="2FA06066" w:rsidR="00CF72E3" w:rsidRPr="00B44115" w:rsidRDefault="00597B62" w:rsidP="00CF72E3">
      <w:pPr>
        <w:pStyle w:val="Heading1"/>
        <w:rPr>
          <w:noProof w:val="0"/>
        </w:rPr>
      </w:pPr>
      <w:r w:rsidRPr="00B44115">
        <mc:AlternateContent>
          <mc:Choice Requires="wps">
            <w:drawing>
              <wp:anchor distT="180340" distB="180340" distL="114300" distR="114300" simplePos="0" relativeHeight="251658242" behindDoc="0" locked="0" layoutInCell="1" allowOverlap="1" wp14:anchorId="0A78A801" wp14:editId="5D1370F2">
                <wp:simplePos x="0" y="0"/>
                <wp:positionH relativeFrom="column">
                  <wp:posOffset>-38100</wp:posOffset>
                </wp:positionH>
                <wp:positionV relativeFrom="paragraph">
                  <wp:posOffset>518160</wp:posOffset>
                </wp:positionV>
                <wp:extent cx="5846445" cy="3314700"/>
                <wp:effectExtent l="0" t="0" r="1905" b="0"/>
                <wp:wrapTopAndBottom/>
                <wp:docPr id="413450863" name="Text Box 413450863"/>
                <wp:cNvGraphicFramePr/>
                <a:graphic xmlns:a="http://schemas.openxmlformats.org/drawingml/2006/main">
                  <a:graphicData uri="http://schemas.microsoft.com/office/word/2010/wordprocessingShape">
                    <wps:wsp>
                      <wps:cNvSpPr txBox="1"/>
                      <wps:spPr>
                        <a:xfrm>
                          <a:off x="0" y="0"/>
                          <a:ext cx="5846445" cy="3314700"/>
                        </a:xfrm>
                        <a:prstGeom prst="rect">
                          <a:avLst/>
                        </a:prstGeom>
                        <a:solidFill>
                          <a:schemeClr val="accent5">
                            <a:alpha val="10000"/>
                          </a:schemeClr>
                        </a:solidFill>
                        <a:ln w="6350">
                          <a:noFill/>
                        </a:ln>
                      </wps:spPr>
                      <wps:txbx>
                        <w:txbxContent>
                          <w:p w14:paraId="35D32E0D" w14:textId="2028F77F" w:rsidR="0082297F" w:rsidRPr="00B44115" w:rsidRDefault="0082297F" w:rsidP="0082297F">
                            <w:pPr>
                              <w:pStyle w:val="CYDABodycopy"/>
                              <w:rPr>
                                <w:b/>
                                <w:bCs/>
                                <w:noProof w:val="0"/>
                              </w:rPr>
                            </w:pPr>
                            <w:bookmarkStart w:id="9" w:name="_Toc144446951"/>
                            <w:r w:rsidRPr="00B44115">
                              <w:rPr>
                                <w:rStyle w:val="Heading2Char"/>
                                <w:noProof w:val="0"/>
                              </w:rPr>
                              <w:t xml:space="preserve">Recommendation 1: </w:t>
                            </w:r>
                            <w:r w:rsidR="00B901E4" w:rsidRPr="00B44115">
                              <w:rPr>
                                <w:rStyle w:val="Heading2Char"/>
                                <w:noProof w:val="0"/>
                              </w:rPr>
                              <w:t>Guarantee</w:t>
                            </w:r>
                            <w:r w:rsidR="009875C3" w:rsidRPr="00B44115">
                              <w:rPr>
                                <w:rStyle w:val="Heading2Char"/>
                                <w:noProof w:val="0"/>
                              </w:rPr>
                              <w:t xml:space="preserve"> children</w:t>
                            </w:r>
                            <w:r w:rsidRPr="00B44115">
                              <w:rPr>
                                <w:rStyle w:val="Heading2Char"/>
                                <w:noProof w:val="0"/>
                              </w:rPr>
                              <w:t xml:space="preserve"> </w:t>
                            </w:r>
                            <w:r w:rsidR="0074243B">
                              <w:rPr>
                                <w:rStyle w:val="Heading2Char"/>
                                <w:noProof w:val="0"/>
                              </w:rPr>
                              <w:t>with di</w:t>
                            </w:r>
                            <w:r w:rsidR="007A73FA">
                              <w:rPr>
                                <w:rStyle w:val="Heading2Char"/>
                                <w:noProof w:val="0"/>
                              </w:rPr>
                              <w:t xml:space="preserve">sability </w:t>
                            </w:r>
                            <w:r w:rsidRPr="00B44115">
                              <w:rPr>
                                <w:rStyle w:val="Heading2Char"/>
                                <w:noProof w:val="0"/>
                              </w:rPr>
                              <w:t>remain in the scheme until viable and effective early childhood approaches are available</w:t>
                            </w:r>
                            <w:r w:rsidR="00256273">
                              <w:rPr>
                                <w:rStyle w:val="Heading2Char"/>
                                <w:noProof w:val="0"/>
                              </w:rPr>
                              <w:t xml:space="preserve"> </w:t>
                            </w:r>
                            <w:r w:rsidR="00256273" w:rsidRPr="007A73FA">
                              <w:rPr>
                                <w:rStyle w:val="Heading2Char"/>
                                <w:noProof w:val="0"/>
                              </w:rPr>
                              <w:t xml:space="preserve">for </w:t>
                            </w:r>
                            <w:r w:rsidR="00176CD0" w:rsidRPr="007A73FA">
                              <w:rPr>
                                <w:rStyle w:val="Heading2Char"/>
                                <w:noProof w:val="0"/>
                              </w:rPr>
                              <w:t>all</w:t>
                            </w:r>
                            <w:bookmarkEnd w:id="9"/>
                            <w:r w:rsidRPr="00666765">
                              <w:rPr>
                                <w:b/>
                                <w:bCs/>
                                <w:noProof w:val="0"/>
                                <w:color w:val="DD7509" w:themeColor="accent2" w:themeShade="BF"/>
                              </w:rPr>
                              <w:t>.</w:t>
                            </w:r>
                          </w:p>
                          <w:p w14:paraId="78D7A04E" w14:textId="50918171" w:rsidR="00FB0E36" w:rsidRPr="00B44115" w:rsidRDefault="002D6F0F" w:rsidP="00FB0E36">
                            <w:pPr>
                              <w:pStyle w:val="CYDABodycopy"/>
                              <w:rPr>
                                <w:noProof w:val="0"/>
                              </w:rPr>
                            </w:pPr>
                            <w:r w:rsidRPr="00B44115">
                              <w:rPr>
                                <w:noProof w:val="0"/>
                              </w:rPr>
                              <w:t>Quality Early Childhood approaches must be at the core of this commitment:</w:t>
                            </w:r>
                          </w:p>
                          <w:p w14:paraId="7DB7CFB3" w14:textId="77777777" w:rsidR="00597B62" w:rsidRPr="00B44115" w:rsidRDefault="00597B62" w:rsidP="00597B62">
                            <w:pPr>
                              <w:pStyle w:val="CYDABodybullets"/>
                              <w:rPr>
                                <w:noProof w:val="0"/>
                              </w:rPr>
                            </w:pPr>
                            <w:r w:rsidRPr="00B44115">
                              <w:rPr>
                                <w:noProof w:val="0"/>
                              </w:rPr>
                              <w:t>Build an inclusive, universal, and high-quality early education and care system that specifically caters to children with disability.</w:t>
                            </w:r>
                          </w:p>
                          <w:p w14:paraId="5A9BB0B6" w14:textId="2F9DC1B8" w:rsidR="0024440E" w:rsidRPr="00E44A89" w:rsidRDefault="0024440E" w:rsidP="00597B62">
                            <w:pPr>
                              <w:pStyle w:val="CYDABodybullets"/>
                              <w:rPr>
                                <w:noProof w:val="0"/>
                              </w:rPr>
                            </w:pPr>
                            <w:r w:rsidRPr="00E44A89">
                              <w:rPr>
                                <w:noProof w:val="0"/>
                              </w:rPr>
                              <w:t>Expand</w:t>
                            </w:r>
                            <w:r w:rsidR="00AD1310" w:rsidRPr="00E44A89">
                              <w:rPr>
                                <w:noProof w:val="0"/>
                              </w:rPr>
                              <w:t xml:space="preserve"> </w:t>
                            </w:r>
                            <w:r w:rsidRPr="00E44A89">
                              <w:rPr>
                                <w:noProof w:val="0"/>
                              </w:rPr>
                              <w:t>Information, Linkages and Capacity Building</w:t>
                            </w:r>
                            <w:r w:rsidR="002F4D08">
                              <w:rPr>
                                <w:noProof w:val="0"/>
                              </w:rPr>
                              <w:t xml:space="preserve"> (ILC)</w:t>
                            </w:r>
                            <w:r w:rsidRPr="00E44A89">
                              <w:rPr>
                                <w:noProof w:val="0"/>
                              </w:rPr>
                              <w:t xml:space="preserve"> </w:t>
                            </w:r>
                            <w:r w:rsidR="00445013" w:rsidRPr="00E44A89">
                              <w:rPr>
                                <w:noProof w:val="0"/>
                              </w:rPr>
                              <w:t xml:space="preserve">program </w:t>
                            </w:r>
                            <w:r w:rsidR="00E44A89" w:rsidRPr="00E44A89">
                              <w:rPr>
                                <w:noProof w:val="0"/>
                              </w:rPr>
                              <w:t xml:space="preserve">funding </w:t>
                            </w:r>
                            <w:r w:rsidR="00445013" w:rsidRPr="00E44A89">
                              <w:rPr>
                                <w:noProof w:val="0"/>
                              </w:rPr>
                              <w:t>to</w:t>
                            </w:r>
                            <w:r w:rsidR="00EA5B7E" w:rsidRPr="00E44A89">
                              <w:rPr>
                                <w:noProof w:val="0"/>
                              </w:rPr>
                              <w:t xml:space="preserve"> include a specific approach to improving mainstream E</w:t>
                            </w:r>
                            <w:r w:rsidR="009D637C">
                              <w:rPr>
                                <w:noProof w:val="0"/>
                              </w:rPr>
                              <w:t xml:space="preserve">arly </w:t>
                            </w:r>
                            <w:r w:rsidR="00EA5B7E" w:rsidRPr="00E44A89">
                              <w:rPr>
                                <w:noProof w:val="0"/>
                              </w:rPr>
                              <w:t>C</w:t>
                            </w:r>
                            <w:r w:rsidR="009D637C">
                              <w:rPr>
                                <w:noProof w:val="0"/>
                              </w:rPr>
                              <w:t xml:space="preserve">hildhood </w:t>
                            </w:r>
                            <w:r w:rsidR="00EA5B7E" w:rsidRPr="00E44A89">
                              <w:rPr>
                                <w:noProof w:val="0"/>
                              </w:rPr>
                              <w:t>E</w:t>
                            </w:r>
                            <w:r w:rsidR="009D637C">
                              <w:rPr>
                                <w:noProof w:val="0"/>
                              </w:rPr>
                              <w:t xml:space="preserve">ducation and </w:t>
                            </w:r>
                            <w:r w:rsidR="00EA5B7E" w:rsidRPr="00E44A89">
                              <w:rPr>
                                <w:noProof w:val="0"/>
                              </w:rPr>
                              <w:t>C</w:t>
                            </w:r>
                            <w:r w:rsidR="009D637C">
                              <w:rPr>
                                <w:noProof w:val="0"/>
                              </w:rPr>
                              <w:t>are (ECEC)</w:t>
                            </w:r>
                            <w:r w:rsidR="00CF52D0">
                              <w:rPr>
                                <w:noProof w:val="0"/>
                              </w:rPr>
                              <w:t>.</w:t>
                            </w:r>
                            <w:r w:rsidR="00EA5B7E" w:rsidRPr="00E44A89">
                              <w:rPr>
                                <w:noProof w:val="0"/>
                              </w:rPr>
                              <w:t xml:space="preserve"> </w:t>
                            </w:r>
                            <w:r w:rsidR="007F570B" w:rsidRPr="00E44A89">
                              <w:rPr>
                                <w:noProof w:val="0"/>
                              </w:rPr>
                              <w:t xml:space="preserve"> </w:t>
                            </w:r>
                          </w:p>
                          <w:p w14:paraId="0FA81478" w14:textId="5C9639AA" w:rsidR="00597B62" w:rsidRPr="00B44115" w:rsidRDefault="00597B62" w:rsidP="00597B62">
                            <w:pPr>
                              <w:pStyle w:val="CYDABodybullets"/>
                              <w:rPr>
                                <w:noProof w:val="0"/>
                              </w:rPr>
                            </w:pPr>
                            <w:r w:rsidRPr="00B44115">
                              <w:rPr>
                                <w:noProof w:val="0"/>
                              </w:rPr>
                              <w:t xml:space="preserve">Foster collaboration and information sharing between the NDIS and </w:t>
                            </w:r>
                            <w:r w:rsidR="006D12F7">
                              <w:rPr>
                                <w:noProof w:val="0"/>
                              </w:rPr>
                              <w:t xml:space="preserve">the </w:t>
                            </w:r>
                            <w:r w:rsidRPr="00B44115">
                              <w:rPr>
                                <w:noProof w:val="0"/>
                              </w:rPr>
                              <w:t>early education and care sector for consistent and clear support in local communities</w:t>
                            </w:r>
                            <w:r w:rsidR="003D040C">
                              <w:rPr>
                                <w:noProof w:val="0"/>
                              </w:rPr>
                              <w:t>.</w:t>
                            </w:r>
                          </w:p>
                          <w:p w14:paraId="62ADF309" w14:textId="21DFF55D" w:rsidR="00FB0E36" w:rsidRPr="00B44115" w:rsidRDefault="003E35CC" w:rsidP="00597B62">
                            <w:pPr>
                              <w:pStyle w:val="CYDABodybullets"/>
                              <w:rPr>
                                <w:noProof w:val="0"/>
                              </w:rPr>
                            </w:pPr>
                            <w:r w:rsidRPr="003E35CC">
                              <w:rPr>
                                <w:noProof w:val="0"/>
                              </w:rPr>
                              <w:t>Address child and youth health equity in policy, by applying a social determinants of health approach</w:t>
                            </w:r>
                            <w:r w:rsidR="00597B62" w:rsidRPr="00B44115">
                              <w:rPr>
                                <w:noProof w:val="0"/>
                              </w:rPr>
                              <w:t>.</w:t>
                            </w:r>
                          </w:p>
                        </w:txbxContent>
                      </wps:txbx>
                      <wps:bodyPr rot="0" spcFirstLastPara="0" vertOverflow="overflow" horzOverflow="overflow" vert="horz" wrap="square" lIns="180000" tIns="0" rIns="180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8A801" id="Text Box 413450863" o:spid="_x0000_s1029" type="#_x0000_t202" style="position:absolute;margin-left:-3pt;margin-top:40.8pt;width:460.35pt;height:261pt;z-index:251658242;visibility:visible;mso-wrap-style:square;mso-width-percent:0;mso-height-percent:0;mso-wrap-distance-left:9pt;mso-wrap-distance-top:14.2pt;mso-wrap-distance-right:9pt;mso-wrap-distance-bottom:14.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" fillcolor="#66bd6a [3208]" stroked="f" strokeweight=".5pt">
                <v:fill opacity="6682f"/>
                <v:textbox inset="5mm,0,5mm,3mm">
                  <w:txbxContent>
                    <w:p w14:paraId="35D32E0D" w14:textId="2028F77F" w:rsidR="0082297F" w:rsidRPr="00B44115" w:rsidRDefault="0082297F" w:rsidP="0082297F">
                      <w:pPr>
                        <w:pStyle w:val="CYDABodycopy"/>
                        <w:rPr>
                          <w:b/>
                          <w:bCs/>
                          <w:noProof w:val="0"/>
                        </w:rPr>
                      </w:pPr>
                      <w:bookmarkStart w:id="10" w:name="_Toc144446951"/>
                      <w:r w:rsidRPr="00B44115">
                        <w:rPr>
                          <w:rStyle w:val="Heading2Char"/>
                          <w:noProof w:val="0"/>
                        </w:rPr>
                        <w:t xml:space="preserve">Recommendation 1: </w:t>
                      </w:r>
                      <w:r w:rsidR="00B901E4" w:rsidRPr="00B44115">
                        <w:rPr>
                          <w:rStyle w:val="Heading2Char"/>
                          <w:noProof w:val="0"/>
                        </w:rPr>
                        <w:t>Guarantee</w:t>
                      </w:r>
                      <w:r w:rsidR="009875C3" w:rsidRPr="00B44115">
                        <w:rPr>
                          <w:rStyle w:val="Heading2Char"/>
                          <w:noProof w:val="0"/>
                        </w:rPr>
                        <w:t xml:space="preserve"> children</w:t>
                      </w:r>
                      <w:r w:rsidRPr="00B44115">
                        <w:rPr>
                          <w:rStyle w:val="Heading2Char"/>
                          <w:noProof w:val="0"/>
                        </w:rPr>
                        <w:t xml:space="preserve"> </w:t>
                      </w:r>
                      <w:r w:rsidR="0074243B">
                        <w:rPr>
                          <w:rStyle w:val="Heading2Char"/>
                          <w:noProof w:val="0"/>
                        </w:rPr>
                        <w:t>with di</w:t>
                      </w:r>
                      <w:r w:rsidR="007A73FA">
                        <w:rPr>
                          <w:rStyle w:val="Heading2Char"/>
                          <w:noProof w:val="0"/>
                        </w:rPr>
                        <w:t xml:space="preserve">sability </w:t>
                      </w:r>
                      <w:r w:rsidRPr="00B44115">
                        <w:rPr>
                          <w:rStyle w:val="Heading2Char"/>
                          <w:noProof w:val="0"/>
                        </w:rPr>
                        <w:t>remain in the scheme until viable and effective early childhood approaches are available</w:t>
                      </w:r>
                      <w:r w:rsidR="00256273">
                        <w:rPr>
                          <w:rStyle w:val="Heading2Char"/>
                          <w:noProof w:val="0"/>
                        </w:rPr>
                        <w:t xml:space="preserve"> </w:t>
                      </w:r>
                      <w:r w:rsidR="00256273" w:rsidRPr="007A73FA">
                        <w:rPr>
                          <w:rStyle w:val="Heading2Char"/>
                          <w:noProof w:val="0"/>
                        </w:rPr>
                        <w:t xml:space="preserve">for </w:t>
                      </w:r>
                      <w:r w:rsidR="00176CD0" w:rsidRPr="007A73FA">
                        <w:rPr>
                          <w:rStyle w:val="Heading2Char"/>
                          <w:noProof w:val="0"/>
                        </w:rPr>
                        <w:t>all</w:t>
                      </w:r>
                      <w:bookmarkEnd w:id="10"/>
                      <w:r w:rsidRPr="00666765">
                        <w:rPr>
                          <w:b/>
                          <w:bCs/>
                          <w:noProof w:val="0"/>
                          <w:color w:val="DD7509" w:themeColor="accent2" w:themeShade="BF"/>
                        </w:rPr>
                        <w:t>.</w:t>
                      </w:r>
                    </w:p>
                    <w:p w14:paraId="78D7A04E" w14:textId="50918171" w:rsidR="00FB0E36" w:rsidRPr="00B44115" w:rsidRDefault="002D6F0F" w:rsidP="00FB0E36">
                      <w:pPr>
                        <w:pStyle w:val="CYDABodycopy"/>
                        <w:rPr>
                          <w:noProof w:val="0"/>
                        </w:rPr>
                      </w:pPr>
                      <w:r w:rsidRPr="00B44115">
                        <w:rPr>
                          <w:noProof w:val="0"/>
                        </w:rPr>
                        <w:t>Quality Early Childhood approaches must be at the core of this commitment:</w:t>
                      </w:r>
                    </w:p>
                    <w:p w14:paraId="7DB7CFB3" w14:textId="77777777" w:rsidR="00597B62" w:rsidRPr="00B44115" w:rsidRDefault="00597B62" w:rsidP="00597B62">
                      <w:pPr>
                        <w:pStyle w:val="CYDABodybullets"/>
                        <w:rPr>
                          <w:noProof w:val="0"/>
                        </w:rPr>
                      </w:pPr>
                      <w:r w:rsidRPr="00B44115">
                        <w:rPr>
                          <w:noProof w:val="0"/>
                        </w:rPr>
                        <w:t>Build an inclusive, universal, and high-quality early education and care system that specifically caters to children with disability.</w:t>
                      </w:r>
                    </w:p>
                    <w:p w14:paraId="5A9BB0B6" w14:textId="2F9DC1B8" w:rsidR="0024440E" w:rsidRPr="00E44A89" w:rsidRDefault="0024440E" w:rsidP="00597B62">
                      <w:pPr>
                        <w:pStyle w:val="CYDABodybullets"/>
                        <w:rPr>
                          <w:noProof w:val="0"/>
                        </w:rPr>
                      </w:pPr>
                      <w:r w:rsidRPr="00E44A89">
                        <w:rPr>
                          <w:noProof w:val="0"/>
                        </w:rPr>
                        <w:t>Expand</w:t>
                      </w:r>
                      <w:r w:rsidR="00AD1310" w:rsidRPr="00E44A89">
                        <w:rPr>
                          <w:noProof w:val="0"/>
                        </w:rPr>
                        <w:t xml:space="preserve"> </w:t>
                      </w:r>
                      <w:r w:rsidRPr="00E44A89">
                        <w:rPr>
                          <w:noProof w:val="0"/>
                        </w:rPr>
                        <w:t>Information, Linkages and Capacity Building</w:t>
                      </w:r>
                      <w:r w:rsidR="002F4D08">
                        <w:rPr>
                          <w:noProof w:val="0"/>
                        </w:rPr>
                        <w:t xml:space="preserve"> (ILC)</w:t>
                      </w:r>
                      <w:r w:rsidRPr="00E44A89">
                        <w:rPr>
                          <w:noProof w:val="0"/>
                        </w:rPr>
                        <w:t xml:space="preserve"> </w:t>
                      </w:r>
                      <w:r w:rsidR="00445013" w:rsidRPr="00E44A89">
                        <w:rPr>
                          <w:noProof w:val="0"/>
                        </w:rPr>
                        <w:t xml:space="preserve">program </w:t>
                      </w:r>
                      <w:r w:rsidR="00E44A89" w:rsidRPr="00E44A89">
                        <w:rPr>
                          <w:noProof w:val="0"/>
                        </w:rPr>
                        <w:t xml:space="preserve">funding </w:t>
                      </w:r>
                      <w:r w:rsidR="00445013" w:rsidRPr="00E44A89">
                        <w:rPr>
                          <w:noProof w:val="0"/>
                        </w:rPr>
                        <w:t>to</w:t>
                      </w:r>
                      <w:r w:rsidR="00EA5B7E" w:rsidRPr="00E44A89">
                        <w:rPr>
                          <w:noProof w:val="0"/>
                        </w:rPr>
                        <w:t xml:space="preserve"> include a specific approach to improving mainstream E</w:t>
                      </w:r>
                      <w:r w:rsidR="009D637C">
                        <w:rPr>
                          <w:noProof w:val="0"/>
                        </w:rPr>
                        <w:t xml:space="preserve">arly </w:t>
                      </w:r>
                      <w:r w:rsidR="00EA5B7E" w:rsidRPr="00E44A89">
                        <w:rPr>
                          <w:noProof w:val="0"/>
                        </w:rPr>
                        <w:t>C</w:t>
                      </w:r>
                      <w:r w:rsidR="009D637C">
                        <w:rPr>
                          <w:noProof w:val="0"/>
                        </w:rPr>
                        <w:t xml:space="preserve">hildhood </w:t>
                      </w:r>
                      <w:r w:rsidR="00EA5B7E" w:rsidRPr="00E44A89">
                        <w:rPr>
                          <w:noProof w:val="0"/>
                        </w:rPr>
                        <w:t>E</w:t>
                      </w:r>
                      <w:r w:rsidR="009D637C">
                        <w:rPr>
                          <w:noProof w:val="0"/>
                        </w:rPr>
                        <w:t xml:space="preserve">ducation and </w:t>
                      </w:r>
                      <w:r w:rsidR="00EA5B7E" w:rsidRPr="00E44A89">
                        <w:rPr>
                          <w:noProof w:val="0"/>
                        </w:rPr>
                        <w:t>C</w:t>
                      </w:r>
                      <w:r w:rsidR="009D637C">
                        <w:rPr>
                          <w:noProof w:val="0"/>
                        </w:rPr>
                        <w:t>are (ECEC)</w:t>
                      </w:r>
                      <w:r w:rsidR="00CF52D0">
                        <w:rPr>
                          <w:noProof w:val="0"/>
                        </w:rPr>
                        <w:t>.</w:t>
                      </w:r>
                      <w:r w:rsidR="00EA5B7E" w:rsidRPr="00E44A89">
                        <w:rPr>
                          <w:noProof w:val="0"/>
                        </w:rPr>
                        <w:t xml:space="preserve"> </w:t>
                      </w:r>
                      <w:r w:rsidR="007F570B" w:rsidRPr="00E44A89">
                        <w:rPr>
                          <w:noProof w:val="0"/>
                        </w:rPr>
                        <w:t xml:space="preserve"> </w:t>
                      </w:r>
                    </w:p>
                    <w:p w14:paraId="0FA81478" w14:textId="5C9639AA" w:rsidR="00597B62" w:rsidRPr="00B44115" w:rsidRDefault="00597B62" w:rsidP="00597B62">
                      <w:pPr>
                        <w:pStyle w:val="CYDABodybullets"/>
                        <w:rPr>
                          <w:noProof w:val="0"/>
                        </w:rPr>
                      </w:pPr>
                      <w:r w:rsidRPr="00B44115">
                        <w:rPr>
                          <w:noProof w:val="0"/>
                        </w:rPr>
                        <w:t xml:space="preserve">Foster collaboration and information sharing between the NDIS and </w:t>
                      </w:r>
                      <w:r w:rsidR="006D12F7">
                        <w:rPr>
                          <w:noProof w:val="0"/>
                        </w:rPr>
                        <w:t xml:space="preserve">the </w:t>
                      </w:r>
                      <w:r w:rsidRPr="00B44115">
                        <w:rPr>
                          <w:noProof w:val="0"/>
                        </w:rPr>
                        <w:t>early education and care sector for consistent and clear support in local communities</w:t>
                      </w:r>
                      <w:r w:rsidR="003D040C">
                        <w:rPr>
                          <w:noProof w:val="0"/>
                        </w:rPr>
                        <w:t>.</w:t>
                      </w:r>
                    </w:p>
                    <w:p w14:paraId="62ADF309" w14:textId="21DFF55D" w:rsidR="00FB0E36" w:rsidRPr="00B44115" w:rsidRDefault="003E35CC" w:rsidP="00597B62">
                      <w:pPr>
                        <w:pStyle w:val="CYDABodybullets"/>
                        <w:rPr>
                          <w:noProof w:val="0"/>
                        </w:rPr>
                      </w:pPr>
                      <w:r w:rsidRPr="003E35CC">
                        <w:rPr>
                          <w:noProof w:val="0"/>
                        </w:rPr>
                        <w:t>Address child and youth health equity in policy, by applying a social determinants of health approach</w:t>
                      </w:r>
                      <w:r w:rsidR="00597B62" w:rsidRPr="00B44115">
                        <w:rPr>
                          <w:noProof w:val="0"/>
                        </w:rPr>
                        <w:t>.</w:t>
                      </w:r>
                    </w:p>
                  </w:txbxContent>
                </v:textbox>
                <w10:wrap type="topAndBottom"/>
              </v:shape>
            </w:pict>
          </mc:Fallback>
        </mc:AlternateContent>
      </w:r>
      <w:r w:rsidR="002D1686" w:rsidRPr="00B44115">
        <w:drawing>
          <wp:anchor distT="0" distB="0" distL="114300" distR="114300" simplePos="0" relativeHeight="251658243" behindDoc="1" locked="0" layoutInCell="1" allowOverlap="1" wp14:anchorId="221DD1DC" wp14:editId="7D381BAB">
            <wp:simplePos x="0" y="0"/>
            <wp:positionH relativeFrom="column">
              <wp:posOffset>5469255</wp:posOffset>
            </wp:positionH>
            <wp:positionV relativeFrom="paragraph">
              <wp:posOffset>-666229</wp:posOffset>
            </wp:positionV>
            <wp:extent cx="863600" cy="863600"/>
            <wp:effectExtent l="0" t="0" r="0" b="0"/>
            <wp:wrapNone/>
            <wp:docPr id="1801700304" name="Picture 1801700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1700304" name="Picture 1801700304"/>
                    <pic:cNvPicPr>
                      <a:picLocks/>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8636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7FFA" w:rsidRPr="00B44115">
        <w:rPr>
          <w:noProof w:val="0"/>
        </w:rPr>
        <w:t>Detailed Recommendations</w:t>
      </w:r>
      <w:bookmarkEnd w:id="8"/>
    </w:p>
    <w:p w14:paraId="6D219113" w14:textId="03C0EA38" w:rsidR="002F1463" w:rsidRDefault="00A01B57" w:rsidP="00FB0E36">
      <w:pPr>
        <w:pStyle w:val="CYDABodycopy"/>
        <w:rPr>
          <w:noProof w:val="0"/>
        </w:rPr>
      </w:pPr>
      <w:r w:rsidRPr="00B44115">
        <w:rPr>
          <w:noProof w:val="0"/>
        </w:rPr>
        <w:t>The NDIS Review Panel's interim report</w:t>
      </w:r>
      <w:r w:rsidR="00D16B41" w:rsidRPr="00B44115">
        <w:rPr>
          <w:rStyle w:val="FootnoteReference"/>
          <w:noProof w:val="0"/>
        </w:rPr>
        <w:footnoteReference w:id="3"/>
      </w:r>
      <w:r w:rsidR="00D16B41" w:rsidRPr="00B44115">
        <w:rPr>
          <w:noProof w:val="0"/>
        </w:rPr>
        <w:t>,</w:t>
      </w:r>
      <w:r w:rsidRPr="00B44115">
        <w:rPr>
          <w:noProof w:val="0"/>
        </w:rPr>
        <w:t xml:space="preserve"> titled 'What we have heard,' highlight</w:t>
      </w:r>
      <w:r w:rsidR="00AA3F4E">
        <w:rPr>
          <w:noProof w:val="0"/>
        </w:rPr>
        <w:t>s</w:t>
      </w:r>
      <w:r w:rsidRPr="00B44115">
        <w:rPr>
          <w:noProof w:val="0"/>
        </w:rPr>
        <w:t xml:space="preserve"> the volume of children </w:t>
      </w:r>
      <w:r w:rsidR="00C43421">
        <w:rPr>
          <w:noProof w:val="0"/>
        </w:rPr>
        <w:t xml:space="preserve">registered </w:t>
      </w:r>
      <w:r w:rsidRPr="00B44115">
        <w:rPr>
          <w:noProof w:val="0"/>
        </w:rPr>
        <w:t>in the scheme</w:t>
      </w:r>
      <w:r w:rsidR="00A76A20">
        <w:rPr>
          <w:noProof w:val="0"/>
        </w:rPr>
        <w:t>,</w:t>
      </w:r>
      <w:r w:rsidRPr="00B44115">
        <w:rPr>
          <w:noProof w:val="0"/>
        </w:rPr>
        <w:t xml:space="preserve"> as a notable sustainability challenge. While CYDA acknowledges the feasibility constraints of encompassing all children with disabili</w:t>
      </w:r>
      <w:r w:rsidR="001E192D" w:rsidRPr="00B44115">
        <w:rPr>
          <w:noProof w:val="0"/>
        </w:rPr>
        <w:t>ty</w:t>
      </w:r>
      <w:r w:rsidRPr="00B44115">
        <w:rPr>
          <w:noProof w:val="0"/>
        </w:rPr>
        <w:t>, including those with autism and global development delay</w:t>
      </w:r>
      <w:r w:rsidR="00A663F7">
        <w:rPr>
          <w:noProof w:val="0"/>
        </w:rPr>
        <w:t>, w</w:t>
      </w:r>
      <w:r w:rsidR="001A1423" w:rsidRPr="001A1423">
        <w:rPr>
          <w:noProof w:val="0"/>
        </w:rPr>
        <w:t xml:space="preserve">e urge the </w:t>
      </w:r>
      <w:r w:rsidR="00147CEE">
        <w:rPr>
          <w:noProof w:val="0"/>
        </w:rPr>
        <w:t>NDIS Review panel</w:t>
      </w:r>
      <w:r w:rsidR="001A1423" w:rsidRPr="001A1423">
        <w:rPr>
          <w:noProof w:val="0"/>
        </w:rPr>
        <w:t xml:space="preserve"> not to overlook the imperative of preventing any child from </w:t>
      </w:r>
      <w:r w:rsidR="00D94DF0">
        <w:rPr>
          <w:noProof w:val="0"/>
        </w:rPr>
        <w:t xml:space="preserve">falling </w:t>
      </w:r>
      <w:r w:rsidR="00B8246A">
        <w:rPr>
          <w:noProof w:val="0"/>
        </w:rPr>
        <w:t>through the cracks</w:t>
      </w:r>
      <w:r w:rsidR="001E192D" w:rsidRPr="00B44115">
        <w:rPr>
          <w:noProof w:val="0"/>
        </w:rPr>
        <w:t>.</w:t>
      </w:r>
      <w:r w:rsidR="006E4E1F" w:rsidRPr="00B44115">
        <w:rPr>
          <w:noProof w:val="0"/>
        </w:rPr>
        <w:t xml:space="preserve"> </w:t>
      </w:r>
    </w:p>
    <w:p w14:paraId="4B6FE385" w14:textId="4DB322B3" w:rsidR="00B7287D" w:rsidRDefault="00C81F2D" w:rsidP="00B7287D">
      <w:pPr>
        <w:pStyle w:val="CYDABodycopy"/>
        <w:rPr>
          <w:noProof w:val="0"/>
        </w:rPr>
      </w:pPr>
      <w:r>
        <w:rPr>
          <w:noProof w:val="0"/>
        </w:rPr>
        <w:t>Therefore</w:t>
      </w:r>
      <w:r w:rsidR="002E086B">
        <w:rPr>
          <w:noProof w:val="0"/>
        </w:rPr>
        <w:t xml:space="preserve">, </w:t>
      </w:r>
      <w:r w:rsidR="00243A3E" w:rsidRPr="00B44115">
        <w:rPr>
          <w:noProof w:val="0"/>
        </w:rPr>
        <w:t xml:space="preserve">prior to enacting any measure to </w:t>
      </w:r>
      <w:r w:rsidR="00FB2020">
        <w:rPr>
          <w:noProof w:val="0"/>
        </w:rPr>
        <w:t xml:space="preserve">constrain or </w:t>
      </w:r>
      <w:r w:rsidR="00243A3E" w:rsidRPr="00B44115">
        <w:rPr>
          <w:noProof w:val="0"/>
        </w:rPr>
        <w:t xml:space="preserve">decrease the number of children within the scheme, it is </w:t>
      </w:r>
      <w:r w:rsidR="00646B7E">
        <w:rPr>
          <w:noProof w:val="0"/>
        </w:rPr>
        <w:t>crucial</w:t>
      </w:r>
      <w:r w:rsidR="00243A3E" w:rsidRPr="00B44115">
        <w:rPr>
          <w:noProof w:val="0"/>
        </w:rPr>
        <w:t xml:space="preserve"> to first establish accessible and eff</w:t>
      </w:r>
      <w:r w:rsidR="007C21C5">
        <w:rPr>
          <w:noProof w:val="0"/>
        </w:rPr>
        <w:t>ective</w:t>
      </w:r>
      <w:r w:rsidR="00243A3E" w:rsidRPr="00B44115">
        <w:rPr>
          <w:noProof w:val="0"/>
        </w:rPr>
        <w:t xml:space="preserve"> early childhood approaches</w:t>
      </w:r>
      <w:r w:rsidR="00F370AC" w:rsidRPr="00B44115">
        <w:rPr>
          <w:noProof w:val="0"/>
        </w:rPr>
        <w:t xml:space="preserve"> in mainstream</w:t>
      </w:r>
      <w:r w:rsidR="001C520C">
        <w:rPr>
          <w:noProof w:val="0"/>
        </w:rPr>
        <w:t xml:space="preserve"> settings</w:t>
      </w:r>
      <w:r w:rsidR="00243A3E" w:rsidRPr="00B44115">
        <w:rPr>
          <w:noProof w:val="0"/>
        </w:rPr>
        <w:t>.</w:t>
      </w:r>
      <w:r w:rsidR="00302FE4" w:rsidRPr="00B44115">
        <w:rPr>
          <w:noProof w:val="0"/>
        </w:rPr>
        <w:t xml:space="preserve"> </w:t>
      </w:r>
      <w:r w:rsidR="00B7287D" w:rsidRPr="00B44115">
        <w:rPr>
          <w:noProof w:val="0"/>
        </w:rPr>
        <w:t>An inclusive, universal, and high-quality early education and care system that specifically caters to children with disability must be at the core of this commitment.</w:t>
      </w:r>
      <w:r w:rsidR="00B7287D">
        <w:rPr>
          <w:noProof w:val="0"/>
        </w:rPr>
        <w:t xml:space="preserve"> To achieve this </w:t>
      </w:r>
      <w:r w:rsidR="003C0960">
        <w:rPr>
          <w:noProof w:val="0"/>
        </w:rPr>
        <w:t>CYDA</w:t>
      </w:r>
      <w:r w:rsidR="00B7287D">
        <w:rPr>
          <w:noProof w:val="0"/>
        </w:rPr>
        <w:t xml:space="preserve"> recommend</w:t>
      </w:r>
      <w:r w:rsidR="003C0960">
        <w:rPr>
          <w:noProof w:val="0"/>
        </w:rPr>
        <w:t>s</w:t>
      </w:r>
      <w:r w:rsidR="007C1C3D">
        <w:rPr>
          <w:noProof w:val="0"/>
        </w:rPr>
        <w:t>;</w:t>
      </w:r>
    </w:p>
    <w:p w14:paraId="660BB42E" w14:textId="46C735F5" w:rsidR="00D11F9B" w:rsidRPr="00304108" w:rsidRDefault="0063761F" w:rsidP="001D4D74">
      <w:pPr>
        <w:pStyle w:val="CYDABodycopy"/>
        <w:numPr>
          <w:ilvl w:val="0"/>
          <w:numId w:val="14"/>
        </w:numPr>
        <w:rPr>
          <w:noProof w:val="0"/>
        </w:rPr>
      </w:pPr>
      <w:r w:rsidRPr="00304108">
        <w:rPr>
          <w:noProof w:val="0"/>
        </w:rPr>
        <w:t>Build</w:t>
      </w:r>
      <w:r w:rsidR="002A54D0">
        <w:rPr>
          <w:noProof w:val="0"/>
        </w:rPr>
        <w:t>ing</w:t>
      </w:r>
      <w:r w:rsidRPr="00304108">
        <w:rPr>
          <w:noProof w:val="0"/>
        </w:rPr>
        <w:t xml:space="preserve"> an inclusive, universal, and high-quality early education and care system that specifically caters to children with disability</w:t>
      </w:r>
      <w:r w:rsidR="00A40303">
        <w:rPr>
          <w:noProof w:val="0"/>
        </w:rPr>
        <w:t>.</w:t>
      </w:r>
    </w:p>
    <w:p w14:paraId="625ED9C6" w14:textId="35FECB1E" w:rsidR="00BD6B56" w:rsidRPr="00BD6B56" w:rsidRDefault="006C167C" w:rsidP="00CC02F6">
      <w:pPr>
        <w:pStyle w:val="ListParagraph"/>
        <w:spacing w:line="280" w:lineRule="atLeast"/>
        <w:jc w:val="both"/>
        <w:rPr>
          <w:rFonts w:ascii="Arial" w:hAnsi="Arial" w:cs="Arial"/>
          <w:lang w:val="en-US"/>
        </w:rPr>
      </w:pPr>
      <w:r w:rsidRPr="00BD6B56">
        <w:rPr>
          <w:rFonts w:ascii="Arial" w:hAnsi="Arial" w:cs="Arial"/>
          <w:lang w:val="en-US"/>
        </w:rPr>
        <w:t xml:space="preserve">CYDA urges the Australian Government to align the policy priorities of the </w:t>
      </w:r>
      <w:hyperlink r:id="rId35" w:history="1">
        <w:r w:rsidR="0014487C" w:rsidRPr="0063761F">
          <w:rPr>
            <w:rStyle w:val="Hyperlink"/>
            <w:rFonts w:ascii="Arial" w:hAnsi="Arial" w:cs="Arial"/>
            <w:lang w:val="en-US"/>
          </w:rPr>
          <w:t>Ea</w:t>
        </w:r>
        <w:r w:rsidRPr="0063761F">
          <w:rPr>
            <w:rStyle w:val="Hyperlink"/>
            <w:rFonts w:ascii="Arial" w:hAnsi="Arial" w:cs="Arial"/>
            <w:lang w:val="en-US"/>
          </w:rPr>
          <w:t xml:space="preserve">rly </w:t>
        </w:r>
        <w:r w:rsidR="00532238" w:rsidRPr="0063761F">
          <w:rPr>
            <w:rStyle w:val="Hyperlink"/>
            <w:rFonts w:ascii="Arial" w:hAnsi="Arial" w:cs="Arial"/>
            <w:lang w:val="en-US"/>
          </w:rPr>
          <w:t>Years Strategy</w:t>
        </w:r>
      </w:hyperlink>
      <w:r w:rsidR="00532238">
        <w:rPr>
          <w:rFonts w:ascii="Arial" w:hAnsi="Arial" w:cs="Arial"/>
          <w:lang w:val="en-US"/>
        </w:rPr>
        <w:t xml:space="preserve"> </w:t>
      </w:r>
      <w:r w:rsidRPr="00BD6B56">
        <w:rPr>
          <w:rFonts w:ascii="Arial" w:hAnsi="Arial" w:cs="Arial"/>
          <w:lang w:val="en-US"/>
        </w:rPr>
        <w:t xml:space="preserve">closely to the </w:t>
      </w:r>
      <w:hyperlink r:id="rId36" w:history="1">
        <w:r w:rsidRPr="00BD6B56">
          <w:rPr>
            <w:rFonts w:ascii="Arial" w:hAnsi="Arial" w:cs="Arial"/>
            <w:i/>
            <w:iCs/>
            <w:color w:val="0563C1"/>
            <w:u w:val="single"/>
            <w:lang w:val="en-US"/>
          </w:rPr>
          <w:t>Early Childhood Targeted Action Plan</w:t>
        </w:r>
      </w:hyperlink>
      <w:r w:rsidRPr="00BD6B56">
        <w:rPr>
          <w:rFonts w:ascii="Arial" w:hAnsi="Arial" w:cs="Arial"/>
          <w:lang w:val="en-US"/>
        </w:rPr>
        <w:t xml:space="preserve"> as outlined in </w:t>
      </w:r>
      <w:hyperlink r:id="rId37" w:history="1">
        <w:r w:rsidRPr="00BD6B56">
          <w:rPr>
            <w:rFonts w:ascii="Arial" w:hAnsi="Arial" w:cs="Arial"/>
            <w:i/>
            <w:iCs/>
            <w:color w:val="0563C1"/>
            <w:u w:val="single"/>
            <w:lang w:val="en-US"/>
          </w:rPr>
          <w:t>Australia’s Disability Strategy 2021-2031</w:t>
        </w:r>
      </w:hyperlink>
      <w:r w:rsidRPr="00BD6B56">
        <w:rPr>
          <w:rFonts w:ascii="Arial" w:hAnsi="Arial" w:cs="Arial"/>
          <w:i/>
          <w:iCs/>
          <w:color w:val="0563C1"/>
          <w:u w:val="single"/>
          <w:lang w:val="en-US"/>
        </w:rPr>
        <w:t>.</w:t>
      </w:r>
      <w:r w:rsidRPr="00BD6B56">
        <w:rPr>
          <w:rFonts w:ascii="Arial" w:hAnsi="Arial" w:cs="Arial"/>
          <w:color w:val="0563C1"/>
          <w:lang w:val="en-US"/>
        </w:rPr>
        <w:t xml:space="preserve"> </w:t>
      </w:r>
      <w:r w:rsidRPr="00BD6B56">
        <w:rPr>
          <w:rFonts w:ascii="Arial" w:hAnsi="Arial" w:cs="Arial"/>
          <w:lang w:val="en-US"/>
        </w:rPr>
        <w:t xml:space="preserve">Especially to: </w:t>
      </w:r>
    </w:p>
    <w:p w14:paraId="254AEA11" w14:textId="5CE8D8A7" w:rsidR="006C167C" w:rsidRPr="00BD6B56" w:rsidRDefault="006C167C" w:rsidP="001D4D74">
      <w:pPr>
        <w:pStyle w:val="ListParagraph"/>
        <w:numPr>
          <w:ilvl w:val="1"/>
          <w:numId w:val="14"/>
        </w:numPr>
        <w:spacing w:line="280" w:lineRule="atLeast"/>
        <w:jc w:val="both"/>
        <w:rPr>
          <w:rFonts w:ascii="Arial" w:hAnsi="Arial" w:cs="Arial"/>
          <w:lang w:val="en-US"/>
        </w:rPr>
      </w:pPr>
      <w:r w:rsidRPr="00BD6B56">
        <w:rPr>
          <w:rFonts w:ascii="Arial" w:hAnsi="Arial" w:cs="Arial"/>
          <w:lang w:val="en-US"/>
        </w:rPr>
        <w:t>Enable early identification of disability or developmental concerns and develop clearer pathways and timely access to appropriate supports</w:t>
      </w:r>
      <w:r w:rsidR="00E04798">
        <w:rPr>
          <w:rFonts w:ascii="Arial" w:hAnsi="Arial" w:cs="Arial"/>
          <w:lang w:val="en-US"/>
        </w:rPr>
        <w:t>.</w:t>
      </w:r>
    </w:p>
    <w:p w14:paraId="2E0508B8" w14:textId="0A7A6DA4" w:rsidR="00BD6B56" w:rsidRPr="00BD6B56" w:rsidRDefault="002E02EA" w:rsidP="001D4D74">
      <w:pPr>
        <w:pStyle w:val="ListParagraph"/>
        <w:numPr>
          <w:ilvl w:val="1"/>
          <w:numId w:val="14"/>
        </w:numPr>
        <w:spacing w:after="160" w:line="280" w:lineRule="atLeast"/>
        <w:jc w:val="both"/>
        <w:rPr>
          <w:rFonts w:ascii="Arial" w:hAnsi="Arial" w:cs="Arial"/>
          <w:lang w:val="en-US"/>
        </w:rPr>
      </w:pPr>
      <w:r w:rsidRPr="002E02EA">
        <w:rPr>
          <w:rFonts w:ascii="Arial" w:hAnsi="Arial" w:cs="Arial"/>
          <w:lang w:val="en-US"/>
        </w:rPr>
        <w:t>Strengthen the capability and capacity of key services and systems to support parents and caregivers to make informed choices about their child</w:t>
      </w:r>
      <w:r w:rsidR="00433759" w:rsidRPr="002E02EA">
        <w:rPr>
          <w:rFonts w:ascii="Arial" w:hAnsi="Arial" w:cs="Arial"/>
          <w:lang w:val="en-US"/>
        </w:rPr>
        <w:t>.</w:t>
      </w:r>
    </w:p>
    <w:p w14:paraId="0C87CCB9" w14:textId="176F3E30" w:rsidR="00D11F9B" w:rsidRDefault="00D11F9B" w:rsidP="006C167C">
      <w:pPr>
        <w:pStyle w:val="CYDABodycopy"/>
        <w:ind w:left="720"/>
        <w:rPr>
          <w:noProof w:val="0"/>
        </w:rPr>
      </w:pPr>
    </w:p>
    <w:p w14:paraId="1F6F8B09" w14:textId="77777777" w:rsidR="00E81E21" w:rsidRDefault="00CB6672" w:rsidP="001D4D74">
      <w:pPr>
        <w:pStyle w:val="CYDABodycopy"/>
        <w:numPr>
          <w:ilvl w:val="0"/>
          <w:numId w:val="14"/>
        </w:numPr>
        <w:rPr>
          <w:noProof w:val="0"/>
        </w:rPr>
      </w:pPr>
      <w:r w:rsidRPr="00CB6672">
        <w:rPr>
          <w:noProof w:val="0"/>
        </w:rPr>
        <w:t>Expand</w:t>
      </w:r>
      <w:r w:rsidR="007C538C">
        <w:rPr>
          <w:noProof w:val="0"/>
        </w:rPr>
        <w:t xml:space="preserve">ing the </w:t>
      </w:r>
      <w:r w:rsidRPr="00CB6672">
        <w:rPr>
          <w:noProof w:val="0"/>
        </w:rPr>
        <w:t>Information, Linkages and Capacity Building (ILC) program funding</w:t>
      </w:r>
      <w:r w:rsidR="00E81E21">
        <w:rPr>
          <w:noProof w:val="0"/>
        </w:rPr>
        <w:t>.</w:t>
      </w:r>
    </w:p>
    <w:p w14:paraId="77AFC51F" w14:textId="1EEFD890" w:rsidR="00414857" w:rsidRDefault="00974709" w:rsidP="0060589F">
      <w:pPr>
        <w:pStyle w:val="CYDABodycopy"/>
        <w:ind w:left="720"/>
        <w:rPr>
          <w:noProof w:val="0"/>
        </w:rPr>
      </w:pPr>
      <w:r>
        <w:rPr>
          <w:noProof w:val="0"/>
        </w:rPr>
        <w:t>The</w:t>
      </w:r>
      <w:r w:rsidR="00C40947">
        <w:rPr>
          <w:noProof w:val="0"/>
        </w:rPr>
        <w:t xml:space="preserve"> delivery of Tier 2 supports through Information, Linkages and Capacity Building (ILC)</w:t>
      </w:r>
      <w:r w:rsidR="002E063C">
        <w:rPr>
          <w:noProof w:val="0"/>
        </w:rPr>
        <w:t xml:space="preserve"> </w:t>
      </w:r>
      <w:r w:rsidR="00C40947">
        <w:rPr>
          <w:noProof w:val="0"/>
        </w:rPr>
        <w:t>grants has found investment in ILC to be inadequate</w:t>
      </w:r>
      <w:r w:rsidR="0077305C">
        <w:rPr>
          <w:rStyle w:val="FootnoteReference"/>
          <w:noProof w:val="0"/>
        </w:rPr>
        <w:footnoteReference w:id="4"/>
      </w:r>
      <w:r w:rsidR="00C40947">
        <w:rPr>
          <w:noProof w:val="0"/>
        </w:rPr>
        <w:t>.</w:t>
      </w:r>
      <w:r w:rsidR="00245EA1">
        <w:rPr>
          <w:noProof w:val="0"/>
        </w:rPr>
        <w:t xml:space="preserve"> </w:t>
      </w:r>
      <w:r w:rsidR="00C40947">
        <w:rPr>
          <w:noProof w:val="0"/>
        </w:rPr>
        <w:t>For the number of people</w:t>
      </w:r>
      <w:r w:rsidR="00245EA1">
        <w:rPr>
          <w:noProof w:val="0"/>
        </w:rPr>
        <w:t xml:space="preserve"> </w:t>
      </w:r>
      <w:r w:rsidR="00C40947">
        <w:rPr>
          <w:noProof w:val="0"/>
        </w:rPr>
        <w:t>Tier 2 is intended to support</w:t>
      </w:r>
      <w:r w:rsidR="008109A1">
        <w:rPr>
          <w:noProof w:val="0"/>
        </w:rPr>
        <w:t>—</w:t>
      </w:r>
      <w:r w:rsidR="008109A1" w:rsidRPr="008109A1">
        <w:t xml:space="preserve"> </w:t>
      </w:r>
      <w:r w:rsidR="008109A1" w:rsidRPr="008109A1">
        <w:rPr>
          <w:noProof w:val="0"/>
        </w:rPr>
        <w:t>roughly 4 million</w:t>
      </w:r>
      <w:r w:rsidR="00080532">
        <w:rPr>
          <w:noProof w:val="0"/>
        </w:rPr>
        <w:t>—</w:t>
      </w:r>
      <w:r w:rsidR="00C40947">
        <w:rPr>
          <w:noProof w:val="0"/>
        </w:rPr>
        <w:t xml:space="preserve"> investment in Tier 2 accounts for less than one per cent of overall</w:t>
      </w:r>
      <w:r w:rsidR="0060589F">
        <w:rPr>
          <w:noProof w:val="0"/>
        </w:rPr>
        <w:t xml:space="preserve"> </w:t>
      </w:r>
      <w:r w:rsidR="00C40947">
        <w:rPr>
          <w:noProof w:val="0"/>
        </w:rPr>
        <w:t>investment in the NDIS.</w:t>
      </w:r>
    </w:p>
    <w:p w14:paraId="4907D313" w14:textId="44F53101" w:rsidR="00414857" w:rsidRDefault="004A7FA3" w:rsidP="0060589F">
      <w:pPr>
        <w:pStyle w:val="CYDABodycopy"/>
        <w:ind w:left="720"/>
        <w:rPr>
          <w:noProof w:val="0"/>
        </w:rPr>
      </w:pPr>
      <w:r>
        <w:rPr>
          <w:noProof w:val="0"/>
        </w:rPr>
        <w:t>CYDA therefore recommends</w:t>
      </w:r>
      <w:r w:rsidR="00BD78C9">
        <w:rPr>
          <w:noProof w:val="0"/>
        </w:rPr>
        <w:t xml:space="preserve">; </w:t>
      </w:r>
    </w:p>
    <w:p w14:paraId="7E896F65" w14:textId="18A54CFE" w:rsidR="00BD78C9" w:rsidRDefault="00BD78C9" w:rsidP="00E22D38">
      <w:pPr>
        <w:pStyle w:val="CYDABodycopy"/>
        <w:numPr>
          <w:ilvl w:val="1"/>
          <w:numId w:val="14"/>
        </w:numPr>
        <w:rPr>
          <w:noProof w:val="0"/>
        </w:rPr>
      </w:pPr>
      <w:r>
        <w:rPr>
          <w:noProof w:val="0"/>
        </w:rPr>
        <w:t xml:space="preserve">Including </w:t>
      </w:r>
      <w:r w:rsidR="00CB6672" w:rsidRPr="00CB6672">
        <w:rPr>
          <w:noProof w:val="0"/>
        </w:rPr>
        <w:t xml:space="preserve">a specific approach to improving mainstream </w:t>
      </w:r>
      <w:r w:rsidR="00154E06">
        <w:rPr>
          <w:noProof w:val="0"/>
        </w:rPr>
        <w:t>Early Childhood and Education Care</w:t>
      </w:r>
      <w:r w:rsidR="00F63C20">
        <w:rPr>
          <w:noProof w:val="0"/>
        </w:rPr>
        <w:t xml:space="preserve"> service provision</w:t>
      </w:r>
      <w:r w:rsidR="00FB7DD0">
        <w:rPr>
          <w:noProof w:val="0"/>
        </w:rPr>
        <w:t xml:space="preserve"> within ILC</w:t>
      </w:r>
      <w:r w:rsidR="00F63C20">
        <w:rPr>
          <w:noProof w:val="0"/>
        </w:rPr>
        <w:t>.</w:t>
      </w:r>
      <w:r w:rsidR="003C201D">
        <w:rPr>
          <w:noProof w:val="0"/>
        </w:rPr>
        <w:t xml:space="preserve"> </w:t>
      </w:r>
    </w:p>
    <w:p w14:paraId="20BDFB54" w14:textId="17A1F6E0" w:rsidR="00CB6B6F" w:rsidRDefault="00A13662" w:rsidP="00E22D38">
      <w:pPr>
        <w:pStyle w:val="CYDABodycopy"/>
        <w:numPr>
          <w:ilvl w:val="1"/>
          <w:numId w:val="14"/>
        </w:numPr>
        <w:rPr>
          <w:noProof w:val="0"/>
        </w:rPr>
      </w:pPr>
      <w:r>
        <w:rPr>
          <w:noProof w:val="0"/>
        </w:rPr>
        <w:t>Extending</w:t>
      </w:r>
      <w:r w:rsidR="007C538C" w:rsidRPr="007C538C">
        <w:rPr>
          <w:noProof w:val="0"/>
        </w:rPr>
        <w:t xml:space="preserve"> </w:t>
      </w:r>
      <w:r w:rsidR="0020438D" w:rsidRPr="007C538C">
        <w:rPr>
          <w:noProof w:val="0"/>
        </w:rPr>
        <w:t>the ILC funding model</w:t>
      </w:r>
      <w:r w:rsidR="00F4756D" w:rsidRPr="007C538C">
        <w:rPr>
          <w:noProof w:val="0"/>
        </w:rPr>
        <w:t xml:space="preserve"> from </w:t>
      </w:r>
      <w:r w:rsidR="00537C98" w:rsidRPr="007C538C">
        <w:rPr>
          <w:noProof w:val="0"/>
        </w:rPr>
        <w:t>time-lim</w:t>
      </w:r>
      <w:r w:rsidR="005C3CC7" w:rsidRPr="007C538C">
        <w:rPr>
          <w:noProof w:val="0"/>
        </w:rPr>
        <w:t>i</w:t>
      </w:r>
      <w:r w:rsidR="00537C98" w:rsidRPr="007C538C">
        <w:rPr>
          <w:noProof w:val="0"/>
        </w:rPr>
        <w:t xml:space="preserve">ted to long term to ensure systemic </w:t>
      </w:r>
      <w:r w:rsidR="00815930" w:rsidRPr="007C538C">
        <w:rPr>
          <w:noProof w:val="0"/>
        </w:rPr>
        <w:t xml:space="preserve">and sustainable </w:t>
      </w:r>
      <w:r w:rsidR="00537C98" w:rsidRPr="007C538C">
        <w:rPr>
          <w:noProof w:val="0"/>
        </w:rPr>
        <w:t>change</w:t>
      </w:r>
      <w:r w:rsidR="00A01DA3">
        <w:rPr>
          <w:noProof w:val="0"/>
        </w:rPr>
        <w:t>.</w:t>
      </w:r>
    </w:p>
    <w:p w14:paraId="3C216C7C" w14:textId="30F0D3A4" w:rsidR="00727CD3" w:rsidRDefault="00CB6B6F" w:rsidP="001D4D74">
      <w:pPr>
        <w:pStyle w:val="CYDABodycopy"/>
        <w:numPr>
          <w:ilvl w:val="0"/>
          <w:numId w:val="14"/>
        </w:numPr>
        <w:rPr>
          <w:noProof w:val="0"/>
        </w:rPr>
      </w:pPr>
      <w:r>
        <w:rPr>
          <w:noProof w:val="0"/>
        </w:rPr>
        <w:t>Foster</w:t>
      </w:r>
      <w:r w:rsidR="00601F9B">
        <w:rPr>
          <w:noProof w:val="0"/>
        </w:rPr>
        <w:t>ing</w:t>
      </w:r>
      <w:r>
        <w:rPr>
          <w:noProof w:val="0"/>
        </w:rPr>
        <w:t xml:space="preserve"> </w:t>
      </w:r>
      <w:r w:rsidRPr="00CB6B6F">
        <w:rPr>
          <w:noProof w:val="0"/>
        </w:rPr>
        <w:t>collaboration and information sharing between the NDIS and early education and care sector for consistent and clear support in local communities by</w:t>
      </w:r>
      <w:r w:rsidR="003D040C">
        <w:rPr>
          <w:noProof w:val="0"/>
        </w:rPr>
        <w:t xml:space="preserve"> e</w:t>
      </w:r>
      <w:r w:rsidR="00727CD3" w:rsidRPr="00B44115">
        <w:rPr>
          <w:noProof w:val="0"/>
        </w:rPr>
        <w:t>stablish</w:t>
      </w:r>
      <w:r w:rsidR="003D040C">
        <w:rPr>
          <w:noProof w:val="0"/>
        </w:rPr>
        <w:t>ing</w:t>
      </w:r>
      <w:r w:rsidR="00727CD3" w:rsidRPr="00B44115">
        <w:rPr>
          <w:noProof w:val="0"/>
        </w:rPr>
        <w:t xml:space="preserve"> effective channels of communication, regular meetings, joint planning sessions, and shared data to ensure a coordinated approach in supporting children with disability.</w:t>
      </w:r>
    </w:p>
    <w:p w14:paraId="08BF9E09" w14:textId="05205AD1" w:rsidR="00135276" w:rsidRDefault="0066228E" w:rsidP="001D4D74">
      <w:pPr>
        <w:pStyle w:val="CYDABodycopy"/>
        <w:numPr>
          <w:ilvl w:val="0"/>
          <w:numId w:val="14"/>
        </w:numPr>
        <w:rPr>
          <w:noProof w:val="0"/>
        </w:rPr>
      </w:pPr>
      <w:r>
        <w:rPr>
          <w:noProof w:val="0"/>
        </w:rPr>
        <w:t>Provid</w:t>
      </w:r>
      <w:r w:rsidR="00601F9B">
        <w:rPr>
          <w:noProof w:val="0"/>
        </w:rPr>
        <w:t>ing</w:t>
      </w:r>
      <w:r>
        <w:rPr>
          <w:noProof w:val="0"/>
        </w:rPr>
        <w:t xml:space="preserve"> </w:t>
      </w:r>
      <w:r w:rsidRPr="006B7C30">
        <w:rPr>
          <w:noProof w:val="0"/>
        </w:rPr>
        <w:t>a system that balances both acute care and prevention</w:t>
      </w:r>
      <w:r>
        <w:rPr>
          <w:noProof w:val="0"/>
        </w:rPr>
        <w:t xml:space="preserve"> </w:t>
      </w:r>
      <w:r w:rsidR="00904126">
        <w:rPr>
          <w:noProof w:val="0"/>
        </w:rPr>
        <w:t xml:space="preserve">by </w:t>
      </w:r>
      <w:r w:rsidR="006B7C30">
        <w:rPr>
          <w:noProof w:val="0"/>
        </w:rPr>
        <w:t>a</w:t>
      </w:r>
      <w:r w:rsidR="004801D7">
        <w:rPr>
          <w:noProof w:val="0"/>
        </w:rPr>
        <w:t>ddress</w:t>
      </w:r>
      <w:r w:rsidR="00904126">
        <w:rPr>
          <w:noProof w:val="0"/>
        </w:rPr>
        <w:t>ing</w:t>
      </w:r>
      <w:r w:rsidR="004801D7">
        <w:rPr>
          <w:noProof w:val="0"/>
        </w:rPr>
        <w:t xml:space="preserve"> the social determinants of health </w:t>
      </w:r>
      <w:r w:rsidR="006B7C30">
        <w:rPr>
          <w:noProof w:val="0"/>
        </w:rPr>
        <w:t>in policy development.</w:t>
      </w:r>
      <w:r w:rsidR="00610B1A">
        <w:rPr>
          <w:noProof w:val="0"/>
        </w:rPr>
        <w:t xml:space="preserve"> </w:t>
      </w:r>
    </w:p>
    <w:p w14:paraId="67170415" w14:textId="2FEE845C" w:rsidR="002E1068" w:rsidRDefault="00151EE1" w:rsidP="001F7AFF">
      <w:pPr>
        <w:pStyle w:val="CYDABodycopy"/>
        <w:ind w:left="720"/>
        <w:rPr>
          <w:noProof w:val="0"/>
        </w:rPr>
      </w:pPr>
      <w:r>
        <w:rPr>
          <w:noProof w:val="0"/>
        </w:rPr>
        <w:t xml:space="preserve">According to </w:t>
      </w:r>
      <w:r w:rsidR="008D10CF">
        <w:rPr>
          <w:noProof w:val="0"/>
        </w:rPr>
        <w:t xml:space="preserve">health </w:t>
      </w:r>
      <w:r>
        <w:rPr>
          <w:noProof w:val="0"/>
        </w:rPr>
        <w:t>researchers</w:t>
      </w:r>
      <w:r w:rsidR="00F33DCA">
        <w:rPr>
          <w:rStyle w:val="FootnoteReference"/>
          <w:noProof w:val="0"/>
        </w:rPr>
        <w:footnoteReference w:id="5"/>
      </w:r>
      <w:r>
        <w:rPr>
          <w:noProof w:val="0"/>
        </w:rPr>
        <w:t>, a</w:t>
      </w:r>
      <w:r w:rsidR="00703B7C" w:rsidRPr="00090500">
        <w:rPr>
          <w:noProof w:val="0"/>
        </w:rPr>
        <w:t>pplying a social determinants of health approach</w:t>
      </w:r>
      <w:r w:rsidR="003A1DAE">
        <w:rPr>
          <w:noProof w:val="0"/>
        </w:rPr>
        <w:t xml:space="preserve"> in </w:t>
      </w:r>
      <w:r w:rsidR="003A1DAE" w:rsidRPr="00090500">
        <w:rPr>
          <w:noProof w:val="0"/>
        </w:rPr>
        <w:t>child health policy</w:t>
      </w:r>
      <w:r w:rsidR="00703B7C" w:rsidRPr="00090500">
        <w:rPr>
          <w:noProof w:val="0"/>
        </w:rPr>
        <w:t xml:space="preserve"> is considered best practice</w:t>
      </w:r>
      <w:r w:rsidR="001F7AFF">
        <w:rPr>
          <w:noProof w:val="0"/>
        </w:rPr>
        <w:t xml:space="preserve">. </w:t>
      </w:r>
      <w:r w:rsidR="00A5595E">
        <w:rPr>
          <w:noProof w:val="0"/>
        </w:rPr>
        <w:t>These include</w:t>
      </w:r>
      <w:r w:rsidR="00CF14C7" w:rsidRPr="00105BAD">
        <w:rPr>
          <w:noProof w:val="0"/>
        </w:rPr>
        <w:t xml:space="preserve"> </w:t>
      </w:r>
      <w:r w:rsidR="00C10B60">
        <w:rPr>
          <w:noProof w:val="0"/>
        </w:rPr>
        <w:t xml:space="preserve">key elements of </w:t>
      </w:r>
      <w:r w:rsidR="004173FA">
        <w:rPr>
          <w:noProof w:val="0"/>
        </w:rPr>
        <w:t xml:space="preserve">the </w:t>
      </w:r>
      <w:r w:rsidR="00105BAD" w:rsidRPr="00105BAD">
        <w:rPr>
          <w:noProof w:val="0"/>
        </w:rPr>
        <w:t>social determinants of health</w:t>
      </w:r>
      <w:r w:rsidR="004173FA">
        <w:rPr>
          <w:noProof w:val="0"/>
        </w:rPr>
        <w:t xml:space="preserve"> in </w:t>
      </w:r>
      <w:r w:rsidR="00C6275C">
        <w:rPr>
          <w:noProof w:val="0"/>
        </w:rPr>
        <w:t>childhood</w:t>
      </w:r>
      <w:r w:rsidR="00C072B6">
        <w:rPr>
          <w:noProof w:val="0"/>
        </w:rPr>
        <w:t>—</w:t>
      </w:r>
      <w:r w:rsidR="009716FC">
        <w:rPr>
          <w:noProof w:val="0"/>
        </w:rPr>
        <w:t xml:space="preserve">good education </w:t>
      </w:r>
      <w:r w:rsidR="00596A07">
        <w:rPr>
          <w:noProof w:val="0"/>
        </w:rPr>
        <w:t>i</w:t>
      </w:r>
      <w:r w:rsidR="009716FC">
        <w:rPr>
          <w:noProof w:val="0"/>
        </w:rPr>
        <w:t>n the early years</w:t>
      </w:r>
      <w:r w:rsidR="00C072B6">
        <w:rPr>
          <w:noProof w:val="0"/>
        </w:rPr>
        <w:t>, free of discrimination—</w:t>
      </w:r>
      <w:r w:rsidR="00A5595E">
        <w:rPr>
          <w:noProof w:val="0"/>
        </w:rPr>
        <w:t>a</w:t>
      </w:r>
      <w:r w:rsidR="00105BAD" w:rsidRPr="00105BAD">
        <w:rPr>
          <w:noProof w:val="0"/>
        </w:rPr>
        <w:t>s crucial to tackling inequities in Australia.</w:t>
      </w:r>
      <w:r w:rsidR="00596A07">
        <w:rPr>
          <w:noProof w:val="0"/>
        </w:rPr>
        <w:t xml:space="preserve"> </w:t>
      </w:r>
    </w:p>
    <w:p w14:paraId="6615D200" w14:textId="19DE4819" w:rsidR="004E73D7" w:rsidRDefault="00610B1A" w:rsidP="007C2560">
      <w:pPr>
        <w:pStyle w:val="CYDABodycopy"/>
        <w:ind w:left="720"/>
        <w:rPr>
          <w:noProof w:val="0"/>
        </w:rPr>
      </w:pPr>
      <w:r>
        <w:rPr>
          <w:noProof w:val="0"/>
        </w:rPr>
        <w:t xml:space="preserve">CYDA encourages all </w:t>
      </w:r>
      <w:r w:rsidR="008D7531">
        <w:rPr>
          <w:noProof w:val="0"/>
        </w:rPr>
        <w:t xml:space="preserve">Australian </w:t>
      </w:r>
      <w:r w:rsidR="002358BE">
        <w:rPr>
          <w:noProof w:val="0"/>
        </w:rPr>
        <w:t xml:space="preserve">child health and education </w:t>
      </w:r>
      <w:r>
        <w:rPr>
          <w:noProof w:val="0"/>
        </w:rPr>
        <w:t>policy makers to</w:t>
      </w:r>
      <w:r w:rsidR="00B32586">
        <w:rPr>
          <w:noProof w:val="0"/>
        </w:rPr>
        <w:t xml:space="preserve"> </w:t>
      </w:r>
      <w:r w:rsidR="000B5B17">
        <w:rPr>
          <w:noProof w:val="0"/>
        </w:rPr>
        <w:t xml:space="preserve">develop </w:t>
      </w:r>
      <w:r w:rsidR="000B5B17" w:rsidRPr="000B5B17">
        <w:rPr>
          <w:noProof w:val="0"/>
        </w:rPr>
        <w:t>specific policies to address the needs</w:t>
      </w:r>
      <w:r w:rsidR="000B5B17">
        <w:rPr>
          <w:noProof w:val="0"/>
        </w:rPr>
        <w:t xml:space="preserve"> </w:t>
      </w:r>
      <w:r w:rsidR="00377A1D">
        <w:rPr>
          <w:noProof w:val="0"/>
        </w:rPr>
        <w:t>of c</w:t>
      </w:r>
      <w:r w:rsidR="000B5B17" w:rsidRPr="000B5B17">
        <w:rPr>
          <w:noProof w:val="0"/>
        </w:rPr>
        <w:t>hildren</w:t>
      </w:r>
      <w:r w:rsidR="00616458">
        <w:rPr>
          <w:noProof w:val="0"/>
        </w:rPr>
        <w:t xml:space="preserve"> by </w:t>
      </w:r>
      <w:r w:rsidR="00EB2ACA">
        <w:rPr>
          <w:noProof w:val="0"/>
        </w:rPr>
        <w:t>focussing on</w:t>
      </w:r>
      <w:r w:rsidR="00616458">
        <w:rPr>
          <w:noProof w:val="0"/>
        </w:rPr>
        <w:t xml:space="preserve"> the social determinants of health</w:t>
      </w:r>
      <w:r w:rsidR="003E7690">
        <w:rPr>
          <w:noProof w:val="0"/>
        </w:rPr>
        <w:t xml:space="preserve">.  </w:t>
      </w:r>
      <w:r w:rsidR="001C6076">
        <w:rPr>
          <w:noProof w:val="0"/>
        </w:rPr>
        <w:t>This is also</w:t>
      </w:r>
      <w:r w:rsidR="00C91C07">
        <w:rPr>
          <w:noProof w:val="0"/>
        </w:rPr>
        <w:t xml:space="preserve"> an opportunity for the NDIS to be trail blazers by </w:t>
      </w:r>
      <w:r w:rsidR="000A7D51">
        <w:rPr>
          <w:noProof w:val="0"/>
        </w:rPr>
        <w:t>implementing the right policies</w:t>
      </w:r>
      <w:r w:rsidR="009B6BF5">
        <w:rPr>
          <w:noProof w:val="0"/>
        </w:rPr>
        <w:t xml:space="preserve"> at the right time</w:t>
      </w:r>
      <w:r w:rsidR="000A7D51">
        <w:rPr>
          <w:noProof w:val="0"/>
        </w:rPr>
        <w:t xml:space="preserve">. </w:t>
      </w:r>
      <w:r w:rsidR="00FE4B45">
        <w:rPr>
          <w:noProof w:val="0"/>
        </w:rPr>
        <w:t>G</w:t>
      </w:r>
      <w:r w:rsidR="003E7690">
        <w:rPr>
          <w:noProof w:val="0"/>
        </w:rPr>
        <w:t xml:space="preserve">etting </w:t>
      </w:r>
      <w:r w:rsidR="00FE4B45">
        <w:rPr>
          <w:noProof w:val="0"/>
        </w:rPr>
        <w:t xml:space="preserve">policy settings </w:t>
      </w:r>
      <w:r w:rsidR="003E7690">
        <w:rPr>
          <w:noProof w:val="0"/>
        </w:rPr>
        <w:t xml:space="preserve">right </w:t>
      </w:r>
      <w:r w:rsidR="000B24B4">
        <w:rPr>
          <w:noProof w:val="0"/>
        </w:rPr>
        <w:t xml:space="preserve">in the </w:t>
      </w:r>
      <w:r w:rsidR="003E7690">
        <w:rPr>
          <w:noProof w:val="0"/>
        </w:rPr>
        <w:t>early</w:t>
      </w:r>
      <w:r w:rsidR="005E75B9">
        <w:rPr>
          <w:noProof w:val="0"/>
        </w:rPr>
        <w:t xml:space="preserve"> </w:t>
      </w:r>
      <w:r w:rsidR="000B24B4">
        <w:rPr>
          <w:noProof w:val="0"/>
        </w:rPr>
        <w:t>years</w:t>
      </w:r>
      <w:r w:rsidR="003E7690">
        <w:rPr>
          <w:noProof w:val="0"/>
        </w:rPr>
        <w:t>, means</w:t>
      </w:r>
      <w:r w:rsidR="00FB14BC">
        <w:rPr>
          <w:noProof w:val="0"/>
        </w:rPr>
        <w:t xml:space="preserve"> an improved social </w:t>
      </w:r>
      <w:r w:rsidR="006E33D9">
        <w:rPr>
          <w:noProof w:val="0"/>
        </w:rPr>
        <w:t xml:space="preserve">and economic </w:t>
      </w:r>
      <w:r w:rsidR="00FB14BC">
        <w:rPr>
          <w:noProof w:val="0"/>
        </w:rPr>
        <w:t>trajectory</w:t>
      </w:r>
      <w:r w:rsidR="006E33D9">
        <w:rPr>
          <w:noProof w:val="0"/>
        </w:rPr>
        <w:t xml:space="preserve"> and </w:t>
      </w:r>
      <w:r w:rsidR="003E7690">
        <w:rPr>
          <w:noProof w:val="0"/>
        </w:rPr>
        <w:t>less reliance on</w:t>
      </w:r>
      <w:r w:rsidR="00A5450C">
        <w:rPr>
          <w:noProof w:val="0"/>
        </w:rPr>
        <w:t xml:space="preserve"> health supports later in life</w:t>
      </w:r>
      <w:r w:rsidR="00C91C07">
        <w:rPr>
          <w:noProof w:val="0"/>
        </w:rPr>
        <w:t>.</w:t>
      </w:r>
    </w:p>
    <w:p w14:paraId="1A775AE0" w14:textId="77777777" w:rsidR="004E73D7" w:rsidRDefault="004E73D7">
      <w:pPr>
        <w:rPr>
          <w:rFonts w:ascii="Arial" w:hAnsi="Arial" w:cs="Arial"/>
          <w:color w:val="000000"/>
        </w:rPr>
      </w:pPr>
      <w:r>
        <w:br w:type="page"/>
      </w:r>
    </w:p>
    <w:p w14:paraId="0B6D7B1B" w14:textId="11A8BD9B" w:rsidR="00FB0E36" w:rsidRPr="00B44115" w:rsidRDefault="004015FF" w:rsidP="00474E1C">
      <w:pPr>
        <w:pStyle w:val="CYDABodycopy"/>
        <w:ind w:left="720"/>
        <w:rPr>
          <w:noProof w:val="0"/>
        </w:rPr>
      </w:pPr>
      <w:r w:rsidRPr="00B44115">
        <w:drawing>
          <wp:anchor distT="0" distB="0" distL="114300" distR="114300" simplePos="0" relativeHeight="251658266" behindDoc="1" locked="0" layoutInCell="1" allowOverlap="1" wp14:anchorId="746A4CF3" wp14:editId="1B4D39F0">
            <wp:simplePos x="0" y="0"/>
            <wp:positionH relativeFrom="column">
              <wp:posOffset>5387134</wp:posOffset>
            </wp:positionH>
            <wp:positionV relativeFrom="paragraph">
              <wp:posOffset>-568651</wp:posOffset>
            </wp:positionV>
            <wp:extent cx="863600" cy="863600"/>
            <wp:effectExtent l="0" t="0" r="0" b="0"/>
            <wp:wrapNone/>
            <wp:docPr id="1932461606" name="Picture 1932461606" descr="A head with a brain insid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2461606" name="Picture 1932461606" descr="A head with a brain inside&#10;&#10;Description automatically generated"/>
                    <pic:cNvPicPr>
                      <a:picLocks/>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8636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4115">
        <mc:AlternateContent>
          <mc:Choice Requires="wps">
            <w:drawing>
              <wp:anchor distT="180340" distB="180340" distL="114300" distR="114300" simplePos="0" relativeHeight="251658251" behindDoc="0" locked="0" layoutInCell="1" allowOverlap="1" wp14:anchorId="64415262" wp14:editId="5F478884">
                <wp:simplePos x="0" y="0"/>
                <wp:positionH relativeFrom="page">
                  <wp:align>center</wp:align>
                </wp:positionH>
                <wp:positionV relativeFrom="paragraph">
                  <wp:posOffset>384426</wp:posOffset>
                </wp:positionV>
                <wp:extent cx="5846445" cy="2447925"/>
                <wp:effectExtent l="0" t="0" r="1905" b="9525"/>
                <wp:wrapTopAndBottom/>
                <wp:docPr id="978645081" name="Text Box 978645081"/>
                <wp:cNvGraphicFramePr/>
                <a:graphic xmlns:a="http://schemas.openxmlformats.org/drawingml/2006/main">
                  <a:graphicData uri="http://schemas.microsoft.com/office/word/2010/wordprocessingShape">
                    <wps:wsp>
                      <wps:cNvSpPr txBox="1"/>
                      <wps:spPr>
                        <a:xfrm>
                          <a:off x="0" y="0"/>
                          <a:ext cx="5846445" cy="2447925"/>
                        </a:xfrm>
                        <a:prstGeom prst="rect">
                          <a:avLst/>
                        </a:prstGeom>
                        <a:solidFill>
                          <a:schemeClr val="accent5">
                            <a:alpha val="10000"/>
                          </a:schemeClr>
                        </a:solidFill>
                        <a:ln w="6350">
                          <a:noFill/>
                        </a:ln>
                      </wps:spPr>
                      <wps:txbx>
                        <w:txbxContent>
                          <w:p w14:paraId="7451EF8B" w14:textId="3CA701BD" w:rsidR="008F7C2A" w:rsidRPr="00B44115" w:rsidRDefault="003A2C26" w:rsidP="00A56752">
                            <w:pPr>
                              <w:pStyle w:val="Heading2"/>
                              <w:rPr>
                                <w:noProof w:val="0"/>
                              </w:rPr>
                            </w:pPr>
                            <w:bookmarkStart w:id="10" w:name="_Toc144446952"/>
                            <w:r w:rsidRPr="00B44115">
                              <w:rPr>
                                <w:noProof w:val="0"/>
                              </w:rPr>
                              <w:t>Recommendation 2: Ensure the NDIS is fit-for-purpose for children and young people (</w:t>
                            </w:r>
                            <w:r w:rsidR="005A658C" w:rsidRPr="00B44115">
                              <w:rPr>
                                <w:noProof w:val="0"/>
                              </w:rPr>
                              <w:t xml:space="preserve">aged </w:t>
                            </w:r>
                            <w:r w:rsidRPr="00B44115">
                              <w:rPr>
                                <w:noProof w:val="0"/>
                              </w:rPr>
                              <w:t>9-25)</w:t>
                            </w:r>
                            <w:r w:rsidR="00D771DC" w:rsidRPr="00B44115">
                              <w:rPr>
                                <w:noProof w:val="0"/>
                              </w:rPr>
                              <w:t>:</w:t>
                            </w:r>
                            <w:bookmarkEnd w:id="10"/>
                          </w:p>
                          <w:p w14:paraId="620BF574" w14:textId="713E5F45" w:rsidR="00D771DC" w:rsidRPr="00B44115" w:rsidRDefault="00D771DC" w:rsidP="00D771DC">
                            <w:pPr>
                              <w:pStyle w:val="CYDABodycopy"/>
                              <w:numPr>
                                <w:ilvl w:val="0"/>
                                <w:numId w:val="4"/>
                              </w:numPr>
                              <w:rPr>
                                <w:noProof w:val="0"/>
                              </w:rPr>
                            </w:pPr>
                            <w:r w:rsidRPr="00B44115">
                              <w:rPr>
                                <w:noProof w:val="0"/>
                              </w:rPr>
                              <w:t xml:space="preserve">Tailor NDIS Plans for specific life transitions. </w:t>
                            </w:r>
                            <w:r w:rsidR="00A8396C" w:rsidRPr="00B44115">
                              <w:rPr>
                                <w:noProof w:val="0"/>
                              </w:rPr>
                              <w:t xml:space="preserve">For </w:t>
                            </w:r>
                            <w:r w:rsidR="00B931A9">
                              <w:rPr>
                                <w:noProof w:val="0"/>
                              </w:rPr>
                              <w:t>example</w:t>
                            </w:r>
                            <w:r w:rsidRPr="00B44115">
                              <w:rPr>
                                <w:noProof w:val="0"/>
                              </w:rPr>
                              <w:t xml:space="preserve"> primary school to secondary school</w:t>
                            </w:r>
                            <w:r w:rsidR="00A53772">
                              <w:rPr>
                                <w:noProof w:val="0"/>
                              </w:rPr>
                              <w:t>.</w:t>
                            </w:r>
                            <w:r w:rsidR="003D7B46" w:rsidRPr="00B44115">
                              <w:rPr>
                                <w:noProof w:val="0"/>
                              </w:rPr>
                              <w:t xml:space="preserve"> </w:t>
                            </w:r>
                          </w:p>
                          <w:p w14:paraId="7FD45CBF" w14:textId="112561BE" w:rsidR="00D771DC" w:rsidRPr="00B44115" w:rsidRDefault="00D771DC" w:rsidP="00D771DC">
                            <w:pPr>
                              <w:pStyle w:val="CYDABodycopy"/>
                              <w:numPr>
                                <w:ilvl w:val="0"/>
                                <w:numId w:val="4"/>
                              </w:numPr>
                              <w:rPr>
                                <w:noProof w:val="0"/>
                              </w:rPr>
                            </w:pPr>
                            <w:r w:rsidRPr="00B44115">
                              <w:rPr>
                                <w:noProof w:val="0"/>
                              </w:rPr>
                              <w:t>Implement an NDIS practice framework (for ages 9-25) with clear accountabilit</w:t>
                            </w:r>
                            <w:r w:rsidR="001F2341">
                              <w:rPr>
                                <w:noProof w:val="0"/>
                              </w:rPr>
                              <w:t>y and transparency</w:t>
                            </w:r>
                            <w:r w:rsidRPr="00B44115">
                              <w:rPr>
                                <w:noProof w:val="0"/>
                              </w:rPr>
                              <w:t xml:space="preserve"> across the </w:t>
                            </w:r>
                            <w:r w:rsidR="00DB484C" w:rsidRPr="00B44115">
                              <w:rPr>
                                <w:noProof w:val="0"/>
                              </w:rPr>
                              <w:t xml:space="preserve">state and territory, </w:t>
                            </w:r>
                            <w:r w:rsidRPr="00B44115">
                              <w:rPr>
                                <w:noProof w:val="0"/>
                              </w:rPr>
                              <w:t>education, health and child protection</w:t>
                            </w:r>
                            <w:r w:rsidR="00E12769" w:rsidRPr="00B44115">
                              <w:rPr>
                                <w:noProof w:val="0"/>
                              </w:rPr>
                              <w:t xml:space="preserve"> systems</w:t>
                            </w:r>
                            <w:r w:rsidRPr="00B44115">
                              <w:rPr>
                                <w:noProof w:val="0"/>
                              </w:rPr>
                              <w:t xml:space="preserve">. </w:t>
                            </w:r>
                          </w:p>
                          <w:p w14:paraId="1F774CB3" w14:textId="56D36EDC" w:rsidR="00C42086" w:rsidRPr="00B44115" w:rsidRDefault="001014B8" w:rsidP="00787F20">
                            <w:pPr>
                              <w:pStyle w:val="CYDABodycopy"/>
                              <w:numPr>
                                <w:ilvl w:val="0"/>
                                <w:numId w:val="4"/>
                              </w:numPr>
                              <w:rPr>
                                <w:noProof w:val="0"/>
                              </w:rPr>
                            </w:pPr>
                            <w:r>
                              <w:rPr>
                                <w:noProof w:val="0"/>
                              </w:rPr>
                              <w:t>Provide</w:t>
                            </w:r>
                            <w:r w:rsidR="00C42086" w:rsidRPr="00B44115">
                              <w:rPr>
                                <w:noProof w:val="0"/>
                              </w:rPr>
                              <w:t xml:space="preserve"> a</w:t>
                            </w:r>
                            <w:r w:rsidR="009D3184" w:rsidRPr="00B44115">
                              <w:rPr>
                                <w:noProof w:val="0"/>
                              </w:rPr>
                              <w:t xml:space="preserve"> </w:t>
                            </w:r>
                            <w:r w:rsidR="00263DB6" w:rsidRPr="00B44115">
                              <w:rPr>
                                <w:noProof w:val="0"/>
                              </w:rPr>
                              <w:t xml:space="preserve">specific </w:t>
                            </w:r>
                            <w:r w:rsidR="00C42086" w:rsidRPr="00B44115">
                              <w:rPr>
                                <w:noProof w:val="0"/>
                              </w:rPr>
                              <w:t>pathway</w:t>
                            </w:r>
                            <w:r w:rsidR="00263DB6" w:rsidRPr="00B44115">
                              <w:rPr>
                                <w:noProof w:val="0"/>
                              </w:rPr>
                              <w:t xml:space="preserve"> </w:t>
                            </w:r>
                            <w:r w:rsidR="006F3CB0" w:rsidRPr="00B44115">
                              <w:rPr>
                                <w:noProof w:val="0"/>
                              </w:rPr>
                              <w:t>in</w:t>
                            </w:r>
                            <w:r w:rsidR="00263DB6" w:rsidRPr="00B44115">
                              <w:rPr>
                                <w:noProof w:val="0"/>
                              </w:rPr>
                              <w:t xml:space="preserve"> the NDIS for youth</w:t>
                            </w:r>
                            <w:r w:rsidR="006B54CF" w:rsidRPr="00B44115">
                              <w:rPr>
                                <w:noProof w:val="0"/>
                              </w:rPr>
                              <w:t>,</w:t>
                            </w:r>
                            <w:r w:rsidR="00787F20" w:rsidRPr="00B44115">
                              <w:rPr>
                                <w:noProof w:val="0"/>
                              </w:rPr>
                              <w:t xml:space="preserve"> by collaborating with Disability Representative Organisations for evidence-based development.</w:t>
                            </w:r>
                          </w:p>
                        </w:txbxContent>
                      </wps:txbx>
                      <wps:bodyPr rot="0" spcFirstLastPara="0" vertOverflow="overflow" horzOverflow="overflow" vert="horz" wrap="square" lIns="180000" tIns="0" rIns="180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15262" id="Text Box 978645081" o:spid="_x0000_s1030" type="#_x0000_t202" style="position:absolute;left:0;text-align:left;margin-left:0;margin-top:30.25pt;width:460.35pt;height:192.75pt;z-index:251658251;visibility:visible;mso-wrap-style:square;mso-width-percent:0;mso-height-percent:0;mso-wrap-distance-left:9pt;mso-wrap-distance-top:14.2pt;mso-wrap-distance-right:9pt;mso-wrap-distance-bottom:14.2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" fillcolor="#66bd6a [3208]" stroked="f" strokeweight=".5pt">
                <v:fill opacity="6682f"/>
                <v:textbox inset="5mm,0,5mm,3mm">
                  <w:txbxContent>
                    <w:p w14:paraId="7451EF8B" w14:textId="3CA701BD" w:rsidR="008F7C2A" w:rsidRPr="00B44115" w:rsidRDefault="003A2C26" w:rsidP="00A56752">
                      <w:pPr>
                        <w:pStyle w:val="Heading2"/>
                        <w:rPr>
                          <w:noProof w:val="0"/>
                        </w:rPr>
                      </w:pPr>
                      <w:bookmarkStart w:id="12" w:name="_Toc144446952"/>
                      <w:r w:rsidRPr="00B44115">
                        <w:rPr>
                          <w:noProof w:val="0"/>
                        </w:rPr>
                        <w:t>Recommendation 2: Ensure the NDIS is fit-for-purpose for children and young people (</w:t>
                      </w:r>
                      <w:r w:rsidR="005A658C" w:rsidRPr="00B44115">
                        <w:rPr>
                          <w:noProof w:val="0"/>
                        </w:rPr>
                        <w:t xml:space="preserve">aged </w:t>
                      </w:r>
                      <w:r w:rsidRPr="00B44115">
                        <w:rPr>
                          <w:noProof w:val="0"/>
                        </w:rPr>
                        <w:t>9-25)</w:t>
                      </w:r>
                      <w:r w:rsidR="00D771DC" w:rsidRPr="00B44115">
                        <w:rPr>
                          <w:noProof w:val="0"/>
                        </w:rPr>
                        <w:t>:</w:t>
                      </w:r>
                      <w:bookmarkEnd w:id="12"/>
                    </w:p>
                    <w:p w14:paraId="620BF574" w14:textId="713E5F45" w:rsidR="00D771DC" w:rsidRPr="00B44115" w:rsidRDefault="00D771DC" w:rsidP="00D771DC">
                      <w:pPr>
                        <w:pStyle w:val="CYDABodycopy"/>
                        <w:numPr>
                          <w:ilvl w:val="0"/>
                          <w:numId w:val="4"/>
                        </w:numPr>
                        <w:rPr>
                          <w:noProof w:val="0"/>
                        </w:rPr>
                      </w:pPr>
                      <w:r w:rsidRPr="00B44115">
                        <w:rPr>
                          <w:noProof w:val="0"/>
                        </w:rPr>
                        <w:t xml:space="preserve">Tailor NDIS Plans for specific life transitions. </w:t>
                      </w:r>
                      <w:r w:rsidR="00A8396C" w:rsidRPr="00B44115">
                        <w:rPr>
                          <w:noProof w:val="0"/>
                        </w:rPr>
                        <w:t xml:space="preserve">For </w:t>
                      </w:r>
                      <w:proofErr w:type="gramStart"/>
                      <w:r w:rsidR="00B931A9">
                        <w:rPr>
                          <w:noProof w:val="0"/>
                        </w:rPr>
                        <w:t>example</w:t>
                      </w:r>
                      <w:proofErr w:type="gramEnd"/>
                      <w:r w:rsidRPr="00B44115">
                        <w:rPr>
                          <w:noProof w:val="0"/>
                        </w:rPr>
                        <w:t xml:space="preserve"> primary school to secondary school</w:t>
                      </w:r>
                      <w:r w:rsidR="00A53772">
                        <w:rPr>
                          <w:noProof w:val="0"/>
                        </w:rPr>
                        <w:t>.</w:t>
                      </w:r>
                      <w:r w:rsidR="003D7B46" w:rsidRPr="00B44115">
                        <w:rPr>
                          <w:noProof w:val="0"/>
                        </w:rPr>
                        <w:t xml:space="preserve"> </w:t>
                      </w:r>
                    </w:p>
                    <w:p w14:paraId="7FD45CBF" w14:textId="112561BE" w:rsidR="00D771DC" w:rsidRPr="00B44115" w:rsidRDefault="00D771DC" w:rsidP="00D771DC">
                      <w:pPr>
                        <w:pStyle w:val="CYDABodycopy"/>
                        <w:numPr>
                          <w:ilvl w:val="0"/>
                          <w:numId w:val="4"/>
                        </w:numPr>
                        <w:rPr>
                          <w:noProof w:val="0"/>
                        </w:rPr>
                      </w:pPr>
                      <w:r w:rsidRPr="00B44115">
                        <w:rPr>
                          <w:noProof w:val="0"/>
                        </w:rPr>
                        <w:t xml:space="preserve">Implement </w:t>
                      </w:r>
                      <w:proofErr w:type="gramStart"/>
                      <w:r w:rsidRPr="00B44115">
                        <w:rPr>
                          <w:noProof w:val="0"/>
                        </w:rPr>
                        <w:t>an</w:t>
                      </w:r>
                      <w:proofErr w:type="gramEnd"/>
                      <w:r w:rsidRPr="00B44115">
                        <w:rPr>
                          <w:noProof w:val="0"/>
                        </w:rPr>
                        <w:t xml:space="preserve"> NDIS practice framework (for ages 9-25) with clear accountabilit</w:t>
                      </w:r>
                      <w:r w:rsidR="001F2341">
                        <w:rPr>
                          <w:noProof w:val="0"/>
                        </w:rPr>
                        <w:t>y and transparency</w:t>
                      </w:r>
                      <w:r w:rsidRPr="00B44115">
                        <w:rPr>
                          <w:noProof w:val="0"/>
                        </w:rPr>
                        <w:t xml:space="preserve"> across the </w:t>
                      </w:r>
                      <w:r w:rsidR="00DB484C" w:rsidRPr="00B44115">
                        <w:rPr>
                          <w:noProof w:val="0"/>
                        </w:rPr>
                        <w:t xml:space="preserve">state and territory, </w:t>
                      </w:r>
                      <w:r w:rsidRPr="00B44115">
                        <w:rPr>
                          <w:noProof w:val="0"/>
                        </w:rPr>
                        <w:t>education, health and child protection</w:t>
                      </w:r>
                      <w:r w:rsidR="00E12769" w:rsidRPr="00B44115">
                        <w:rPr>
                          <w:noProof w:val="0"/>
                        </w:rPr>
                        <w:t xml:space="preserve"> systems</w:t>
                      </w:r>
                      <w:r w:rsidRPr="00B44115">
                        <w:rPr>
                          <w:noProof w:val="0"/>
                        </w:rPr>
                        <w:t xml:space="preserve">. </w:t>
                      </w:r>
                    </w:p>
                    <w:p w14:paraId="1F774CB3" w14:textId="56D36EDC" w:rsidR="00C42086" w:rsidRPr="00B44115" w:rsidRDefault="001014B8" w:rsidP="00787F20">
                      <w:pPr>
                        <w:pStyle w:val="CYDABodycopy"/>
                        <w:numPr>
                          <w:ilvl w:val="0"/>
                          <w:numId w:val="4"/>
                        </w:numPr>
                        <w:rPr>
                          <w:noProof w:val="0"/>
                        </w:rPr>
                      </w:pPr>
                      <w:r>
                        <w:rPr>
                          <w:noProof w:val="0"/>
                        </w:rPr>
                        <w:t>Provide</w:t>
                      </w:r>
                      <w:r w:rsidR="00C42086" w:rsidRPr="00B44115">
                        <w:rPr>
                          <w:noProof w:val="0"/>
                        </w:rPr>
                        <w:t xml:space="preserve"> a</w:t>
                      </w:r>
                      <w:r w:rsidR="009D3184" w:rsidRPr="00B44115">
                        <w:rPr>
                          <w:noProof w:val="0"/>
                        </w:rPr>
                        <w:t xml:space="preserve"> </w:t>
                      </w:r>
                      <w:r w:rsidR="00263DB6" w:rsidRPr="00B44115">
                        <w:rPr>
                          <w:noProof w:val="0"/>
                        </w:rPr>
                        <w:t xml:space="preserve">specific </w:t>
                      </w:r>
                      <w:r w:rsidR="00C42086" w:rsidRPr="00B44115">
                        <w:rPr>
                          <w:noProof w:val="0"/>
                        </w:rPr>
                        <w:t>pathway</w:t>
                      </w:r>
                      <w:r w:rsidR="00263DB6" w:rsidRPr="00B44115">
                        <w:rPr>
                          <w:noProof w:val="0"/>
                        </w:rPr>
                        <w:t xml:space="preserve"> </w:t>
                      </w:r>
                      <w:r w:rsidR="006F3CB0" w:rsidRPr="00B44115">
                        <w:rPr>
                          <w:noProof w:val="0"/>
                        </w:rPr>
                        <w:t>in</w:t>
                      </w:r>
                      <w:r w:rsidR="00263DB6" w:rsidRPr="00B44115">
                        <w:rPr>
                          <w:noProof w:val="0"/>
                        </w:rPr>
                        <w:t xml:space="preserve"> the NDIS for youth</w:t>
                      </w:r>
                      <w:r w:rsidR="006B54CF" w:rsidRPr="00B44115">
                        <w:rPr>
                          <w:noProof w:val="0"/>
                        </w:rPr>
                        <w:t>,</w:t>
                      </w:r>
                      <w:r w:rsidR="00787F20" w:rsidRPr="00B44115">
                        <w:rPr>
                          <w:noProof w:val="0"/>
                        </w:rPr>
                        <w:t xml:space="preserve"> by collaborating with Disability Representative Organisations for evidence-based development.</w:t>
                      </w:r>
                    </w:p>
                  </w:txbxContent>
                </v:textbox>
                <w10:wrap type="topAndBottom" anchorx="page"/>
              </v:shape>
            </w:pict>
          </mc:Fallback>
        </mc:AlternateContent>
      </w:r>
    </w:p>
    <w:p w14:paraId="4F383827" w14:textId="5B819111" w:rsidR="00F22EFD" w:rsidRPr="00B44115" w:rsidRDefault="00984A0F" w:rsidP="00784FA4">
      <w:pPr>
        <w:pStyle w:val="CYDABodycopy"/>
        <w:rPr>
          <w:noProof w:val="0"/>
        </w:rPr>
      </w:pPr>
      <w:r w:rsidRPr="00B44115">
        <w:rPr>
          <w:noProof w:val="0"/>
        </w:rPr>
        <w:t>As stated in Recommendation 1, prioritising early childhood is vital</w:t>
      </w:r>
      <w:r w:rsidR="00E47062">
        <w:rPr>
          <w:noProof w:val="0"/>
        </w:rPr>
        <w:t xml:space="preserve"> and </w:t>
      </w:r>
      <w:r w:rsidR="00BF4D41">
        <w:rPr>
          <w:noProof w:val="0"/>
        </w:rPr>
        <w:t>a</w:t>
      </w:r>
      <w:r w:rsidR="001E4FBD">
        <w:rPr>
          <w:noProof w:val="0"/>
        </w:rPr>
        <w:t xml:space="preserve"> review of the Early Childhood </w:t>
      </w:r>
      <w:r w:rsidR="00BF4D41">
        <w:rPr>
          <w:noProof w:val="0"/>
        </w:rPr>
        <w:t>A</w:t>
      </w:r>
      <w:r w:rsidR="001E4FBD">
        <w:rPr>
          <w:noProof w:val="0"/>
        </w:rPr>
        <w:t xml:space="preserve">pproach is </w:t>
      </w:r>
      <w:r w:rsidR="00B65D5E">
        <w:rPr>
          <w:noProof w:val="0"/>
        </w:rPr>
        <w:t xml:space="preserve">a </w:t>
      </w:r>
      <w:r w:rsidR="001E4FBD">
        <w:rPr>
          <w:noProof w:val="0"/>
        </w:rPr>
        <w:t>welcome</w:t>
      </w:r>
      <w:r w:rsidR="00AA24FB">
        <w:rPr>
          <w:noProof w:val="0"/>
        </w:rPr>
        <w:t xml:space="preserve"> </w:t>
      </w:r>
      <w:r w:rsidR="005D0400">
        <w:rPr>
          <w:noProof w:val="0"/>
        </w:rPr>
        <w:t>measure</w:t>
      </w:r>
      <w:r w:rsidRPr="00B44115">
        <w:rPr>
          <w:noProof w:val="0"/>
        </w:rPr>
        <w:t>. Equally essential</w:t>
      </w:r>
      <w:r w:rsidR="00086FDE">
        <w:rPr>
          <w:noProof w:val="0"/>
        </w:rPr>
        <w:t>,</w:t>
      </w:r>
      <w:r w:rsidRPr="00B44115">
        <w:rPr>
          <w:noProof w:val="0"/>
        </w:rPr>
        <w:t xml:space="preserve"> </w:t>
      </w:r>
      <w:r w:rsidR="0033469A">
        <w:rPr>
          <w:noProof w:val="0"/>
        </w:rPr>
        <w:t xml:space="preserve">however, </w:t>
      </w:r>
      <w:r w:rsidRPr="00B44115">
        <w:rPr>
          <w:noProof w:val="0"/>
        </w:rPr>
        <w:t xml:space="preserve">is addressing the </w:t>
      </w:r>
      <w:r w:rsidR="006C10F5">
        <w:rPr>
          <w:noProof w:val="0"/>
        </w:rPr>
        <w:t xml:space="preserve">gap in </w:t>
      </w:r>
      <w:r w:rsidR="00E47062">
        <w:rPr>
          <w:noProof w:val="0"/>
        </w:rPr>
        <w:t xml:space="preserve">tailored </w:t>
      </w:r>
      <w:r w:rsidR="006C10F5">
        <w:rPr>
          <w:noProof w:val="0"/>
        </w:rPr>
        <w:t xml:space="preserve">support for those aged 9-25 years.  </w:t>
      </w:r>
      <w:r w:rsidR="00203651">
        <w:rPr>
          <w:noProof w:val="0"/>
        </w:rPr>
        <w:t xml:space="preserve">The NDIS </w:t>
      </w:r>
      <w:r w:rsidR="00F94B6E">
        <w:rPr>
          <w:noProof w:val="0"/>
        </w:rPr>
        <w:t xml:space="preserve">in its current form is not fit for purpose </w:t>
      </w:r>
      <w:r w:rsidR="00E47062">
        <w:rPr>
          <w:noProof w:val="0"/>
        </w:rPr>
        <w:t xml:space="preserve">to meet the </w:t>
      </w:r>
      <w:r w:rsidRPr="00B44115">
        <w:rPr>
          <w:noProof w:val="0"/>
        </w:rPr>
        <w:t>evolving needs of older children and you</w:t>
      </w:r>
      <w:r w:rsidR="00086FDE">
        <w:rPr>
          <w:noProof w:val="0"/>
        </w:rPr>
        <w:t>ng people</w:t>
      </w:r>
      <w:r w:rsidRPr="00B44115">
        <w:rPr>
          <w:noProof w:val="0"/>
        </w:rPr>
        <w:t xml:space="preserve">, who </w:t>
      </w:r>
      <w:r w:rsidR="00E47062">
        <w:rPr>
          <w:noProof w:val="0"/>
        </w:rPr>
        <w:t xml:space="preserve">are required to </w:t>
      </w:r>
      <w:r w:rsidRPr="00B44115">
        <w:rPr>
          <w:noProof w:val="0"/>
        </w:rPr>
        <w:t>navigate complex biological, psychological, and social changes during their first 25 years. Th</w:t>
      </w:r>
      <w:r w:rsidR="00BC25B5">
        <w:rPr>
          <w:noProof w:val="0"/>
        </w:rPr>
        <w:t xml:space="preserve">is occurs </w:t>
      </w:r>
      <w:r w:rsidR="00987A62">
        <w:rPr>
          <w:noProof w:val="0"/>
        </w:rPr>
        <w:t>as the</w:t>
      </w:r>
      <w:r w:rsidR="00AA2652">
        <w:rPr>
          <w:noProof w:val="0"/>
        </w:rPr>
        <w:t>y</w:t>
      </w:r>
      <w:r w:rsidR="00987A62">
        <w:rPr>
          <w:noProof w:val="0"/>
        </w:rPr>
        <w:t xml:space="preserve"> confront</w:t>
      </w:r>
      <w:r w:rsidRPr="00B44115">
        <w:rPr>
          <w:noProof w:val="0"/>
        </w:rPr>
        <w:t xml:space="preserve"> identity and intersectional challenges, including LGBTQIA+ issues intertwined with disability and diagnosis.</w:t>
      </w:r>
      <w:r w:rsidR="00CD6DC2" w:rsidRPr="00B44115">
        <w:rPr>
          <w:noProof w:val="0"/>
        </w:rPr>
        <w:t xml:space="preserve"> </w:t>
      </w:r>
      <w:r w:rsidR="00784FA4" w:rsidRPr="00B44115">
        <w:rPr>
          <w:noProof w:val="0"/>
        </w:rPr>
        <w:t>Along with these individual changes, children and young people also rapidly transition through different life stages and encounter new systems. How they experience these life transitions – and whether there are safeguards in place – then have flow-on impacts on the trajectory of their lives and the opportunities they can access.</w:t>
      </w:r>
      <w:r w:rsidR="00324A08" w:rsidRPr="00B44115">
        <w:rPr>
          <w:noProof w:val="0"/>
        </w:rPr>
        <w:t xml:space="preserve"> </w:t>
      </w:r>
    </w:p>
    <w:p w14:paraId="7EA7A847" w14:textId="44CE98D5" w:rsidR="005F529B" w:rsidRPr="00B44115" w:rsidRDefault="00F22EFD" w:rsidP="00784FA4">
      <w:pPr>
        <w:pStyle w:val="CYDABodycopy"/>
        <w:rPr>
          <w:noProof w:val="0"/>
        </w:rPr>
      </w:pPr>
      <w:r w:rsidRPr="00B44115">
        <w:rPr>
          <w:noProof w:val="0"/>
        </w:rPr>
        <w:t xml:space="preserve">While the </w:t>
      </w:r>
      <w:r w:rsidR="00C418A9" w:rsidRPr="00B44115">
        <w:rPr>
          <w:noProof w:val="0"/>
        </w:rPr>
        <w:t>Early Childhood approach</w:t>
      </w:r>
      <w:r w:rsidRPr="00B44115">
        <w:rPr>
          <w:noProof w:val="0"/>
        </w:rPr>
        <w:t xml:space="preserve"> offers a separate service system for participants aged eight years or younger</w:t>
      </w:r>
      <w:r w:rsidR="00F9245A" w:rsidRPr="00B44115">
        <w:rPr>
          <w:noProof w:val="0"/>
        </w:rPr>
        <w:t>,</w:t>
      </w:r>
      <w:r w:rsidRPr="00B44115">
        <w:rPr>
          <w:noProof w:val="0"/>
        </w:rPr>
        <w:t xml:space="preserve"> </w:t>
      </w:r>
      <w:r w:rsidR="00784FA4" w:rsidRPr="00B44115">
        <w:rPr>
          <w:noProof w:val="0"/>
        </w:rPr>
        <w:t xml:space="preserve">the </w:t>
      </w:r>
      <w:r w:rsidR="0031400F" w:rsidRPr="00B44115">
        <w:rPr>
          <w:noProof w:val="0"/>
        </w:rPr>
        <w:t>NDIS</w:t>
      </w:r>
      <w:r w:rsidR="00784FA4" w:rsidRPr="00B44115">
        <w:rPr>
          <w:noProof w:val="0"/>
        </w:rPr>
        <w:t xml:space="preserve"> </w:t>
      </w:r>
      <w:r w:rsidR="00056C88" w:rsidRPr="00B44115">
        <w:rPr>
          <w:noProof w:val="0"/>
        </w:rPr>
        <w:t>lacks a targeted approach for youth outcomes during this vital developmental period</w:t>
      </w:r>
      <w:r w:rsidR="00CA6D0B" w:rsidRPr="00B44115">
        <w:rPr>
          <w:noProof w:val="0"/>
        </w:rPr>
        <w:t xml:space="preserve">, </w:t>
      </w:r>
      <w:r w:rsidR="00404108">
        <w:rPr>
          <w:noProof w:val="0"/>
        </w:rPr>
        <w:t>this is despite</w:t>
      </w:r>
      <w:r w:rsidR="00AC5930" w:rsidRPr="00B44115">
        <w:rPr>
          <w:noProof w:val="0"/>
        </w:rPr>
        <w:t xml:space="preserve"> 42 per cent of </w:t>
      </w:r>
      <w:r w:rsidR="00CA6D0B" w:rsidRPr="00B44115">
        <w:rPr>
          <w:noProof w:val="0"/>
        </w:rPr>
        <w:t xml:space="preserve">scheme </w:t>
      </w:r>
      <w:r w:rsidR="00AC5930" w:rsidRPr="00B44115">
        <w:rPr>
          <w:noProof w:val="0"/>
        </w:rPr>
        <w:t xml:space="preserve">participants </w:t>
      </w:r>
      <w:r w:rsidR="00404108">
        <w:rPr>
          <w:noProof w:val="0"/>
        </w:rPr>
        <w:t>being</w:t>
      </w:r>
      <w:r w:rsidR="00CA6D0B" w:rsidRPr="00B44115">
        <w:rPr>
          <w:noProof w:val="0"/>
        </w:rPr>
        <w:t xml:space="preserve"> </w:t>
      </w:r>
      <w:r w:rsidR="00AC5930" w:rsidRPr="00B44115">
        <w:rPr>
          <w:noProof w:val="0"/>
        </w:rPr>
        <w:t>aged between 7 and 24 years</w:t>
      </w:r>
      <w:r w:rsidR="00AC5930" w:rsidRPr="00B44115">
        <w:rPr>
          <w:noProof w:val="0"/>
          <w:vertAlign w:val="superscript"/>
        </w:rPr>
        <w:footnoteReference w:id="6"/>
      </w:r>
      <w:r w:rsidR="00A678C9" w:rsidRPr="00B44115">
        <w:rPr>
          <w:noProof w:val="0"/>
        </w:rPr>
        <w:t xml:space="preserve">. </w:t>
      </w:r>
      <w:r w:rsidR="000F539A" w:rsidRPr="00B44115">
        <w:rPr>
          <w:noProof w:val="0"/>
        </w:rPr>
        <w:t xml:space="preserve">Factoring how important and influential these early years are, services and systems must have the capacity to understand and support the distinct needs of children and young people, </w:t>
      </w:r>
      <w:r w:rsidR="00A27525" w:rsidRPr="00B44115">
        <w:rPr>
          <w:noProof w:val="0"/>
        </w:rPr>
        <w:t xml:space="preserve">as </w:t>
      </w:r>
      <w:r w:rsidR="003A321F" w:rsidRPr="00B44115">
        <w:rPr>
          <w:noProof w:val="0"/>
        </w:rPr>
        <w:t>this</w:t>
      </w:r>
      <w:r w:rsidR="00A27525" w:rsidRPr="00B44115">
        <w:rPr>
          <w:noProof w:val="0"/>
        </w:rPr>
        <w:t xml:space="preserve"> CYDA survey participant</w:t>
      </w:r>
      <w:r w:rsidR="003A321F" w:rsidRPr="00B44115">
        <w:rPr>
          <w:noProof w:val="0"/>
        </w:rPr>
        <w:t xml:space="preserve"> highlights</w:t>
      </w:r>
      <w:r w:rsidR="000A6387" w:rsidRPr="00B44115">
        <w:rPr>
          <w:noProof w:val="0"/>
        </w:rPr>
        <w:t>:</w:t>
      </w:r>
      <w:r w:rsidR="00784FA4" w:rsidRPr="00B44115">
        <w:rPr>
          <w:noProof w:val="0"/>
        </w:rPr>
        <w:t xml:space="preserve"> </w:t>
      </w:r>
    </w:p>
    <w:p w14:paraId="3736028C" w14:textId="77777777" w:rsidR="00C93EF9" w:rsidRPr="00B44115" w:rsidRDefault="00AE023D" w:rsidP="0072668E">
      <w:pPr>
        <w:pStyle w:val="CYDAQuote"/>
        <w:rPr>
          <w:noProof w:val="0"/>
        </w:rPr>
      </w:pPr>
      <w:r w:rsidRPr="00B44115">
        <w:rPr>
          <w:noProof w:val="0"/>
        </w:rPr>
        <w:t>"[Plan funding] … was fine for 14-16yo but has been rolled over/extended and is not sufficient for 17-18yo. It is terrifying to face the possibility of funding being cut if we go ahead and seek a review to actually meet the needs of the older life stage</w:t>
      </w:r>
      <w:r w:rsidR="004348A1" w:rsidRPr="00B44115">
        <w:rPr>
          <w:noProof w:val="0"/>
        </w:rPr>
        <w:t>”</w:t>
      </w:r>
    </w:p>
    <w:p w14:paraId="4CE9521D" w14:textId="7D8CE7F0" w:rsidR="0072668E" w:rsidRPr="00B44115" w:rsidRDefault="00AE023D" w:rsidP="00D077A2">
      <w:pPr>
        <w:pStyle w:val="CYDAQuote"/>
        <w:jc w:val="right"/>
        <w:rPr>
          <w:noProof w:val="0"/>
        </w:rPr>
      </w:pPr>
      <w:r w:rsidRPr="00B44115">
        <w:rPr>
          <w:noProof w:val="0"/>
        </w:rPr>
        <w:t>(</w:t>
      </w:r>
      <w:r w:rsidR="00437195">
        <w:rPr>
          <w:noProof w:val="0"/>
        </w:rPr>
        <w:t>Family Member</w:t>
      </w:r>
      <w:r w:rsidRPr="00B44115">
        <w:rPr>
          <w:noProof w:val="0"/>
        </w:rPr>
        <w:t>, May 2023)</w:t>
      </w:r>
      <w:r w:rsidR="0072668E" w:rsidRPr="00B44115">
        <w:rPr>
          <w:noProof w:val="0"/>
        </w:rPr>
        <w:t xml:space="preserve">. </w:t>
      </w:r>
    </w:p>
    <w:p w14:paraId="3B1F87D8" w14:textId="77777777" w:rsidR="00F04B38" w:rsidRPr="00B44115" w:rsidRDefault="00784FA4" w:rsidP="002721F2">
      <w:pPr>
        <w:pStyle w:val="CYDABodycopy"/>
        <w:rPr>
          <w:noProof w:val="0"/>
        </w:rPr>
      </w:pPr>
      <w:r w:rsidRPr="00B44115">
        <w:rPr>
          <w:noProof w:val="0"/>
        </w:rPr>
        <w:t>Currently, the NDIS offers the same support system – with the same workforce – to all participants aged nine years and older.</w:t>
      </w:r>
    </w:p>
    <w:p w14:paraId="31200067" w14:textId="77777777" w:rsidR="004E2703" w:rsidRDefault="00D377B6" w:rsidP="000A6161">
      <w:pPr>
        <w:pStyle w:val="CYDABodycopy"/>
        <w:rPr>
          <w:noProof w:val="0"/>
        </w:rPr>
      </w:pPr>
      <w:r>
        <w:rPr>
          <w:noProof w:val="0"/>
        </w:rPr>
        <w:t>This</w:t>
      </w:r>
      <w:r w:rsidR="00CD4BA3">
        <w:rPr>
          <w:noProof w:val="0"/>
        </w:rPr>
        <w:t xml:space="preserve"> generic</w:t>
      </w:r>
      <w:r w:rsidR="00784FA4" w:rsidRPr="00B44115">
        <w:rPr>
          <w:noProof w:val="0"/>
        </w:rPr>
        <w:t xml:space="preserve"> approach </w:t>
      </w:r>
      <w:r w:rsidR="0080112D" w:rsidRPr="00B44115">
        <w:rPr>
          <w:noProof w:val="0"/>
        </w:rPr>
        <w:t>is in</w:t>
      </w:r>
      <w:r w:rsidR="00603AD4" w:rsidRPr="00B44115">
        <w:rPr>
          <w:noProof w:val="0"/>
        </w:rPr>
        <w:t>compatible</w:t>
      </w:r>
      <w:r w:rsidR="0080112D" w:rsidRPr="00B44115">
        <w:rPr>
          <w:noProof w:val="0"/>
        </w:rPr>
        <w:t xml:space="preserve"> with</w:t>
      </w:r>
      <w:r w:rsidR="00784FA4" w:rsidRPr="00B44115">
        <w:rPr>
          <w:noProof w:val="0"/>
        </w:rPr>
        <w:t xml:space="preserve"> neurodevelopmental theory</w:t>
      </w:r>
      <w:r w:rsidR="00F90B3B" w:rsidRPr="00B44115">
        <w:rPr>
          <w:rStyle w:val="FootnoteReference"/>
          <w:noProof w:val="0"/>
        </w:rPr>
        <w:footnoteReference w:id="7"/>
      </w:r>
      <w:r w:rsidR="00F90B3B" w:rsidRPr="00B44115">
        <w:rPr>
          <w:noProof w:val="0"/>
        </w:rPr>
        <w:t xml:space="preserve"> </w:t>
      </w:r>
      <w:r w:rsidR="002721F2" w:rsidRPr="00B44115">
        <w:rPr>
          <w:noProof w:val="0"/>
        </w:rPr>
        <w:t>which encompasses the study of how the brain and nervous system develop and change over the course of an individual's life</w:t>
      </w:r>
      <w:r w:rsidR="00E11C46" w:rsidRPr="00B44115">
        <w:rPr>
          <w:noProof w:val="0"/>
        </w:rPr>
        <w:t xml:space="preserve">. </w:t>
      </w:r>
      <w:r w:rsidR="001F4BAC" w:rsidRPr="00B44115">
        <w:rPr>
          <w:noProof w:val="0"/>
        </w:rPr>
        <w:t>M</w:t>
      </w:r>
      <w:r w:rsidR="002721F2" w:rsidRPr="00B44115">
        <w:rPr>
          <w:noProof w:val="0"/>
        </w:rPr>
        <w:t>iddle childhood is a critical period of growth and development. Furthermore, as individuals progress into their teenage years and young adulthood (ages 13 to 25), they experience profound life transitions. These transitions include the development of identity, autonomy, and the establishment of personal values. Neurodevelopmental theory underscores the importance of these transitions in shaping an individual's overall well-being and functioning</w:t>
      </w:r>
      <w:r w:rsidR="009C7D7E" w:rsidRPr="00B44115">
        <w:rPr>
          <w:noProof w:val="0"/>
        </w:rPr>
        <w:t xml:space="preserve"> and NDIS planning should be tailored accordingly</w:t>
      </w:r>
      <w:r w:rsidR="002721F2" w:rsidRPr="00B44115">
        <w:rPr>
          <w:noProof w:val="0"/>
        </w:rPr>
        <w:t>.</w:t>
      </w:r>
      <w:r w:rsidR="00E85704">
        <w:rPr>
          <w:noProof w:val="0"/>
        </w:rPr>
        <w:t xml:space="preserve"> </w:t>
      </w:r>
    </w:p>
    <w:p w14:paraId="5570A765" w14:textId="74DF0CE2" w:rsidR="004E2703" w:rsidRDefault="00775DBA" w:rsidP="000A6161">
      <w:pPr>
        <w:pStyle w:val="CYDABodycopy"/>
        <w:rPr>
          <w:noProof w:val="0"/>
        </w:rPr>
      </w:pPr>
      <w:r>
        <w:rPr>
          <w:noProof w:val="0"/>
        </w:rPr>
        <w:t xml:space="preserve">One way </w:t>
      </w:r>
      <w:r w:rsidR="00627A8E">
        <w:rPr>
          <w:noProof w:val="0"/>
        </w:rPr>
        <w:t>such</w:t>
      </w:r>
      <w:r>
        <w:rPr>
          <w:noProof w:val="0"/>
        </w:rPr>
        <w:t xml:space="preserve"> </w:t>
      </w:r>
      <w:r w:rsidR="001F1349">
        <w:rPr>
          <w:noProof w:val="0"/>
        </w:rPr>
        <w:t>adjustment</w:t>
      </w:r>
      <w:r w:rsidR="00627A8E">
        <w:rPr>
          <w:noProof w:val="0"/>
        </w:rPr>
        <w:t>s</w:t>
      </w:r>
      <w:r w:rsidR="001F1349">
        <w:rPr>
          <w:noProof w:val="0"/>
        </w:rPr>
        <w:t xml:space="preserve"> </w:t>
      </w:r>
      <w:r>
        <w:rPr>
          <w:noProof w:val="0"/>
        </w:rPr>
        <w:t>can occur</w:t>
      </w:r>
      <w:r w:rsidR="00A46991">
        <w:rPr>
          <w:noProof w:val="0"/>
        </w:rPr>
        <w:t xml:space="preserve"> is to provide i</w:t>
      </w:r>
      <w:r w:rsidR="004E2703" w:rsidRPr="004E2703">
        <w:rPr>
          <w:noProof w:val="0"/>
        </w:rPr>
        <w:t>ntensive support during pivotal life transitions. For instance, when adolescents come of age at 18 and gain legal adulthood, the NDIS emphasi</w:t>
      </w:r>
      <w:r w:rsidR="002A3193">
        <w:rPr>
          <w:noProof w:val="0"/>
        </w:rPr>
        <w:t>s</w:t>
      </w:r>
      <w:r w:rsidR="004E2703" w:rsidRPr="004E2703">
        <w:rPr>
          <w:noProof w:val="0"/>
        </w:rPr>
        <w:t>es their autonomy in decision-making and plan management. Yet, this pivotal juncture lacks adequate speciali</w:t>
      </w:r>
      <w:r w:rsidR="003107C1">
        <w:rPr>
          <w:noProof w:val="0"/>
        </w:rPr>
        <w:t>s</w:t>
      </w:r>
      <w:r w:rsidR="004E2703" w:rsidRPr="004E2703">
        <w:rPr>
          <w:noProof w:val="0"/>
        </w:rPr>
        <w:t xml:space="preserve">ed assistance. By </w:t>
      </w:r>
      <w:r w:rsidR="00A1576D">
        <w:rPr>
          <w:noProof w:val="0"/>
        </w:rPr>
        <w:t>flaggin</w:t>
      </w:r>
      <w:r w:rsidR="00E5167E">
        <w:rPr>
          <w:noProof w:val="0"/>
        </w:rPr>
        <w:t>g trigger</w:t>
      </w:r>
      <w:r w:rsidR="004E2703" w:rsidRPr="004E2703">
        <w:rPr>
          <w:noProof w:val="0"/>
        </w:rPr>
        <w:t xml:space="preserve"> points at such crucial moments, </w:t>
      </w:r>
      <w:r w:rsidR="00DE18E6">
        <w:rPr>
          <w:noProof w:val="0"/>
        </w:rPr>
        <w:t xml:space="preserve">the NDIS </w:t>
      </w:r>
      <w:r w:rsidR="00DA0DD8">
        <w:rPr>
          <w:noProof w:val="0"/>
        </w:rPr>
        <w:t>can enable</w:t>
      </w:r>
      <w:r w:rsidR="004E2703" w:rsidRPr="004E2703">
        <w:rPr>
          <w:noProof w:val="0"/>
        </w:rPr>
        <w:t xml:space="preserve"> support and skill growth. This aid would encompass essential facets like defining objectives, selecting NDIS providers, liaising with the NDIA and medical experts, as well as fostering self-advocacy and informed choices.</w:t>
      </w:r>
    </w:p>
    <w:p w14:paraId="58F849C0" w14:textId="45CD8A99" w:rsidR="00784FA4" w:rsidRPr="00B44115" w:rsidRDefault="00784FA4" w:rsidP="00784FA4">
      <w:pPr>
        <w:pStyle w:val="CYDABodycopy"/>
        <w:rPr>
          <w:noProof w:val="0"/>
        </w:rPr>
      </w:pPr>
      <w:r w:rsidRPr="00B44115">
        <w:rPr>
          <w:noProof w:val="0"/>
        </w:rPr>
        <w:t xml:space="preserve">Acknowledging the lack of appropriateness of the current NDIS model and its failing to factor in or cater to the distinct needs of children and young people, CYDA urges the Australian Government to develop an NDIS </w:t>
      </w:r>
      <w:r w:rsidR="00607352">
        <w:rPr>
          <w:noProof w:val="0"/>
        </w:rPr>
        <w:t xml:space="preserve">youth-specific </w:t>
      </w:r>
      <w:r w:rsidRPr="00B44115">
        <w:rPr>
          <w:noProof w:val="0"/>
        </w:rPr>
        <w:t xml:space="preserve">practice framework for working with participants aged 9-25 to ensure service improvement and consistency across </w:t>
      </w:r>
      <w:r w:rsidR="00364129">
        <w:rPr>
          <w:noProof w:val="0"/>
        </w:rPr>
        <w:t xml:space="preserve">gender, geography and other </w:t>
      </w:r>
      <w:r w:rsidR="00F208FE">
        <w:rPr>
          <w:noProof w:val="0"/>
        </w:rPr>
        <w:t>intersecting demographics</w:t>
      </w:r>
      <w:r w:rsidRPr="00B44115">
        <w:rPr>
          <w:noProof w:val="0"/>
        </w:rPr>
        <w:t>. This framework should be accompanied by workforce training and clear accountabilities to ensure continuity of support across systems such as education, health and child protection. The framework should be informed by evidence-based practice</w:t>
      </w:r>
      <w:r w:rsidR="00D56F7D" w:rsidRPr="00B44115">
        <w:rPr>
          <w:noProof w:val="0"/>
        </w:rPr>
        <w:t xml:space="preserve">, </w:t>
      </w:r>
      <w:r w:rsidR="00D81EBD" w:rsidRPr="00B44115">
        <w:rPr>
          <w:noProof w:val="0"/>
        </w:rPr>
        <w:t>intersecting</w:t>
      </w:r>
      <w:r w:rsidR="00D56F7D" w:rsidRPr="00B44115">
        <w:rPr>
          <w:noProof w:val="0"/>
        </w:rPr>
        <w:t xml:space="preserve"> with the </w:t>
      </w:r>
      <w:r w:rsidR="001107A2">
        <w:rPr>
          <w:noProof w:val="0"/>
        </w:rPr>
        <w:t>Australian G</w:t>
      </w:r>
      <w:r w:rsidR="00D56F7D" w:rsidRPr="00B44115">
        <w:rPr>
          <w:noProof w:val="0"/>
        </w:rPr>
        <w:t>overnment</w:t>
      </w:r>
      <w:r w:rsidR="00D81EBD" w:rsidRPr="00B44115">
        <w:rPr>
          <w:noProof w:val="0"/>
        </w:rPr>
        <w:t xml:space="preserve">’s </w:t>
      </w:r>
      <w:hyperlink r:id="rId38" w:history="1">
        <w:r w:rsidR="00696494">
          <w:rPr>
            <w:rStyle w:val="Hyperlink"/>
            <w:noProof w:val="0"/>
          </w:rPr>
          <w:t>Youth Strategy</w:t>
        </w:r>
      </w:hyperlink>
      <w:r w:rsidRPr="00B44115">
        <w:rPr>
          <w:noProof w:val="0"/>
        </w:rPr>
        <w:t xml:space="preserve"> and developed with Disability Representative Organisations to ensure its suitability. </w:t>
      </w:r>
    </w:p>
    <w:p w14:paraId="5AAFD652" w14:textId="77777777" w:rsidR="008F7C2A" w:rsidRPr="00B44115" w:rsidRDefault="008F7C2A" w:rsidP="008F7C2A">
      <w:pPr>
        <w:pStyle w:val="CYDABodycopy"/>
        <w:rPr>
          <w:noProof w:val="0"/>
        </w:rPr>
      </w:pPr>
    </w:p>
    <w:p w14:paraId="28196F21" w14:textId="5C15EB36" w:rsidR="000F6867" w:rsidRDefault="00EC5D54" w:rsidP="00C55300">
      <w:pPr>
        <w:pStyle w:val="CYDABodycopy"/>
      </w:pPr>
      <w:r w:rsidRPr="00B44115">
        <mc:AlternateContent>
          <mc:Choice Requires="wps">
            <w:drawing>
              <wp:anchor distT="180340" distB="180340" distL="114300" distR="114300" simplePos="0" relativeHeight="251658258" behindDoc="0" locked="0" layoutInCell="1" allowOverlap="1" wp14:anchorId="6A4C938B" wp14:editId="70F19373">
                <wp:simplePos x="0" y="0"/>
                <wp:positionH relativeFrom="margin">
                  <wp:posOffset>2540</wp:posOffset>
                </wp:positionH>
                <wp:positionV relativeFrom="paragraph">
                  <wp:posOffset>190946</wp:posOffset>
                </wp:positionV>
                <wp:extent cx="5846445" cy="6181725"/>
                <wp:effectExtent l="0" t="0" r="1905" b="9525"/>
                <wp:wrapTopAndBottom/>
                <wp:docPr id="1561748466" name="Text Box 1561748466"/>
                <wp:cNvGraphicFramePr/>
                <a:graphic xmlns:a="http://schemas.openxmlformats.org/drawingml/2006/main">
                  <a:graphicData uri="http://schemas.microsoft.com/office/word/2010/wordprocessingShape">
                    <wps:wsp>
                      <wps:cNvSpPr txBox="1"/>
                      <wps:spPr>
                        <a:xfrm>
                          <a:off x="0" y="0"/>
                          <a:ext cx="5846445" cy="6181725"/>
                        </a:xfrm>
                        <a:prstGeom prst="rect">
                          <a:avLst/>
                        </a:prstGeom>
                        <a:solidFill>
                          <a:schemeClr val="accent5">
                            <a:alpha val="10000"/>
                          </a:schemeClr>
                        </a:solidFill>
                        <a:ln w="6350">
                          <a:noFill/>
                        </a:ln>
                      </wps:spPr>
                      <wps:txbx>
                        <w:txbxContent>
                          <w:p w14:paraId="547BAA28" w14:textId="6D363623" w:rsidR="00723602" w:rsidRPr="00B44115" w:rsidRDefault="00723602" w:rsidP="007779B3">
                            <w:pPr>
                              <w:pStyle w:val="Heading2"/>
                              <w:rPr>
                                <w:noProof w:val="0"/>
                              </w:rPr>
                            </w:pPr>
                            <w:bookmarkStart w:id="11" w:name="_Toc144446953"/>
                            <w:r w:rsidRPr="00B44115">
                              <w:rPr>
                                <w:noProof w:val="0"/>
                              </w:rPr>
                              <w:t>Recommendation 3: Empower the NDIS workforce to support the unique needs of children and young people with disability</w:t>
                            </w:r>
                            <w:r w:rsidR="00E13E79">
                              <w:rPr>
                                <w:noProof w:val="0"/>
                              </w:rPr>
                              <w:t>.</w:t>
                            </w:r>
                            <w:bookmarkEnd w:id="11"/>
                          </w:p>
                          <w:p w14:paraId="38443627" w14:textId="37E6E251" w:rsidR="00723602" w:rsidRPr="00B44115" w:rsidRDefault="00121F1A" w:rsidP="00723602">
                            <w:pPr>
                              <w:pStyle w:val="CYDABodycopy"/>
                              <w:numPr>
                                <w:ilvl w:val="0"/>
                                <w:numId w:val="4"/>
                              </w:numPr>
                              <w:rPr>
                                <w:noProof w:val="0"/>
                              </w:rPr>
                            </w:pPr>
                            <w:bookmarkStart w:id="12" w:name="_Hlk143761336"/>
                            <w:r w:rsidRPr="006C3EF3">
                              <w:rPr>
                                <w:noProof w:val="0"/>
                              </w:rPr>
                              <w:t>Employ people with lived experience across the NDIS system, including Local Area Co-ordinators</w:t>
                            </w:r>
                            <w:r w:rsidR="003244D9" w:rsidRPr="006C3EF3">
                              <w:rPr>
                                <w:noProof w:val="0"/>
                              </w:rPr>
                              <w:t xml:space="preserve">, Support </w:t>
                            </w:r>
                            <w:r w:rsidR="00B40EF4">
                              <w:rPr>
                                <w:noProof w:val="0"/>
                              </w:rPr>
                              <w:t>C</w:t>
                            </w:r>
                            <w:r w:rsidR="003244D9" w:rsidRPr="006C3EF3">
                              <w:rPr>
                                <w:noProof w:val="0"/>
                              </w:rPr>
                              <w:t>o-ordinators</w:t>
                            </w:r>
                            <w:r w:rsidRPr="006C3EF3">
                              <w:rPr>
                                <w:noProof w:val="0"/>
                              </w:rPr>
                              <w:t xml:space="preserve"> and NDIS providers </w:t>
                            </w:r>
                            <w:r w:rsidR="003244D9" w:rsidRPr="006C3EF3">
                              <w:rPr>
                                <w:noProof w:val="0"/>
                              </w:rPr>
                              <w:t>–</w:t>
                            </w:r>
                            <w:r w:rsidRPr="006C3EF3">
                              <w:rPr>
                                <w:noProof w:val="0"/>
                              </w:rPr>
                              <w:t xml:space="preserve"> </w:t>
                            </w:r>
                            <w:r w:rsidR="00176570">
                              <w:rPr>
                                <w:noProof w:val="0"/>
                              </w:rPr>
                              <w:t>w</w:t>
                            </w:r>
                            <w:r w:rsidR="003244D9" w:rsidRPr="006C3EF3">
                              <w:rPr>
                                <w:noProof w:val="0"/>
                              </w:rPr>
                              <w:t>ith a</w:t>
                            </w:r>
                            <w:r w:rsidRPr="006C3EF3">
                              <w:rPr>
                                <w:noProof w:val="0"/>
                              </w:rPr>
                              <w:t xml:space="preserve"> minimum </w:t>
                            </w:r>
                            <w:r w:rsidR="00DD4568">
                              <w:rPr>
                                <w:noProof w:val="0"/>
                              </w:rPr>
                              <w:t>q</w:t>
                            </w:r>
                            <w:r w:rsidRPr="006C3EF3">
                              <w:rPr>
                                <w:noProof w:val="0"/>
                              </w:rPr>
                              <w:t>uota</w:t>
                            </w:r>
                            <w:r w:rsidR="003244D9" w:rsidRPr="006C3EF3">
                              <w:rPr>
                                <w:noProof w:val="0"/>
                              </w:rPr>
                              <w:t xml:space="preserve"> for all participant-facing</w:t>
                            </w:r>
                            <w:r w:rsidR="003244D9">
                              <w:rPr>
                                <w:noProof w:val="0"/>
                              </w:rPr>
                              <w:t xml:space="preserve"> roles</w:t>
                            </w:r>
                            <w:r w:rsidRPr="00B44115">
                              <w:rPr>
                                <w:noProof w:val="0"/>
                              </w:rPr>
                              <w:t>.</w:t>
                            </w:r>
                          </w:p>
                          <w:p w14:paraId="2BDE52EE" w14:textId="04514D02" w:rsidR="00723602" w:rsidRDefault="00A0077C" w:rsidP="00723602">
                            <w:pPr>
                              <w:pStyle w:val="CYDABodycopy"/>
                              <w:numPr>
                                <w:ilvl w:val="0"/>
                                <w:numId w:val="4"/>
                              </w:numPr>
                              <w:rPr>
                                <w:noProof w:val="0"/>
                              </w:rPr>
                            </w:pPr>
                            <w:r w:rsidRPr="00B44115">
                              <w:rPr>
                                <w:noProof w:val="0"/>
                              </w:rPr>
                              <w:t>Invest in comprehensive training and support for NDIS staff, Local Area Coordinators, Support Coordinators, educators, teachers, and related professionals involved in supporting children and young people with disability at all life stages</w:t>
                            </w:r>
                          </w:p>
                          <w:p w14:paraId="344E134E" w14:textId="3BAFE452" w:rsidR="004667E2" w:rsidRPr="00F906AF" w:rsidRDefault="00F84EEF" w:rsidP="00723602">
                            <w:pPr>
                              <w:pStyle w:val="CYDABodycopy"/>
                              <w:numPr>
                                <w:ilvl w:val="0"/>
                                <w:numId w:val="4"/>
                              </w:numPr>
                              <w:rPr>
                                <w:noProof w:val="0"/>
                              </w:rPr>
                            </w:pPr>
                            <w:r w:rsidRPr="00F906AF">
                              <w:rPr>
                                <w:noProof w:val="0"/>
                              </w:rPr>
                              <w:t xml:space="preserve">Create clear pathways for employment </w:t>
                            </w:r>
                            <w:r w:rsidR="00874617" w:rsidRPr="00F906AF">
                              <w:rPr>
                                <w:noProof w:val="0"/>
                              </w:rPr>
                              <w:t xml:space="preserve">across the </w:t>
                            </w:r>
                            <w:r w:rsidR="008176D3" w:rsidRPr="00F906AF">
                              <w:rPr>
                                <w:noProof w:val="0"/>
                              </w:rPr>
                              <w:t xml:space="preserve">NDIA </w:t>
                            </w:r>
                            <w:r w:rsidRPr="00F906AF">
                              <w:rPr>
                                <w:noProof w:val="0"/>
                              </w:rPr>
                              <w:t>for young people with disability through</w:t>
                            </w:r>
                            <w:r w:rsidR="00274BC0" w:rsidRPr="00F906AF">
                              <w:rPr>
                                <w:noProof w:val="0"/>
                              </w:rPr>
                              <w:t xml:space="preserve"> the existing work experience and internship programs by linking successful completion of these programs with ongoing employment at the agency.</w:t>
                            </w:r>
                          </w:p>
                          <w:p w14:paraId="084FB13D" w14:textId="767F039D" w:rsidR="00255BF4" w:rsidRPr="00F906AF" w:rsidRDefault="004554DA" w:rsidP="00723602">
                            <w:pPr>
                              <w:pStyle w:val="CYDABodycopy"/>
                              <w:numPr>
                                <w:ilvl w:val="0"/>
                                <w:numId w:val="4"/>
                              </w:numPr>
                              <w:rPr>
                                <w:noProof w:val="0"/>
                              </w:rPr>
                            </w:pPr>
                            <w:r w:rsidRPr="00F906AF">
                              <w:rPr>
                                <w:noProof w:val="0"/>
                              </w:rPr>
                              <w:t xml:space="preserve">Ensure decisions made by the NDIA </w:t>
                            </w:r>
                            <w:r w:rsidR="00C4768F">
                              <w:rPr>
                                <w:noProof w:val="0"/>
                              </w:rPr>
                              <w:t>E</w:t>
                            </w:r>
                            <w:r w:rsidRPr="00F906AF">
                              <w:rPr>
                                <w:noProof w:val="0"/>
                              </w:rPr>
                              <w:t xml:space="preserve">xecutive and </w:t>
                            </w:r>
                            <w:r w:rsidR="00C4768F">
                              <w:rPr>
                                <w:noProof w:val="0"/>
                              </w:rPr>
                              <w:t>B</w:t>
                            </w:r>
                            <w:r w:rsidRPr="00F906AF">
                              <w:rPr>
                                <w:noProof w:val="0"/>
                              </w:rPr>
                              <w:t>oard are informed by the views and experiences of children and young people with disability through</w:t>
                            </w:r>
                            <w:r w:rsidR="00255BF4" w:rsidRPr="00F906AF">
                              <w:rPr>
                                <w:noProof w:val="0"/>
                              </w:rPr>
                              <w:t>:</w:t>
                            </w:r>
                          </w:p>
                          <w:p w14:paraId="16D341F6" w14:textId="23A8F202" w:rsidR="00255BF4" w:rsidRDefault="0075649C" w:rsidP="00255BF4">
                            <w:pPr>
                              <w:pStyle w:val="CYDABodycopy"/>
                              <w:numPr>
                                <w:ilvl w:val="1"/>
                                <w:numId w:val="4"/>
                              </w:numPr>
                              <w:rPr>
                                <w:noProof w:val="0"/>
                              </w:rPr>
                            </w:pPr>
                            <w:r w:rsidRPr="00F906AF">
                              <w:rPr>
                                <w:noProof w:val="0"/>
                              </w:rPr>
                              <w:t>designating</w:t>
                            </w:r>
                            <w:r w:rsidR="004554DA" w:rsidRPr="00F906AF">
                              <w:rPr>
                                <w:noProof w:val="0"/>
                              </w:rPr>
                              <w:t xml:space="preserve"> </w:t>
                            </w:r>
                            <w:r w:rsidR="00255BF4" w:rsidRPr="00F906AF">
                              <w:rPr>
                                <w:noProof w:val="0"/>
                              </w:rPr>
                              <w:t xml:space="preserve">NDIA </w:t>
                            </w:r>
                            <w:r w:rsidR="004554DA" w:rsidRPr="00F906AF">
                              <w:rPr>
                                <w:noProof w:val="0"/>
                              </w:rPr>
                              <w:t>board positions for young people with disability, mentored by more experienced board members</w:t>
                            </w:r>
                            <w:r w:rsidR="00255BF4" w:rsidRPr="00F906AF">
                              <w:rPr>
                                <w:noProof w:val="0"/>
                              </w:rPr>
                              <w:t>; and</w:t>
                            </w:r>
                          </w:p>
                          <w:p w14:paraId="46BCF527" w14:textId="7445B4C4" w:rsidR="004554DA" w:rsidRPr="00CE5A83" w:rsidRDefault="00CE5A83" w:rsidP="00CE5A83">
                            <w:pPr>
                              <w:pStyle w:val="CYDABodycopy"/>
                              <w:numPr>
                                <w:ilvl w:val="1"/>
                                <w:numId w:val="4"/>
                              </w:numPr>
                              <w:rPr>
                                <w:noProof w:val="0"/>
                              </w:rPr>
                            </w:pPr>
                            <w:r w:rsidRPr="00CE5A83">
                              <w:rPr>
                                <w:noProof w:val="0"/>
                              </w:rPr>
                              <w:t>the establishment of a NDIS Youth Advisory Council to provide advice to the NDIA board. The Youth Advisory Council could also provide its members with governance training and act as a pathway to NDIA board membership</w:t>
                            </w:r>
                            <w:r>
                              <w:rPr>
                                <w:noProof w:val="0"/>
                              </w:rPr>
                              <w:t>.</w:t>
                            </w:r>
                          </w:p>
                          <w:p w14:paraId="7736D6CD" w14:textId="43D8BBFF" w:rsidR="009036BB" w:rsidRPr="00B44115" w:rsidRDefault="009036BB" w:rsidP="006C3EF3">
                            <w:pPr>
                              <w:pStyle w:val="ListParagraph"/>
                              <w:numPr>
                                <w:ilvl w:val="0"/>
                                <w:numId w:val="4"/>
                              </w:numPr>
                              <w:rPr>
                                <w:rFonts w:ascii="Arial" w:hAnsi="Arial" w:cs="Arial"/>
                                <w:color w:val="000000"/>
                              </w:rPr>
                            </w:pPr>
                            <w:r w:rsidRPr="00B44115">
                              <w:rPr>
                                <w:rFonts w:ascii="Arial" w:hAnsi="Arial" w:cs="Arial"/>
                                <w:color w:val="000000"/>
                              </w:rPr>
                              <w:t xml:space="preserve">Return choice and control to participants and their families or caregivers and provide assurance that participants won’t be worse off due to price gouging, fraud or profiteering by providers, specialists or areas of the </w:t>
                            </w:r>
                            <w:r w:rsidRPr="003C1632">
                              <w:rPr>
                                <w:rFonts w:ascii="Arial" w:hAnsi="Arial" w:cs="Arial"/>
                                <w:b/>
                                <w:bCs/>
                                <w:color w:val="000000"/>
                              </w:rPr>
                              <w:t>workforce</w:t>
                            </w:r>
                            <w:r w:rsidRPr="00B44115">
                              <w:rPr>
                                <w:rFonts w:ascii="Arial" w:hAnsi="Arial" w:cs="Arial"/>
                                <w:color w:val="000000"/>
                              </w:rPr>
                              <w:t xml:space="preserve"> outside of participants’ control</w:t>
                            </w:r>
                            <w:r w:rsidR="00AC7E36">
                              <w:rPr>
                                <w:rFonts w:ascii="Arial" w:hAnsi="Arial" w:cs="Arial"/>
                                <w:color w:val="000000"/>
                              </w:rPr>
                              <w:t>.</w:t>
                            </w:r>
                            <w:bookmarkEnd w:id="12"/>
                          </w:p>
                        </w:txbxContent>
                      </wps:txbx>
                      <wps:bodyPr rot="0" spcFirstLastPara="0" vertOverflow="overflow" horzOverflow="overflow" vert="horz" wrap="square" lIns="180000" tIns="0" rIns="180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C938B" id="Text Box 1561748466" o:spid="_x0000_s1031" type="#_x0000_t202" style="position:absolute;margin-left:.2pt;margin-top:15.05pt;width:460.35pt;height:486.75pt;z-index:251658258;visibility:visible;mso-wrap-style:square;mso-width-percent:0;mso-height-percent:0;mso-wrap-distance-left:9pt;mso-wrap-distance-top:14.2pt;mso-wrap-distance-right:9pt;mso-wrap-distance-bottom:14.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" fillcolor="#66bd6a [3208]" stroked="f" strokeweight=".5pt">
                <v:fill opacity="6682f"/>
                <v:textbox inset="5mm,0,5mm,3mm">
                  <w:txbxContent>
                    <w:p w14:paraId="547BAA28" w14:textId="6D363623" w:rsidR="00723602" w:rsidRPr="00B44115" w:rsidRDefault="00723602" w:rsidP="007779B3">
                      <w:pPr>
                        <w:pStyle w:val="Heading2"/>
                        <w:rPr>
                          <w:noProof w:val="0"/>
                        </w:rPr>
                      </w:pPr>
                      <w:bookmarkStart w:id="15" w:name="_Toc144446953"/>
                      <w:r w:rsidRPr="00B44115">
                        <w:rPr>
                          <w:noProof w:val="0"/>
                        </w:rPr>
                        <w:t>Recommendation 3: Empower the NDIS workforce to support the unique needs of children and young people with disability</w:t>
                      </w:r>
                      <w:r w:rsidR="00E13E79">
                        <w:rPr>
                          <w:noProof w:val="0"/>
                        </w:rPr>
                        <w:t>.</w:t>
                      </w:r>
                      <w:bookmarkEnd w:id="15"/>
                    </w:p>
                    <w:p w14:paraId="38443627" w14:textId="37E6E251" w:rsidR="00723602" w:rsidRPr="00B44115" w:rsidRDefault="00121F1A" w:rsidP="00723602">
                      <w:pPr>
                        <w:pStyle w:val="CYDABodycopy"/>
                        <w:numPr>
                          <w:ilvl w:val="0"/>
                          <w:numId w:val="4"/>
                        </w:numPr>
                        <w:rPr>
                          <w:noProof w:val="0"/>
                        </w:rPr>
                      </w:pPr>
                      <w:bookmarkStart w:id="16" w:name="_Hlk143761336"/>
                      <w:r w:rsidRPr="006C3EF3">
                        <w:rPr>
                          <w:noProof w:val="0"/>
                        </w:rPr>
                        <w:t>Employ people with lived experience across the NDIS system, including Local Area Co-ordinators</w:t>
                      </w:r>
                      <w:r w:rsidR="003244D9" w:rsidRPr="006C3EF3">
                        <w:rPr>
                          <w:noProof w:val="0"/>
                        </w:rPr>
                        <w:t xml:space="preserve">, Support </w:t>
                      </w:r>
                      <w:proofErr w:type="gramStart"/>
                      <w:r w:rsidR="00B40EF4">
                        <w:rPr>
                          <w:noProof w:val="0"/>
                        </w:rPr>
                        <w:t>C</w:t>
                      </w:r>
                      <w:r w:rsidR="003244D9" w:rsidRPr="006C3EF3">
                        <w:rPr>
                          <w:noProof w:val="0"/>
                        </w:rPr>
                        <w:t>o-ordinators</w:t>
                      </w:r>
                      <w:proofErr w:type="gramEnd"/>
                      <w:r w:rsidRPr="006C3EF3">
                        <w:rPr>
                          <w:noProof w:val="0"/>
                        </w:rPr>
                        <w:t xml:space="preserve"> and NDIS providers </w:t>
                      </w:r>
                      <w:r w:rsidR="003244D9" w:rsidRPr="006C3EF3">
                        <w:rPr>
                          <w:noProof w:val="0"/>
                        </w:rPr>
                        <w:t>–</w:t>
                      </w:r>
                      <w:r w:rsidRPr="006C3EF3">
                        <w:rPr>
                          <w:noProof w:val="0"/>
                        </w:rPr>
                        <w:t xml:space="preserve"> </w:t>
                      </w:r>
                      <w:r w:rsidR="00176570">
                        <w:rPr>
                          <w:noProof w:val="0"/>
                        </w:rPr>
                        <w:t>w</w:t>
                      </w:r>
                      <w:r w:rsidR="003244D9" w:rsidRPr="006C3EF3">
                        <w:rPr>
                          <w:noProof w:val="0"/>
                        </w:rPr>
                        <w:t>ith a</w:t>
                      </w:r>
                      <w:r w:rsidRPr="006C3EF3">
                        <w:rPr>
                          <w:noProof w:val="0"/>
                        </w:rPr>
                        <w:t xml:space="preserve"> minimum </w:t>
                      </w:r>
                      <w:r w:rsidR="00DD4568">
                        <w:rPr>
                          <w:noProof w:val="0"/>
                        </w:rPr>
                        <w:t>q</w:t>
                      </w:r>
                      <w:r w:rsidRPr="006C3EF3">
                        <w:rPr>
                          <w:noProof w:val="0"/>
                        </w:rPr>
                        <w:t>uota</w:t>
                      </w:r>
                      <w:r w:rsidR="003244D9" w:rsidRPr="006C3EF3">
                        <w:rPr>
                          <w:noProof w:val="0"/>
                        </w:rPr>
                        <w:t xml:space="preserve"> for all participant-facing</w:t>
                      </w:r>
                      <w:r w:rsidR="003244D9">
                        <w:rPr>
                          <w:noProof w:val="0"/>
                        </w:rPr>
                        <w:t xml:space="preserve"> roles</w:t>
                      </w:r>
                      <w:r w:rsidRPr="00B44115">
                        <w:rPr>
                          <w:noProof w:val="0"/>
                        </w:rPr>
                        <w:t>.</w:t>
                      </w:r>
                    </w:p>
                    <w:p w14:paraId="2BDE52EE" w14:textId="04514D02" w:rsidR="00723602" w:rsidRDefault="00A0077C" w:rsidP="00723602">
                      <w:pPr>
                        <w:pStyle w:val="CYDABodycopy"/>
                        <w:numPr>
                          <w:ilvl w:val="0"/>
                          <w:numId w:val="4"/>
                        </w:numPr>
                        <w:rPr>
                          <w:noProof w:val="0"/>
                        </w:rPr>
                      </w:pPr>
                      <w:r w:rsidRPr="00B44115">
                        <w:rPr>
                          <w:noProof w:val="0"/>
                        </w:rPr>
                        <w:t xml:space="preserve">Invest in comprehensive training and support for NDIS staff, Local Area Coordinators, Support Coordinators, educators, teachers, and related professionals involved in supporting children and young people with disability at all life </w:t>
                      </w:r>
                      <w:proofErr w:type="gramStart"/>
                      <w:r w:rsidRPr="00B44115">
                        <w:rPr>
                          <w:noProof w:val="0"/>
                        </w:rPr>
                        <w:t>stages</w:t>
                      </w:r>
                      <w:proofErr w:type="gramEnd"/>
                    </w:p>
                    <w:p w14:paraId="344E134E" w14:textId="3BAFE452" w:rsidR="004667E2" w:rsidRPr="00F906AF" w:rsidRDefault="00F84EEF" w:rsidP="00723602">
                      <w:pPr>
                        <w:pStyle w:val="CYDABodycopy"/>
                        <w:numPr>
                          <w:ilvl w:val="0"/>
                          <w:numId w:val="4"/>
                        </w:numPr>
                        <w:rPr>
                          <w:noProof w:val="0"/>
                        </w:rPr>
                      </w:pPr>
                      <w:r w:rsidRPr="00F906AF">
                        <w:rPr>
                          <w:noProof w:val="0"/>
                        </w:rPr>
                        <w:t xml:space="preserve">Create clear pathways for employment </w:t>
                      </w:r>
                      <w:r w:rsidR="00874617" w:rsidRPr="00F906AF">
                        <w:rPr>
                          <w:noProof w:val="0"/>
                        </w:rPr>
                        <w:t xml:space="preserve">across the </w:t>
                      </w:r>
                      <w:r w:rsidR="008176D3" w:rsidRPr="00F906AF">
                        <w:rPr>
                          <w:noProof w:val="0"/>
                        </w:rPr>
                        <w:t xml:space="preserve">NDIA </w:t>
                      </w:r>
                      <w:r w:rsidRPr="00F906AF">
                        <w:rPr>
                          <w:noProof w:val="0"/>
                        </w:rPr>
                        <w:t>for young people with disability through</w:t>
                      </w:r>
                      <w:r w:rsidR="00274BC0" w:rsidRPr="00F906AF">
                        <w:rPr>
                          <w:noProof w:val="0"/>
                        </w:rPr>
                        <w:t xml:space="preserve"> the existing work experience and internship programs by linking successful completion of these programs with ongoing employment at the agency.</w:t>
                      </w:r>
                    </w:p>
                    <w:p w14:paraId="084FB13D" w14:textId="767F039D" w:rsidR="00255BF4" w:rsidRPr="00F906AF" w:rsidRDefault="004554DA" w:rsidP="00723602">
                      <w:pPr>
                        <w:pStyle w:val="CYDABodycopy"/>
                        <w:numPr>
                          <w:ilvl w:val="0"/>
                          <w:numId w:val="4"/>
                        </w:numPr>
                        <w:rPr>
                          <w:noProof w:val="0"/>
                        </w:rPr>
                      </w:pPr>
                      <w:r w:rsidRPr="00F906AF">
                        <w:rPr>
                          <w:noProof w:val="0"/>
                        </w:rPr>
                        <w:t xml:space="preserve">Ensure decisions made by the NDIA </w:t>
                      </w:r>
                      <w:r w:rsidR="00C4768F">
                        <w:rPr>
                          <w:noProof w:val="0"/>
                        </w:rPr>
                        <w:t>E</w:t>
                      </w:r>
                      <w:r w:rsidRPr="00F906AF">
                        <w:rPr>
                          <w:noProof w:val="0"/>
                        </w:rPr>
                        <w:t xml:space="preserve">xecutive and </w:t>
                      </w:r>
                      <w:r w:rsidR="00C4768F">
                        <w:rPr>
                          <w:noProof w:val="0"/>
                        </w:rPr>
                        <w:t>B</w:t>
                      </w:r>
                      <w:r w:rsidRPr="00F906AF">
                        <w:rPr>
                          <w:noProof w:val="0"/>
                        </w:rPr>
                        <w:t>oard are informed by the views and experiences of children and young people with disability through</w:t>
                      </w:r>
                      <w:r w:rsidR="00255BF4" w:rsidRPr="00F906AF">
                        <w:rPr>
                          <w:noProof w:val="0"/>
                        </w:rPr>
                        <w:t>:</w:t>
                      </w:r>
                    </w:p>
                    <w:p w14:paraId="16D341F6" w14:textId="23A8F202" w:rsidR="00255BF4" w:rsidRDefault="0075649C" w:rsidP="00255BF4">
                      <w:pPr>
                        <w:pStyle w:val="CYDABodycopy"/>
                        <w:numPr>
                          <w:ilvl w:val="1"/>
                          <w:numId w:val="4"/>
                        </w:numPr>
                        <w:rPr>
                          <w:noProof w:val="0"/>
                        </w:rPr>
                      </w:pPr>
                      <w:r w:rsidRPr="00F906AF">
                        <w:rPr>
                          <w:noProof w:val="0"/>
                        </w:rPr>
                        <w:t>designating</w:t>
                      </w:r>
                      <w:r w:rsidR="004554DA" w:rsidRPr="00F906AF">
                        <w:rPr>
                          <w:noProof w:val="0"/>
                        </w:rPr>
                        <w:t xml:space="preserve"> </w:t>
                      </w:r>
                      <w:r w:rsidR="00255BF4" w:rsidRPr="00F906AF">
                        <w:rPr>
                          <w:noProof w:val="0"/>
                        </w:rPr>
                        <w:t xml:space="preserve">NDIA </w:t>
                      </w:r>
                      <w:r w:rsidR="004554DA" w:rsidRPr="00F906AF">
                        <w:rPr>
                          <w:noProof w:val="0"/>
                        </w:rPr>
                        <w:t>board positions for young people with disability, mentored by more experienced board members</w:t>
                      </w:r>
                      <w:r w:rsidR="00255BF4" w:rsidRPr="00F906AF">
                        <w:rPr>
                          <w:noProof w:val="0"/>
                        </w:rPr>
                        <w:t>; and</w:t>
                      </w:r>
                    </w:p>
                    <w:p w14:paraId="46BCF527" w14:textId="7445B4C4" w:rsidR="004554DA" w:rsidRPr="00CE5A83" w:rsidRDefault="00CE5A83" w:rsidP="00CE5A83">
                      <w:pPr>
                        <w:pStyle w:val="CYDABodycopy"/>
                        <w:numPr>
                          <w:ilvl w:val="1"/>
                          <w:numId w:val="4"/>
                        </w:numPr>
                        <w:rPr>
                          <w:noProof w:val="0"/>
                        </w:rPr>
                      </w:pPr>
                      <w:r w:rsidRPr="00CE5A83">
                        <w:rPr>
                          <w:noProof w:val="0"/>
                        </w:rPr>
                        <w:t>the establishment of a NDIS Youth Advisory Council to provide advice to the NDIA board. The Youth Advisory Council could also provide its members with governance training and act as a pathway to NDIA board membership</w:t>
                      </w:r>
                      <w:r>
                        <w:rPr>
                          <w:noProof w:val="0"/>
                        </w:rPr>
                        <w:t>.</w:t>
                      </w:r>
                    </w:p>
                    <w:p w14:paraId="7736D6CD" w14:textId="43D8BBFF" w:rsidR="009036BB" w:rsidRPr="00B44115" w:rsidRDefault="009036BB" w:rsidP="006C3EF3">
                      <w:pPr>
                        <w:pStyle w:val="ListParagraph"/>
                        <w:numPr>
                          <w:ilvl w:val="0"/>
                          <w:numId w:val="4"/>
                        </w:numPr>
                        <w:rPr>
                          <w:rFonts w:ascii="Arial" w:hAnsi="Arial" w:cs="Arial"/>
                          <w:color w:val="000000"/>
                        </w:rPr>
                      </w:pPr>
                      <w:r w:rsidRPr="00B44115">
                        <w:rPr>
                          <w:rFonts w:ascii="Arial" w:hAnsi="Arial" w:cs="Arial"/>
                          <w:color w:val="000000"/>
                        </w:rPr>
                        <w:t xml:space="preserve">Return choice and control to participants and their families or caregivers and provide assurance that participants won’t be worse off due to price gouging, fraud or profiteering by providers, </w:t>
                      </w:r>
                      <w:proofErr w:type="gramStart"/>
                      <w:r w:rsidRPr="00B44115">
                        <w:rPr>
                          <w:rFonts w:ascii="Arial" w:hAnsi="Arial" w:cs="Arial"/>
                          <w:color w:val="000000"/>
                        </w:rPr>
                        <w:t>specialists</w:t>
                      </w:r>
                      <w:proofErr w:type="gramEnd"/>
                      <w:r w:rsidRPr="00B44115">
                        <w:rPr>
                          <w:rFonts w:ascii="Arial" w:hAnsi="Arial" w:cs="Arial"/>
                          <w:color w:val="000000"/>
                        </w:rPr>
                        <w:t xml:space="preserve"> or areas of the </w:t>
                      </w:r>
                      <w:r w:rsidRPr="003C1632">
                        <w:rPr>
                          <w:rFonts w:ascii="Arial" w:hAnsi="Arial" w:cs="Arial"/>
                          <w:b/>
                          <w:bCs/>
                          <w:color w:val="000000"/>
                        </w:rPr>
                        <w:t>workforce</w:t>
                      </w:r>
                      <w:r w:rsidRPr="00B44115">
                        <w:rPr>
                          <w:rFonts w:ascii="Arial" w:hAnsi="Arial" w:cs="Arial"/>
                          <w:color w:val="000000"/>
                        </w:rPr>
                        <w:t xml:space="preserve"> outside of participants’ control</w:t>
                      </w:r>
                      <w:r w:rsidR="00AC7E36">
                        <w:rPr>
                          <w:rFonts w:ascii="Arial" w:hAnsi="Arial" w:cs="Arial"/>
                          <w:color w:val="000000"/>
                        </w:rPr>
                        <w:t>.</w:t>
                      </w:r>
                      <w:bookmarkEnd w:id="16"/>
                    </w:p>
                  </w:txbxContent>
                </v:textbox>
                <w10:wrap type="topAndBottom" anchorx="margin"/>
              </v:shape>
            </w:pict>
          </mc:Fallback>
        </mc:AlternateContent>
      </w:r>
      <w:r w:rsidR="008F7C2A" w:rsidRPr="00B44115">
        <w:drawing>
          <wp:anchor distT="0" distB="0" distL="114300" distR="114300" simplePos="0" relativeHeight="251658253" behindDoc="1" locked="0" layoutInCell="1" allowOverlap="1" wp14:anchorId="75A60EC1" wp14:editId="41596C29">
            <wp:simplePos x="0" y="0"/>
            <wp:positionH relativeFrom="column">
              <wp:posOffset>5469255</wp:posOffset>
            </wp:positionH>
            <wp:positionV relativeFrom="paragraph">
              <wp:posOffset>-666229</wp:posOffset>
            </wp:positionV>
            <wp:extent cx="863600" cy="863600"/>
            <wp:effectExtent l="0" t="0" r="0" b="0"/>
            <wp:wrapNone/>
            <wp:docPr id="1013065601" name="Picture 1013065601" descr="A head with a brain insid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3065601" name="Picture 1013065601" descr="A head with a brain inside&#10;&#10;Description automatically generated"/>
                    <pic:cNvPicPr>
                      <a:picLocks/>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8636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26E8" w:rsidRPr="00A226E8">
        <w:t>A better-equipped NDIS workforce is key to meeting the unique needs of children and young people with disability. Training and support for staff, along with the inclusion of individuals with lived experience, will enhance the effectiveness and empathy of the NDIS system</w:t>
      </w:r>
      <w:r w:rsidR="00F7046F">
        <w:t xml:space="preserve"> as one young person describes</w:t>
      </w:r>
      <w:r w:rsidR="000F6867">
        <w:t>:</w:t>
      </w:r>
    </w:p>
    <w:p w14:paraId="6ECCD476" w14:textId="360FE485" w:rsidR="000F6867" w:rsidRPr="00B44115" w:rsidRDefault="00267ED0" w:rsidP="00EE42B9">
      <w:pPr>
        <w:pStyle w:val="CYDAQuote"/>
        <w:spacing w:after="0"/>
        <w:rPr>
          <w:noProof w:val="0"/>
        </w:rPr>
      </w:pPr>
      <w:r w:rsidRPr="00267ED0">
        <w:rPr>
          <w:noProof w:val="0"/>
        </w:rPr>
        <w:t xml:space="preserve">"Yes, employ more disabled people.  </w:t>
      </w:r>
      <w:r>
        <w:rPr>
          <w:noProof w:val="0"/>
        </w:rPr>
        <w:t>[The NDIS] is</w:t>
      </w:r>
      <w:r w:rsidRPr="00267ED0">
        <w:rPr>
          <w:noProof w:val="0"/>
        </w:rPr>
        <w:t xml:space="preserve"> a program and it’s a system designed for people with disabilities, employ them. I had to explain what braille was in a planning meeting: I shouldn’t need to do that."</w:t>
      </w:r>
      <w:r w:rsidR="00EE42B9">
        <w:rPr>
          <w:noProof w:val="0"/>
        </w:rPr>
        <w:t xml:space="preserve">                                                           </w:t>
      </w:r>
      <w:r w:rsidRPr="00267ED0">
        <w:rPr>
          <w:noProof w:val="0"/>
        </w:rPr>
        <w:t xml:space="preserve">(Young Person, </w:t>
      </w:r>
      <w:r w:rsidR="00433759" w:rsidRPr="00267ED0">
        <w:rPr>
          <w:noProof w:val="0"/>
        </w:rPr>
        <w:t>July</w:t>
      </w:r>
      <w:r w:rsidRPr="00267ED0">
        <w:rPr>
          <w:noProof w:val="0"/>
        </w:rPr>
        <w:t xml:space="preserve"> 2023)</w:t>
      </w:r>
      <w:r w:rsidR="000F6867" w:rsidRPr="00B44115">
        <w:rPr>
          <w:noProof w:val="0"/>
        </w:rPr>
        <w:t xml:space="preserve">. </w:t>
      </w:r>
    </w:p>
    <w:p w14:paraId="2434DF2D" w14:textId="77777777" w:rsidR="00453E27" w:rsidRDefault="00453E27" w:rsidP="008F7C2A">
      <w:pPr>
        <w:pStyle w:val="CYDABodycopy"/>
        <w:rPr>
          <w:noProof w:val="0"/>
        </w:rPr>
      </w:pPr>
    </w:p>
    <w:p w14:paraId="0ACF51EF" w14:textId="304DF622" w:rsidR="00D46237" w:rsidRDefault="002E5E55" w:rsidP="008F7C2A">
      <w:pPr>
        <w:pStyle w:val="CYDABodycopy"/>
        <w:rPr>
          <w:noProof w:val="0"/>
        </w:rPr>
      </w:pPr>
      <w:r w:rsidRPr="002E5E55">
        <w:rPr>
          <w:noProof w:val="0"/>
        </w:rPr>
        <w:t xml:space="preserve">CYDA finds the </w:t>
      </w:r>
      <w:r w:rsidR="00453E27">
        <w:rPr>
          <w:noProof w:val="0"/>
        </w:rPr>
        <w:t>NDIA</w:t>
      </w:r>
      <w:r w:rsidRPr="002E5E55">
        <w:rPr>
          <w:noProof w:val="0"/>
        </w:rPr>
        <w:t>'s aspiration to enhance its current workforce representation, where 17% of employees have personal experience with disabili</w:t>
      </w:r>
      <w:r w:rsidR="00F5176A">
        <w:rPr>
          <w:noProof w:val="0"/>
        </w:rPr>
        <w:t>ty</w:t>
      </w:r>
      <w:r w:rsidRPr="002E5E55">
        <w:rPr>
          <w:noProof w:val="0"/>
        </w:rPr>
        <w:t>, to be commendable</w:t>
      </w:r>
      <w:r w:rsidR="00037B1C">
        <w:rPr>
          <w:rStyle w:val="FootnoteReference"/>
          <w:noProof w:val="0"/>
        </w:rPr>
        <w:footnoteReference w:id="8"/>
      </w:r>
      <w:r w:rsidRPr="002E5E55">
        <w:rPr>
          <w:noProof w:val="0"/>
        </w:rPr>
        <w:t xml:space="preserve">. However, we urge for a more robust approach and advocate for the implementation of a mandatory minimum quota for lived experience in </w:t>
      </w:r>
      <w:r w:rsidRPr="00AC2675">
        <w:t>all roles</w:t>
      </w:r>
      <w:r w:rsidR="003524EB" w:rsidRPr="00AC2675">
        <w:t xml:space="preserve"> across the </w:t>
      </w:r>
      <w:r w:rsidR="00023AAF">
        <w:rPr>
          <w:noProof w:val="0"/>
        </w:rPr>
        <w:t xml:space="preserve">entire </w:t>
      </w:r>
      <w:r w:rsidR="004474F8" w:rsidRPr="00AC2675">
        <w:rPr>
          <w:noProof w:val="0"/>
        </w:rPr>
        <w:t>system</w:t>
      </w:r>
      <w:r w:rsidR="00371D63" w:rsidRPr="00AC2675">
        <w:rPr>
          <w:noProof w:val="0"/>
        </w:rPr>
        <w:t>, including</w:t>
      </w:r>
      <w:r w:rsidR="004474F8" w:rsidRPr="00AC2675">
        <w:rPr>
          <w:noProof w:val="0"/>
        </w:rPr>
        <w:t xml:space="preserve"> NDIS partner</w:t>
      </w:r>
      <w:r w:rsidR="00C703AC" w:rsidRPr="00AC2675">
        <w:rPr>
          <w:noProof w:val="0"/>
        </w:rPr>
        <w:t>s</w:t>
      </w:r>
      <w:r w:rsidR="003524EB" w:rsidRPr="00AC2675">
        <w:t>, especially those</w:t>
      </w:r>
      <w:r w:rsidRPr="002E5E55">
        <w:rPr>
          <w:noProof w:val="0"/>
        </w:rPr>
        <w:t xml:space="preserve"> involving direct interaction with participants. While targets offer inspiration, quotas provide the necessary enforcement to drive genuine change</w:t>
      </w:r>
      <w:r w:rsidR="00501AC9">
        <w:rPr>
          <w:noProof w:val="0"/>
        </w:rPr>
        <w:t xml:space="preserve">, as argued by </w:t>
      </w:r>
      <w:r w:rsidR="00720292">
        <w:rPr>
          <w:noProof w:val="0"/>
        </w:rPr>
        <w:t>this</w:t>
      </w:r>
      <w:r w:rsidR="008F3B16">
        <w:rPr>
          <w:noProof w:val="0"/>
        </w:rPr>
        <w:t xml:space="preserve"> young NDIS participant</w:t>
      </w:r>
      <w:r w:rsidRPr="002E5E55">
        <w:rPr>
          <w:noProof w:val="0"/>
        </w:rPr>
        <w:t>.</w:t>
      </w:r>
    </w:p>
    <w:p w14:paraId="11BD6B04" w14:textId="355218F1" w:rsidR="008314B3" w:rsidRPr="00B44115" w:rsidRDefault="008314B3" w:rsidP="0067110C">
      <w:pPr>
        <w:pStyle w:val="CYDAQuote"/>
        <w:spacing w:line="240" w:lineRule="auto"/>
        <w:rPr>
          <w:noProof w:val="0"/>
        </w:rPr>
      </w:pPr>
      <w:r w:rsidRPr="00267ED0">
        <w:rPr>
          <w:noProof w:val="0"/>
        </w:rPr>
        <w:t>"</w:t>
      </w:r>
      <w:r>
        <w:rPr>
          <w:noProof w:val="0"/>
        </w:rPr>
        <w:t>Employ more people with disability! It seems silly to me that the NDIA doesn’t have a minimum disability employment quota. It makes much more sense to employ people with disability, since we are the ones</w:t>
      </w:r>
      <w:r w:rsidR="00330A58">
        <w:rPr>
          <w:noProof w:val="0"/>
        </w:rPr>
        <w:t xml:space="preserve"> </w:t>
      </w:r>
      <w:r>
        <w:rPr>
          <w:noProof w:val="0"/>
        </w:rPr>
        <w:t>who know about people with disability best and what our needs are</w:t>
      </w:r>
      <w:r w:rsidR="00501AC9">
        <w:rPr>
          <w:noProof w:val="0"/>
        </w:rPr>
        <w:t>.</w:t>
      </w:r>
      <w:r w:rsidRPr="00267ED0">
        <w:rPr>
          <w:noProof w:val="0"/>
        </w:rPr>
        <w:t xml:space="preserve">" </w:t>
      </w:r>
      <w:bookmarkStart w:id="13" w:name="_Hlk143531878"/>
      <w:r w:rsidRPr="00267ED0">
        <w:rPr>
          <w:noProof w:val="0"/>
        </w:rPr>
        <w:t>(Young Person, July 2023)</w:t>
      </w:r>
      <w:bookmarkEnd w:id="13"/>
      <w:r w:rsidRPr="00B44115">
        <w:rPr>
          <w:noProof w:val="0"/>
        </w:rPr>
        <w:t xml:space="preserve">. </w:t>
      </w:r>
    </w:p>
    <w:p w14:paraId="5186DDD0" w14:textId="17ACFE05" w:rsidR="00BF6735" w:rsidRDefault="00BF6735" w:rsidP="008F7C2A">
      <w:pPr>
        <w:pStyle w:val="CYDABodycopy"/>
        <w:rPr>
          <w:noProof w:val="0"/>
        </w:rPr>
      </w:pPr>
      <w:r w:rsidRPr="00BF6735">
        <w:rPr>
          <w:noProof w:val="0"/>
        </w:rPr>
        <w:t xml:space="preserve">We strongly recommend that the </w:t>
      </w:r>
      <w:r>
        <w:rPr>
          <w:noProof w:val="0"/>
        </w:rPr>
        <w:t>NDIS</w:t>
      </w:r>
      <w:r w:rsidRPr="00BF6735">
        <w:rPr>
          <w:noProof w:val="0"/>
        </w:rPr>
        <w:t xml:space="preserve"> invest in comprehensive training and empowerment programs for its workforce</w:t>
      </w:r>
      <w:r w:rsidR="00F85E88">
        <w:rPr>
          <w:noProof w:val="0"/>
        </w:rPr>
        <w:t xml:space="preserve">, across the entire NDIS </w:t>
      </w:r>
      <w:r w:rsidR="005F4B7D">
        <w:rPr>
          <w:noProof w:val="0"/>
        </w:rPr>
        <w:t>eco</w:t>
      </w:r>
      <w:r w:rsidR="00F85E88">
        <w:rPr>
          <w:noProof w:val="0"/>
        </w:rPr>
        <w:t>system for all participant-facing r</w:t>
      </w:r>
      <w:r w:rsidR="007E597A">
        <w:rPr>
          <w:noProof w:val="0"/>
        </w:rPr>
        <w:t>oles</w:t>
      </w:r>
      <w:r w:rsidRPr="00BF6735">
        <w:rPr>
          <w:noProof w:val="0"/>
        </w:rPr>
        <w:t xml:space="preserve">. It is imperative that staff understand the critical significance of adeptly addressing the unique requirements of children and young individuals navigating pivotal life transitions. This encompasses a deep grasp of social, biological, and identity-related challenges. By arming </w:t>
      </w:r>
      <w:r w:rsidR="007E597A">
        <w:rPr>
          <w:noProof w:val="0"/>
        </w:rPr>
        <w:t>the</w:t>
      </w:r>
      <w:r w:rsidRPr="00BF6735">
        <w:rPr>
          <w:noProof w:val="0"/>
        </w:rPr>
        <w:t xml:space="preserve"> workforce with these insights, </w:t>
      </w:r>
      <w:r w:rsidR="007E597A">
        <w:rPr>
          <w:noProof w:val="0"/>
        </w:rPr>
        <w:t xml:space="preserve">this will </w:t>
      </w:r>
      <w:r w:rsidRPr="00BF6735">
        <w:rPr>
          <w:noProof w:val="0"/>
        </w:rPr>
        <w:t xml:space="preserve">ensure a more </w:t>
      </w:r>
      <w:r w:rsidR="00DF06A2">
        <w:rPr>
          <w:noProof w:val="0"/>
        </w:rPr>
        <w:t>sensitive</w:t>
      </w:r>
      <w:r w:rsidRPr="00BF6735">
        <w:rPr>
          <w:noProof w:val="0"/>
        </w:rPr>
        <w:t xml:space="preserve"> and effective approach to serving this demographic, ultimately fostering their holistic development and well-being.</w:t>
      </w:r>
    </w:p>
    <w:p w14:paraId="05A90580" w14:textId="7FD0C443" w:rsidR="0069070B" w:rsidRDefault="0069070B" w:rsidP="0067110C">
      <w:pPr>
        <w:pStyle w:val="CYDAQuote"/>
        <w:spacing w:line="240" w:lineRule="auto"/>
        <w:rPr>
          <w:noProof w:val="0"/>
        </w:rPr>
      </w:pPr>
      <w:r w:rsidRPr="00267ED0">
        <w:rPr>
          <w:noProof w:val="0"/>
        </w:rPr>
        <w:t>"</w:t>
      </w:r>
      <w:r>
        <w:rPr>
          <w:noProof w:val="0"/>
        </w:rPr>
        <w:t xml:space="preserve">I wish someone had recognised my disabilities earlier so I didn’t have to grow up without adequate support </w:t>
      </w:r>
      <w:r w:rsidR="00CD6B15">
        <w:rPr>
          <w:noProof w:val="0"/>
        </w:rPr>
        <w:t>…</w:t>
      </w:r>
      <w:r>
        <w:rPr>
          <w:noProof w:val="0"/>
        </w:rPr>
        <w:t>I think this could have meant my school teachers being more</w:t>
      </w:r>
      <w:r w:rsidR="00806ED1">
        <w:rPr>
          <w:noProof w:val="0"/>
        </w:rPr>
        <w:t xml:space="preserve"> </w:t>
      </w:r>
      <w:r>
        <w:rPr>
          <w:noProof w:val="0"/>
        </w:rPr>
        <w:t xml:space="preserve">educated on how Autism and ADHD present in </w:t>
      </w:r>
      <w:r w:rsidR="00806ED1" w:rsidRPr="00806ED1">
        <w:rPr>
          <w:noProof w:val="0"/>
        </w:rPr>
        <w:t xml:space="preserve">Assigned </w:t>
      </w:r>
      <w:r w:rsidR="00806ED1">
        <w:rPr>
          <w:noProof w:val="0"/>
        </w:rPr>
        <w:t>F</w:t>
      </w:r>
      <w:r w:rsidR="00806ED1" w:rsidRPr="00806ED1">
        <w:rPr>
          <w:noProof w:val="0"/>
        </w:rPr>
        <w:t xml:space="preserve">emale at </w:t>
      </w:r>
      <w:r w:rsidR="00806ED1">
        <w:rPr>
          <w:noProof w:val="0"/>
        </w:rPr>
        <w:t>B</w:t>
      </w:r>
      <w:r w:rsidR="00806ED1" w:rsidRPr="00806ED1">
        <w:rPr>
          <w:noProof w:val="0"/>
        </w:rPr>
        <w:t>irth</w:t>
      </w:r>
      <w:r w:rsidR="00806ED1">
        <w:rPr>
          <w:noProof w:val="0"/>
        </w:rPr>
        <w:t xml:space="preserve"> (</w:t>
      </w:r>
      <w:r>
        <w:rPr>
          <w:noProof w:val="0"/>
        </w:rPr>
        <w:t>AFAB</w:t>
      </w:r>
      <w:r w:rsidR="00806ED1">
        <w:rPr>
          <w:noProof w:val="0"/>
        </w:rPr>
        <w:t>)</w:t>
      </w:r>
      <w:r>
        <w:rPr>
          <w:noProof w:val="0"/>
        </w:rPr>
        <w:t xml:space="preserve"> children,</w:t>
      </w:r>
      <w:r w:rsidR="00806ED1">
        <w:rPr>
          <w:noProof w:val="0"/>
        </w:rPr>
        <w:t xml:space="preserve"> </w:t>
      </w:r>
      <w:r>
        <w:rPr>
          <w:noProof w:val="0"/>
        </w:rPr>
        <w:t>access to counselling that didn’t have to involve my parents, early</w:t>
      </w:r>
      <w:r w:rsidR="00806ED1">
        <w:rPr>
          <w:noProof w:val="0"/>
        </w:rPr>
        <w:t xml:space="preserve"> </w:t>
      </w:r>
      <w:r>
        <w:rPr>
          <w:noProof w:val="0"/>
        </w:rPr>
        <w:t>age-appropriate education that LGBTQIA+ people exist".</w:t>
      </w:r>
      <w:r w:rsidR="00124571">
        <w:rPr>
          <w:noProof w:val="0"/>
        </w:rPr>
        <w:t xml:space="preserve"> </w:t>
      </w:r>
      <w:r w:rsidR="00124571" w:rsidRPr="00267ED0">
        <w:rPr>
          <w:noProof w:val="0"/>
        </w:rPr>
        <w:t>(Young Person, July 2023</w:t>
      </w:r>
      <w:r w:rsidR="00124571">
        <w:rPr>
          <w:noProof w:val="0"/>
        </w:rPr>
        <w:t>)</w:t>
      </w:r>
    </w:p>
    <w:p w14:paraId="75301C50" w14:textId="6AC65D19" w:rsidR="002607DA" w:rsidRDefault="00B878BA" w:rsidP="008F7C2A">
      <w:pPr>
        <w:pStyle w:val="CYDABodycopybold"/>
        <w:rPr>
          <w:b w:val="0"/>
          <w:bCs w:val="0"/>
          <w:noProof w:val="0"/>
        </w:rPr>
        <w:sectPr w:rsidR="002607DA" w:rsidSect="00916477">
          <w:type w:val="continuous"/>
          <w:pgSz w:w="11906" w:h="16838"/>
          <w:pgMar w:top="1524" w:right="1252" w:bottom="1440" w:left="1440" w:header="708" w:footer="708" w:gutter="0"/>
          <w:cols w:space="708"/>
          <w:docGrid w:linePitch="360"/>
        </w:sectPr>
      </w:pPr>
      <w:r w:rsidRPr="00B878BA">
        <w:rPr>
          <w:b w:val="0"/>
          <w:bCs w:val="0"/>
          <w:noProof w:val="0"/>
        </w:rPr>
        <w:t xml:space="preserve">Evident within Part 2, i) of the </w:t>
      </w:r>
      <w:r w:rsidR="008E34CE">
        <w:rPr>
          <w:b w:val="0"/>
          <w:bCs w:val="0"/>
          <w:noProof w:val="0"/>
        </w:rPr>
        <w:t>NDIS</w:t>
      </w:r>
      <w:r w:rsidRPr="00B878BA">
        <w:rPr>
          <w:b w:val="0"/>
          <w:bCs w:val="0"/>
          <w:noProof w:val="0"/>
        </w:rPr>
        <w:t xml:space="preserve"> Review's Terms of Reference</w:t>
      </w:r>
      <w:r w:rsidR="009544DD">
        <w:rPr>
          <w:rStyle w:val="FootnoteReference"/>
          <w:b w:val="0"/>
          <w:bCs w:val="0"/>
          <w:noProof w:val="0"/>
        </w:rPr>
        <w:footnoteReference w:id="9"/>
      </w:r>
      <w:r w:rsidR="009544DD" w:rsidRPr="00B878BA">
        <w:rPr>
          <w:b w:val="0"/>
          <w:bCs w:val="0"/>
          <w:noProof w:val="0"/>
        </w:rPr>
        <w:t xml:space="preserve"> </w:t>
      </w:r>
      <w:r w:rsidRPr="00B878BA">
        <w:rPr>
          <w:b w:val="0"/>
          <w:bCs w:val="0"/>
          <w:noProof w:val="0"/>
        </w:rPr>
        <w:t xml:space="preserve"> is the imperative to enhance the handling of breaches and unethical conduct, </w:t>
      </w:r>
      <w:r w:rsidR="005239C5">
        <w:rPr>
          <w:b w:val="0"/>
          <w:bCs w:val="0"/>
          <w:noProof w:val="0"/>
        </w:rPr>
        <w:t>including</w:t>
      </w:r>
      <w:r w:rsidRPr="00B878BA">
        <w:rPr>
          <w:b w:val="0"/>
          <w:bCs w:val="0"/>
          <w:noProof w:val="0"/>
        </w:rPr>
        <w:t xml:space="preserve"> the identification of fraudulent activities. </w:t>
      </w:r>
      <w:r w:rsidR="00BB7C4D">
        <w:rPr>
          <w:b w:val="0"/>
          <w:bCs w:val="0"/>
          <w:noProof w:val="0"/>
        </w:rPr>
        <w:t>M</w:t>
      </w:r>
      <w:r w:rsidRPr="00B878BA">
        <w:rPr>
          <w:b w:val="0"/>
          <w:bCs w:val="0"/>
          <w:noProof w:val="0"/>
        </w:rPr>
        <w:t xml:space="preserve">embers of the CYDA community, particularly young </w:t>
      </w:r>
      <w:r w:rsidR="004D69E4">
        <w:rPr>
          <w:b w:val="0"/>
          <w:bCs w:val="0"/>
          <w:noProof w:val="0"/>
        </w:rPr>
        <w:t>people,</w:t>
      </w:r>
      <w:r w:rsidRPr="00B878BA">
        <w:rPr>
          <w:b w:val="0"/>
          <w:bCs w:val="0"/>
          <w:noProof w:val="0"/>
        </w:rPr>
        <w:t xml:space="preserve"> and families, have voiced distressing encounters with exploitative pricing and profiteering. Their struggle to assert grievances underscores a concerning power imbalance within the system. It is not a matter of mere anticipation of complaints, but </w:t>
      </w:r>
      <w:r w:rsidR="00100ADA">
        <w:rPr>
          <w:b w:val="0"/>
          <w:bCs w:val="0"/>
          <w:noProof w:val="0"/>
        </w:rPr>
        <w:t xml:space="preserve">we argue for </w:t>
      </w:r>
      <w:r w:rsidRPr="00B878BA">
        <w:rPr>
          <w:b w:val="0"/>
          <w:bCs w:val="0"/>
          <w:noProof w:val="0"/>
        </w:rPr>
        <w:t xml:space="preserve">a proactive pursuit by the NDIA to actively elicit feedback and concerns. In parallel, service providers must take an affirmative role in not only advocating but also facilitating the process of raising complaints. This approach is fundamental to rectifying injustices, instilling accountability, and fostering a system that genuinely safeguards the rights and dignity of </w:t>
      </w:r>
      <w:r w:rsidR="00E37162">
        <w:rPr>
          <w:b w:val="0"/>
          <w:bCs w:val="0"/>
          <w:noProof w:val="0"/>
        </w:rPr>
        <w:t>all involved</w:t>
      </w:r>
      <w:r w:rsidRPr="00B878BA">
        <w:rPr>
          <w:b w:val="0"/>
          <w:bCs w:val="0"/>
          <w:noProof w:val="0"/>
        </w:rPr>
        <w:t>.</w:t>
      </w:r>
    </w:p>
    <w:p w14:paraId="341B969D" w14:textId="1821C1AC" w:rsidR="00E53EF2" w:rsidRDefault="00E53EF2" w:rsidP="008F7C2A">
      <w:pPr>
        <w:pStyle w:val="CYDABodycopybold"/>
        <w:rPr>
          <w:b w:val="0"/>
          <w:bCs w:val="0"/>
          <w:noProof w:val="0"/>
        </w:rPr>
      </w:pPr>
    </w:p>
    <w:p w14:paraId="4A733704" w14:textId="315C4838" w:rsidR="008F7C2A" w:rsidRPr="00B44115" w:rsidRDefault="0067110C" w:rsidP="00E143B6">
      <w:r w:rsidRPr="00B44115">
        <w:rPr>
          <w:noProof/>
        </w:rPr>
        <w:drawing>
          <wp:anchor distT="0" distB="0" distL="114300" distR="114300" simplePos="0" relativeHeight="251658254" behindDoc="1" locked="0" layoutInCell="1" allowOverlap="1" wp14:anchorId="2962BA30" wp14:editId="79A89E80">
            <wp:simplePos x="0" y="0"/>
            <wp:positionH relativeFrom="column">
              <wp:posOffset>4820700</wp:posOffset>
            </wp:positionH>
            <wp:positionV relativeFrom="paragraph">
              <wp:posOffset>-522384</wp:posOffset>
            </wp:positionV>
            <wp:extent cx="863600" cy="863600"/>
            <wp:effectExtent l="0" t="0" r="0" b="0"/>
            <wp:wrapNone/>
            <wp:docPr id="85733351" name="Picture 85733351" descr="A head with a brain insid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733351" name="Picture 85733351" descr="A head with a brain inside&#10;&#10;Description automatically generated"/>
                    <pic:cNvPicPr>
                      <a:picLocks/>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8636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3EF2" w:rsidRPr="00B44115">
        <w:rPr>
          <w:noProof/>
        </w:rPr>
        <mc:AlternateContent>
          <mc:Choice Requires="wps">
            <w:drawing>
              <wp:anchor distT="180340" distB="180340" distL="114300" distR="114300" simplePos="0" relativeHeight="251658259" behindDoc="0" locked="0" layoutInCell="1" allowOverlap="1" wp14:anchorId="0CF7279F" wp14:editId="6D75A9C1">
                <wp:simplePos x="0" y="0"/>
                <wp:positionH relativeFrom="margin">
                  <wp:align>right</wp:align>
                </wp:positionH>
                <wp:positionV relativeFrom="paragraph">
                  <wp:posOffset>461681</wp:posOffset>
                </wp:positionV>
                <wp:extent cx="5846445" cy="2524125"/>
                <wp:effectExtent l="0" t="0" r="1905" b="9525"/>
                <wp:wrapTopAndBottom/>
                <wp:docPr id="1439070059" name="Text Box 1439070059"/>
                <wp:cNvGraphicFramePr/>
                <a:graphic xmlns:a="http://schemas.openxmlformats.org/drawingml/2006/main">
                  <a:graphicData uri="http://schemas.microsoft.com/office/word/2010/wordprocessingShape">
                    <wps:wsp>
                      <wps:cNvSpPr txBox="1"/>
                      <wps:spPr>
                        <a:xfrm>
                          <a:off x="0" y="0"/>
                          <a:ext cx="5846445" cy="2524125"/>
                        </a:xfrm>
                        <a:prstGeom prst="rect">
                          <a:avLst/>
                        </a:prstGeom>
                        <a:solidFill>
                          <a:schemeClr val="accent5">
                            <a:alpha val="10000"/>
                          </a:schemeClr>
                        </a:solidFill>
                        <a:ln w="6350">
                          <a:noFill/>
                        </a:ln>
                      </wps:spPr>
                      <wps:txbx>
                        <w:txbxContent>
                          <w:p w14:paraId="33ED6B02" w14:textId="40F6822F" w:rsidR="00DA0D3B" w:rsidRPr="00B44115" w:rsidRDefault="00DA0D3B" w:rsidP="00DA0D3B">
                            <w:pPr>
                              <w:pStyle w:val="CYDABodycopy"/>
                              <w:rPr>
                                <w:b/>
                                <w:bCs/>
                                <w:noProof w:val="0"/>
                              </w:rPr>
                            </w:pPr>
                            <w:bookmarkStart w:id="14" w:name="_Toc144446954"/>
                            <w:r w:rsidRPr="00B44115">
                              <w:rPr>
                                <w:rStyle w:val="Heading2Char"/>
                                <w:noProof w:val="0"/>
                              </w:rPr>
                              <w:t>Recommendation 4: Implement better data collection across both NDIS and non-NDIS systems</w:t>
                            </w:r>
                            <w:bookmarkEnd w:id="14"/>
                            <w:r w:rsidRPr="006B0D4B">
                              <w:rPr>
                                <w:b/>
                                <w:bCs/>
                                <w:noProof w:val="0"/>
                                <w:color w:val="A64617" w:themeColor="accent3" w:themeShade="BF"/>
                              </w:rPr>
                              <w:t>:</w:t>
                            </w:r>
                          </w:p>
                          <w:p w14:paraId="35300C8B" w14:textId="64B4FB85" w:rsidR="002F4DA7" w:rsidRPr="00B44115" w:rsidRDefault="002F4DA7" w:rsidP="00101A63">
                            <w:pPr>
                              <w:pStyle w:val="CYDABodycopy"/>
                              <w:numPr>
                                <w:ilvl w:val="0"/>
                                <w:numId w:val="4"/>
                              </w:numPr>
                              <w:rPr>
                                <w:noProof w:val="0"/>
                              </w:rPr>
                            </w:pPr>
                            <w:r w:rsidRPr="00B44115">
                              <w:rPr>
                                <w:noProof w:val="0"/>
                              </w:rPr>
                              <w:t>Extend the NDIS outcomes framework survey data collection to include NDIS applicants found ineligible, to ensure no-one falls through the cracks</w:t>
                            </w:r>
                            <w:r w:rsidR="00DB6139">
                              <w:rPr>
                                <w:noProof w:val="0"/>
                              </w:rPr>
                              <w:t>.</w:t>
                            </w:r>
                            <w:r w:rsidRPr="00B44115">
                              <w:rPr>
                                <w:noProof w:val="0"/>
                              </w:rPr>
                              <w:t xml:space="preserve"> </w:t>
                            </w:r>
                          </w:p>
                          <w:p w14:paraId="551DE21E" w14:textId="099F213B" w:rsidR="00101A63" w:rsidRPr="00B44115" w:rsidRDefault="004F3B80" w:rsidP="00101A63">
                            <w:pPr>
                              <w:pStyle w:val="CYDABodycopy"/>
                              <w:numPr>
                                <w:ilvl w:val="0"/>
                                <w:numId w:val="4"/>
                              </w:numPr>
                              <w:rPr>
                                <w:noProof w:val="0"/>
                              </w:rPr>
                            </w:pPr>
                            <w:r w:rsidRPr="00B44115">
                              <w:rPr>
                                <w:noProof w:val="0"/>
                              </w:rPr>
                              <w:t xml:space="preserve">Invest in national and regional mechanisms to prioritise and act on the voices of children and young people with disability </w:t>
                            </w:r>
                            <w:r w:rsidR="000D284F" w:rsidRPr="00B44115">
                              <w:rPr>
                                <w:noProof w:val="0"/>
                              </w:rPr>
                              <w:t>by c</w:t>
                            </w:r>
                            <w:r w:rsidR="00101A63" w:rsidRPr="00B44115">
                              <w:rPr>
                                <w:noProof w:val="0"/>
                              </w:rPr>
                              <w:t>ollect</w:t>
                            </w:r>
                            <w:r w:rsidR="000D284F" w:rsidRPr="00B44115">
                              <w:rPr>
                                <w:noProof w:val="0"/>
                              </w:rPr>
                              <w:t>ing</w:t>
                            </w:r>
                            <w:r w:rsidR="00101A63" w:rsidRPr="00B44115">
                              <w:rPr>
                                <w:noProof w:val="0"/>
                              </w:rPr>
                              <w:t xml:space="preserve"> evidence directly from families, children and young people with disability.</w:t>
                            </w:r>
                          </w:p>
                          <w:p w14:paraId="7F4D5C96" w14:textId="3F5EA630" w:rsidR="00101A63" w:rsidRPr="00B44115" w:rsidRDefault="00101A63" w:rsidP="00101A63">
                            <w:pPr>
                              <w:pStyle w:val="CYDABodycopy"/>
                              <w:numPr>
                                <w:ilvl w:val="0"/>
                                <w:numId w:val="4"/>
                              </w:numPr>
                              <w:rPr>
                                <w:noProof w:val="0"/>
                              </w:rPr>
                            </w:pPr>
                            <w:r w:rsidRPr="00B44115">
                              <w:rPr>
                                <w:noProof w:val="0"/>
                              </w:rPr>
                              <w:t>Track the pathways and outcomes of children through different systems by ensuring better data linkage and the joining of data sets</w:t>
                            </w:r>
                            <w:r w:rsidR="00DB6139">
                              <w:rPr>
                                <w:noProof w:val="0"/>
                              </w:rPr>
                              <w:t>.</w:t>
                            </w:r>
                          </w:p>
                          <w:p w14:paraId="3BA2E1FF" w14:textId="33287E2A" w:rsidR="00AA729A" w:rsidRPr="00B44115" w:rsidRDefault="00AA729A" w:rsidP="00D022A8">
                            <w:pPr>
                              <w:pStyle w:val="CYDABodycopy"/>
                              <w:ind w:left="720"/>
                              <w:rPr>
                                <w:noProof w:val="0"/>
                              </w:rPr>
                            </w:pPr>
                          </w:p>
                        </w:txbxContent>
                      </wps:txbx>
                      <wps:bodyPr rot="0" spcFirstLastPara="0" vertOverflow="overflow" horzOverflow="overflow" vert="horz" wrap="square" lIns="180000" tIns="0" rIns="180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7279F" id="Text Box 1439070059" o:spid="_x0000_s1032" type="#_x0000_t202" style="position:absolute;margin-left:409.15pt;margin-top:36.35pt;width:460.35pt;height:198.75pt;z-index:251658259;visibility:visible;mso-wrap-style:square;mso-width-percent:0;mso-height-percent:0;mso-wrap-distance-left:9pt;mso-wrap-distance-top:14.2pt;mso-wrap-distance-right:9pt;mso-wrap-distance-bottom:14.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" fillcolor="#66bd6a [3208]" stroked="f" strokeweight=".5pt">
                <v:fill opacity="6682f"/>
                <v:textbox inset="5mm,0,5mm,3mm">
                  <w:txbxContent>
                    <w:p w14:paraId="33ED6B02" w14:textId="40F6822F" w:rsidR="00DA0D3B" w:rsidRPr="00B44115" w:rsidRDefault="00DA0D3B" w:rsidP="00DA0D3B">
                      <w:pPr>
                        <w:pStyle w:val="CYDABodycopy"/>
                        <w:rPr>
                          <w:b/>
                          <w:bCs/>
                          <w:noProof w:val="0"/>
                        </w:rPr>
                      </w:pPr>
                      <w:bookmarkStart w:id="19" w:name="_Toc144446954"/>
                      <w:r w:rsidRPr="00B44115">
                        <w:rPr>
                          <w:rStyle w:val="Heading2Char"/>
                          <w:noProof w:val="0"/>
                        </w:rPr>
                        <w:t>Recommendation 4: Implement better data collection across both NDIS and non-NDIS systems</w:t>
                      </w:r>
                      <w:bookmarkEnd w:id="19"/>
                      <w:r w:rsidRPr="006B0D4B">
                        <w:rPr>
                          <w:b/>
                          <w:bCs/>
                          <w:noProof w:val="0"/>
                          <w:color w:val="A64617" w:themeColor="accent3" w:themeShade="BF"/>
                        </w:rPr>
                        <w:t>:</w:t>
                      </w:r>
                    </w:p>
                    <w:p w14:paraId="35300C8B" w14:textId="64B4FB85" w:rsidR="002F4DA7" w:rsidRPr="00B44115" w:rsidRDefault="002F4DA7" w:rsidP="00101A63">
                      <w:pPr>
                        <w:pStyle w:val="CYDABodycopy"/>
                        <w:numPr>
                          <w:ilvl w:val="0"/>
                          <w:numId w:val="4"/>
                        </w:numPr>
                        <w:rPr>
                          <w:noProof w:val="0"/>
                        </w:rPr>
                      </w:pPr>
                      <w:r w:rsidRPr="00B44115">
                        <w:rPr>
                          <w:noProof w:val="0"/>
                        </w:rPr>
                        <w:t>Extend the NDIS outcomes framework survey data collection to include NDIS applicants found ineligible, to ensure no-one falls through the cracks</w:t>
                      </w:r>
                      <w:r w:rsidR="00DB6139">
                        <w:rPr>
                          <w:noProof w:val="0"/>
                        </w:rPr>
                        <w:t>.</w:t>
                      </w:r>
                      <w:r w:rsidRPr="00B44115">
                        <w:rPr>
                          <w:noProof w:val="0"/>
                        </w:rPr>
                        <w:t xml:space="preserve"> </w:t>
                      </w:r>
                    </w:p>
                    <w:p w14:paraId="551DE21E" w14:textId="099F213B" w:rsidR="00101A63" w:rsidRPr="00B44115" w:rsidRDefault="004F3B80" w:rsidP="00101A63">
                      <w:pPr>
                        <w:pStyle w:val="CYDABodycopy"/>
                        <w:numPr>
                          <w:ilvl w:val="0"/>
                          <w:numId w:val="4"/>
                        </w:numPr>
                        <w:rPr>
                          <w:noProof w:val="0"/>
                        </w:rPr>
                      </w:pPr>
                      <w:r w:rsidRPr="00B44115">
                        <w:rPr>
                          <w:noProof w:val="0"/>
                        </w:rPr>
                        <w:t xml:space="preserve">Invest in national and regional mechanisms to prioritise and act on the voices of children and young people with disability </w:t>
                      </w:r>
                      <w:r w:rsidR="000D284F" w:rsidRPr="00B44115">
                        <w:rPr>
                          <w:noProof w:val="0"/>
                        </w:rPr>
                        <w:t>by c</w:t>
                      </w:r>
                      <w:r w:rsidR="00101A63" w:rsidRPr="00B44115">
                        <w:rPr>
                          <w:noProof w:val="0"/>
                        </w:rPr>
                        <w:t>ollect</w:t>
                      </w:r>
                      <w:r w:rsidR="000D284F" w:rsidRPr="00B44115">
                        <w:rPr>
                          <w:noProof w:val="0"/>
                        </w:rPr>
                        <w:t>ing</w:t>
                      </w:r>
                      <w:r w:rsidR="00101A63" w:rsidRPr="00B44115">
                        <w:rPr>
                          <w:noProof w:val="0"/>
                        </w:rPr>
                        <w:t xml:space="preserve"> evidence directly from families, </w:t>
                      </w:r>
                      <w:proofErr w:type="gramStart"/>
                      <w:r w:rsidR="00101A63" w:rsidRPr="00B44115">
                        <w:rPr>
                          <w:noProof w:val="0"/>
                        </w:rPr>
                        <w:t>children</w:t>
                      </w:r>
                      <w:proofErr w:type="gramEnd"/>
                      <w:r w:rsidR="00101A63" w:rsidRPr="00B44115">
                        <w:rPr>
                          <w:noProof w:val="0"/>
                        </w:rPr>
                        <w:t xml:space="preserve"> and young people with disability.</w:t>
                      </w:r>
                    </w:p>
                    <w:p w14:paraId="7F4D5C96" w14:textId="3F5EA630" w:rsidR="00101A63" w:rsidRPr="00B44115" w:rsidRDefault="00101A63" w:rsidP="00101A63">
                      <w:pPr>
                        <w:pStyle w:val="CYDABodycopy"/>
                        <w:numPr>
                          <w:ilvl w:val="0"/>
                          <w:numId w:val="4"/>
                        </w:numPr>
                        <w:rPr>
                          <w:noProof w:val="0"/>
                        </w:rPr>
                      </w:pPr>
                      <w:r w:rsidRPr="00B44115">
                        <w:rPr>
                          <w:noProof w:val="0"/>
                        </w:rPr>
                        <w:t>Track the pathways and outcomes of children through different systems by ensuring better data linkage and the joining of data sets</w:t>
                      </w:r>
                      <w:r w:rsidR="00DB6139">
                        <w:rPr>
                          <w:noProof w:val="0"/>
                        </w:rPr>
                        <w:t>.</w:t>
                      </w:r>
                    </w:p>
                    <w:p w14:paraId="3BA2E1FF" w14:textId="33287E2A" w:rsidR="00AA729A" w:rsidRPr="00B44115" w:rsidRDefault="00AA729A" w:rsidP="00D022A8">
                      <w:pPr>
                        <w:pStyle w:val="CYDABodycopy"/>
                        <w:ind w:left="720"/>
                        <w:rPr>
                          <w:noProof w:val="0"/>
                        </w:rPr>
                      </w:pPr>
                    </w:p>
                  </w:txbxContent>
                </v:textbox>
                <w10:wrap type="topAndBottom" anchorx="margin"/>
              </v:shape>
            </w:pict>
          </mc:Fallback>
        </mc:AlternateContent>
      </w:r>
    </w:p>
    <w:p w14:paraId="38ADB995" w14:textId="4181189B" w:rsidR="00B624C8" w:rsidRPr="00B44115" w:rsidRDefault="00126FD8" w:rsidP="00690BA5">
      <w:pPr>
        <w:pStyle w:val="CYDABodycopy"/>
        <w:rPr>
          <w:noProof w:val="0"/>
        </w:rPr>
      </w:pPr>
      <w:r w:rsidRPr="00B44115">
        <w:rPr>
          <w:noProof w:val="0"/>
        </w:rPr>
        <w:t>Without high-quality data, there are limited opportunities to develop evidence-based approaches to protect children and young people and monitor existing and new interventions.</w:t>
      </w:r>
      <w:r w:rsidRPr="00B44115">
        <w:rPr>
          <w:noProof w:val="0"/>
          <w:vertAlign w:val="superscript"/>
        </w:rPr>
        <w:footnoteReference w:id="10"/>
      </w:r>
      <w:r w:rsidR="009B05D1" w:rsidRPr="00B44115">
        <w:rPr>
          <w:noProof w:val="0"/>
        </w:rPr>
        <w:t xml:space="preserve"> </w:t>
      </w:r>
      <w:r w:rsidR="00690BA5" w:rsidRPr="00B44115">
        <w:rPr>
          <w:noProof w:val="0"/>
        </w:rPr>
        <w:t xml:space="preserve">The direct experience of children and young people with disability and the policy experience of CYDA demonstrates that there is a significant need to improve the collection and use of data at a range of levels </w:t>
      </w:r>
      <w:r w:rsidR="00457245" w:rsidRPr="00B44115">
        <w:rPr>
          <w:noProof w:val="0"/>
        </w:rPr>
        <w:t>both within and outs</w:t>
      </w:r>
      <w:r w:rsidR="00AB138A" w:rsidRPr="00B44115">
        <w:rPr>
          <w:noProof w:val="0"/>
        </w:rPr>
        <w:t>i</w:t>
      </w:r>
      <w:r w:rsidR="00457245" w:rsidRPr="00B44115">
        <w:rPr>
          <w:noProof w:val="0"/>
        </w:rPr>
        <w:t>de the NDIS</w:t>
      </w:r>
      <w:r w:rsidR="00690BA5" w:rsidRPr="00B44115">
        <w:rPr>
          <w:noProof w:val="0"/>
        </w:rPr>
        <w:t xml:space="preserve">. </w:t>
      </w:r>
      <w:r w:rsidR="005117D7" w:rsidRPr="00B44115">
        <w:rPr>
          <w:noProof w:val="0"/>
        </w:rPr>
        <w:t xml:space="preserve">We </w:t>
      </w:r>
      <w:r w:rsidR="006E3A1A" w:rsidRPr="00B44115">
        <w:rPr>
          <w:noProof w:val="0"/>
        </w:rPr>
        <w:t>recommend, therefore</w:t>
      </w:r>
      <w:r w:rsidR="00550E41" w:rsidRPr="00B44115">
        <w:rPr>
          <w:noProof w:val="0"/>
        </w:rPr>
        <w:t>,</w:t>
      </w:r>
      <w:r w:rsidR="006E3A1A" w:rsidRPr="00B44115">
        <w:rPr>
          <w:noProof w:val="0"/>
        </w:rPr>
        <w:t xml:space="preserve"> </w:t>
      </w:r>
      <w:r w:rsidR="00A5311F" w:rsidRPr="00B44115">
        <w:rPr>
          <w:noProof w:val="0"/>
        </w:rPr>
        <w:t xml:space="preserve">an expansion of the </w:t>
      </w:r>
      <w:r w:rsidR="006E3A1A" w:rsidRPr="00B44115">
        <w:rPr>
          <w:noProof w:val="0"/>
        </w:rPr>
        <w:t xml:space="preserve">NDIS outcomes framework survey data collection </w:t>
      </w:r>
      <w:r w:rsidR="00A5311F" w:rsidRPr="00B44115">
        <w:rPr>
          <w:noProof w:val="0"/>
        </w:rPr>
        <w:t xml:space="preserve">approach </w:t>
      </w:r>
      <w:r w:rsidR="006E3A1A" w:rsidRPr="00B44115">
        <w:rPr>
          <w:noProof w:val="0"/>
        </w:rPr>
        <w:t xml:space="preserve">to include NDIS applicants found ineligible, </w:t>
      </w:r>
      <w:r w:rsidR="006E1AD0" w:rsidRPr="00B44115">
        <w:rPr>
          <w:noProof w:val="0"/>
        </w:rPr>
        <w:t xml:space="preserve">to </w:t>
      </w:r>
      <w:r w:rsidR="00A9251E" w:rsidRPr="00B44115">
        <w:rPr>
          <w:noProof w:val="0"/>
        </w:rPr>
        <w:t xml:space="preserve">track the outcomes for this cohort and to </w:t>
      </w:r>
      <w:r w:rsidR="00CB3BD8" w:rsidRPr="00B44115">
        <w:rPr>
          <w:noProof w:val="0"/>
        </w:rPr>
        <w:t>identify gaps in mainstream systems.</w:t>
      </w:r>
      <w:r w:rsidR="006F6332">
        <w:rPr>
          <w:noProof w:val="0"/>
        </w:rPr>
        <w:t xml:space="preserve"> </w:t>
      </w:r>
      <w:r w:rsidR="006F6332" w:rsidRPr="00E01BCD">
        <w:rPr>
          <w:noProof w:val="0"/>
        </w:rPr>
        <w:t>Otherwise, the</w:t>
      </w:r>
      <w:r w:rsidR="00B85EA7" w:rsidRPr="00E01BCD">
        <w:rPr>
          <w:noProof w:val="0"/>
        </w:rPr>
        <w:t xml:space="preserve">y </w:t>
      </w:r>
      <w:r w:rsidR="00360647" w:rsidRPr="00E01BCD">
        <w:rPr>
          <w:noProof w:val="0"/>
        </w:rPr>
        <w:t>will</w:t>
      </w:r>
      <w:r w:rsidR="00B85EA7" w:rsidRPr="00E01BCD">
        <w:rPr>
          <w:noProof w:val="0"/>
        </w:rPr>
        <w:t xml:space="preserve"> </w:t>
      </w:r>
      <w:r w:rsidR="00E01BCD" w:rsidRPr="00E01BCD">
        <w:rPr>
          <w:noProof w:val="0"/>
        </w:rPr>
        <w:t>continue to be marginalised</w:t>
      </w:r>
      <w:r w:rsidR="00E01BCD">
        <w:rPr>
          <w:noProof w:val="0"/>
        </w:rPr>
        <w:t xml:space="preserve"> as this</w:t>
      </w:r>
      <w:r w:rsidR="00B85EA7" w:rsidRPr="00E01BCD">
        <w:rPr>
          <w:noProof w:val="0"/>
        </w:rPr>
        <w:t xml:space="preserve"> </w:t>
      </w:r>
      <w:r w:rsidR="00F84612" w:rsidRPr="00E01BCD">
        <w:rPr>
          <w:noProof w:val="0"/>
        </w:rPr>
        <w:t>parent outlines</w:t>
      </w:r>
      <w:r w:rsidR="008D7C33" w:rsidRPr="00E01BCD">
        <w:rPr>
          <w:noProof w:val="0"/>
        </w:rPr>
        <w:t>;</w:t>
      </w:r>
      <w:bookmarkStart w:id="15" w:name="_Hlk143587970"/>
    </w:p>
    <w:p w14:paraId="29D20811" w14:textId="77777777" w:rsidR="00592B76" w:rsidRDefault="009250BE" w:rsidP="009250BE">
      <w:pPr>
        <w:pStyle w:val="CYDAQuote"/>
        <w:rPr>
          <w:noProof w:val="0"/>
        </w:rPr>
      </w:pPr>
      <w:r w:rsidRPr="00B44115">
        <w:rPr>
          <w:noProof w:val="0"/>
        </w:rPr>
        <w:t xml:space="preserve">“I implore the NDIS panel to consider changes to data collection so that a true picture can be formed of how many people sit in the hell that is the Missing Middle – people let down by NDIS, health systems and the other safety nets designed to protect them. Expanding data collection with a view to assessing the true need of NDIS is not just the ethical thing to do, it is necessary if we are to stop families like mine from falling through the cracks”.  </w:t>
      </w:r>
    </w:p>
    <w:p w14:paraId="44F94511" w14:textId="71C0EFDF" w:rsidR="009250BE" w:rsidRPr="00B44115" w:rsidRDefault="009250BE" w:rsidP="00592B76">
      <w:pPr>
        <w:pStyle w:val="CYDAQuote"/>
        <w:jc w:val="right"/>
        <w:rPr>
          <w:noProof w:val="0"/>
        </w:rPr>
      </w:pPr>
      <w:r w:rsidRPr="00A95BE1">
        <w:rPr>
          <w:noProof w:val="0"/>
        </w:rPr>
        <w:t>(</w:t>
      </w:r>
      <w:r w:rsidR="00065C45">
        <w:rPr>
          <w:noProof w:val="0"/>
        </w:rPr>
        <w:t>P</w:t>
      </w:r>
      <w:r w:rsidRPr="00A95BE1">
        <w:rPr>
          <w:noProof w:val="0"/>
        </w:rPr>
        <w:t xml:space="preserve">arent of children with disability – see case study </w:t>
      </w:r>
      <w:r w:rsidR="00526071">
        <w:rPr>
          <w:noProof w:val="0"/>
        </w:rPr>
        <w:t>4, p.</w:t>
      </w:r>
      <w:r w:rsidR="00E04E05">
        <w:rPr>
          <w:noProof w:val="0"/>
        </w:rPr>
        <w:t xml:space="preserve"> </w:t>
      </w:r>
      <w:r w:rsidR="00526071">
        <w:rPr>
          <w:noProof w:val="0"/>
        </w:rPr>
        <w:t>22</w:t>
      </w:r>
      <w:r w:rsidRPr="00A95BE1">
        <w:rPr>
          <w:noProof w:val="0"/>
        </w:rPr>
        <w:t>)</w:t>
      </w:r>
    </w:p>
    <w:bookmarkEnd w:id="15"/>
    <w:p w14:paraId="452648EE" w14:textId="503E1637" w:rsidR="00690BA5" w:rsidRPr="00B44115" w:rsidRDefault="00690BA5" w:rsidP="00690BA5">
      <w:pPr>
        <w:pStyle w:val="CYDABodycopy"/>
        <w:rPr>
          <w:noProof w:val="0"/>
        </w:rPr>
      </w:pPr>
      <w:r w:rsidRPr="00B44115">
        <w:rPr>
          <w:noProof w:val="0"/>
        </w:rPr>
        <w:t xml:space="preserve">Additionally, </w:t>
      </w:r>
      <w:r w:rsidR="00360E2A" w:rsidRPr="00B44115">
        <w:rPr>
          <w:noProof w:val="0"/>
        </w:rPr>
        <w:t xml:space="preserve">investment is needed in the development and sharing of rigorous research in collaboration with communities, to better understand what works for whom and why in different contexts and settings, especially with Aboriginal and Torres Strait Islander children and families, other Culturally and Linguistically Diverse (CALD) populations and children in Out of Home Care settings (OOHC) and in the </w:t>
      </w:r>
      <w:r w:rsidR="00C325B1">
        <w:rPr>
          <w:noProof w:val="0"/>
        </w:rPr>
        <w:t xml:space="preserve">youth </w:t>
      </w:r>
      <w:r w:rsidR="00360E2A" w:rsidRPr="00B44115">
        <w:rPr>
          <w:noProof w:val="0"/>
        </w:rPr>
        <w:t xml:space="preserve"> justice system</w:t>
      </w:r>
      <w:r w:rsidR="00F8370A" w:rsidRPr="00B44115">
        <w:rPr>
          <w:noProof w:val="0"/>
        </w:rPr>
        <w:t>.</w:t>
      </w:r>
    </w:p>
    <w:p w14:paraId="48EEACB8" w14:textId="11C4E999" w:rsidR="000A3F8A" w:rsidRPr="00B44115" w:rsidRDefault="000A3F8A" w:rsidP="000A3F8A">
      <w:pPr>
        <w:pStyle w:val="CYDABodycopy"/>
        <w:rPr>
          <w:noProof w:val="0"/>
        </w:rPr>
      </w:pPr>
      <w:r w:rsidRPr="00B44115">
        <w:rPr>
          <w:b/>
          <w:bCs/>
          <w:noProof w:val="0"/>
        </w:rPr>
        <w:t>Gaps in evidence and research</w:t>
      </w:r>
      <w:r w:rsidRPr="00B44115">
        <w:rPr>
          <w:noProof w:val="0"/>
        </w:rPr>
        <w:t xml:space="preserve"> </w:t>
      </w:r>
      <w:r w:rsidR="00D022A8">
        <w:rPr>
          <w:noProof w:val="0"/>
        </w:rPr>
        <w:t>–</w:t>
      </w:r>
      <w:r w:rsidRPr="00B44115">
        <w:rPr>
          <w:noProof w:val="0"/>
        </w:rPr>
        <w:t xml:space="preserve"> Children</w:t>
      </w:r>
      <w:r w:rsidR="00D022A8">
        <w:rPr>
          <w:noProof w:val="0"/>
        </w:rPr>
        <w:t>’s</w:t>
      </w:r>
      <w:r w:rsidRPr="00B44115">
        <w:rPr>
          <w:noProof w:val="0"/>
        </w:rPr>
        <w:t xml:space="preserve"> </w:t>
      </w:r>
      <w:r w:rsidR="001B2161">
        <w:rPr>
          <w:noProof w:val="0"/>
        </w:rPr>
        <w:t>v</w:t>
      </w:r>
      <w:r w:rsidRPr="00B44115">
        <w:rPr>
          <w:noProof w:val="0"/>
        </w:rPr>
        <w:t>oices should be heard</w:t>
      </w:r>
    </w:p>
    <w:p w14:paraId="0764F4FA" w14:textId="3D7E5721" w:rsidR="000A3F8A" w:rsidRPr="00B44115" w:rsidRDefault="00101109" w:rsidP="000A3F8A">
      <w:pPr>
        <w:pStyle w:val="CYDABodycopy"/>
        <w:rPr>
          <w:noProof w:val="0"/>
        </w:rPr>
      </w:pPr>
      <w:r>
        <w:rPr>
          <w:noProof w:val="0"/>
        </w:rPr>
        <w:t>As</w:t>
      </w:r>
      <w:r w:rsidR="00400A13" w:rsidRPr="00B44115">
        <w:rPr>
          <w:noProof w:val="0"/>
        </w:rPr>
        <w:t xml:space="preserve"> highlight</w:t>
      </w:r>
      <w:r>
        <w:rPr>
          <w:noProof w:val="0"/>
        </w:rPr>
        <w:t>ed</w:t>
      </w:r>
      <w:r w:rsidR="00400A13" w:rsidRPr="00B44115">
        <w:rPr>
          <w:noProof w:val="0"/>
        </w:rPr>
        <w:t xml:space="preserve"> </w:t>
      </w:r>
      <w:r>
        <w:rPr>
          <w:noProof w:val="0"/>
        </w:rPr>
        <w:t xml:space="preserve">in </w:t>
      </w:r>
      <w:r w:rsidR="00400A13" w:rsidRPr="00B44115">
        <w:rPr>
          <w:noProof w:val="0"/>
        </w:rPr>
        <w:t>the Australian Institute of Health and Welfare (AIHW)'s report</w:t>
      </w:r>
      <w:r w:rsidR="00632110" w:rsidRPr="00B44115">
        <w:rPr>
          <w:noProof w:val="0"/>
          <w:vertAlign w:val="superscript"/>
        </w:rPr>
        <w:footnoteReference w:id="11"/>
      </w:r>
      <w:r w:rsidR="00400A13" w:rsidRPr="00B44115">
        <w:rPr>
          <w:noProof w:val="0"/>
        </w:rPr>
        <w:t xml:space="preserve"> on Australia's children, </w:t>
      </w:r>
      <w:r w:rsidR="00F46A53">
        <w:rPr>
          <w:noProof w:val="0"/>
        </w:rPr>
        <w:t>there are</w:t>
      </w:r>
      <w:r w:rsidR="00400A13" w:rsidRPr="00B44115">
        <w:rPr>
          <w:noProof w:val="0"/>
        </w:rPr>
        <w:t xml:space="preserve"> limited instances of gathering children's opinions or experiences as evidence. While national-level monitoring exists, it mainly involves administrative data from service delivery and surveys targeting adults</w:t>
      </w:r>
      <w:r w:rsidR="00F46A53">
        <w:rPr>
          <w:noProof w:val="0"/>
        </w:rPr>
        <w:t>,</w:t>
      </w:r>
      <w:r w:rsidR="00400A13" w:rsidRPr="00B44115">
        <w:rPr>
          <w:noProof w:val="0"/>
        </w:rPr>
        <w:t xml:space="preserve"> exclusively.</w:t>
      </w:r>
      <w:r w:rsidR="00194D1D" w:rsidRPr="00B44115">
        <w:rPr>
          <w:noProof w:val="0"/>
        </w:rPr>
        <w:t xml:space="preserve"> </w:t>
      </w:r>
      <w:r w:rsidR="000A3F8A" w:rsidRPr="00B44115">
        <w:rPr>
          <w:noProof w:val="0"/>
        </w:rPr>
        <w:t>Further, “</w:t>
      </w:r>
      <w:r w:rsidR="000A3F8A" w:rsidRPr="00E70C96">
        <w:rPr>
          <w:i/>
          <w:iCs/>
          <w:noProof w:val="0"/>
        </w:rPr>
        <w:t>there are currently no national indicators to measure how children transition through major development stages, or how children interact with services and move through different systems…[and] … there is limited ability to track children through different data sources to assess their outcomes</w:t>
      </w:r>
      <w:r w:rsidR="000A3F8A" w:rsidRPr="00B44115">
        <w:rPr>
          <w:noProof w:val="0"/>
        </w:rPr>
        <w:t>”.</w:t>
      </w:r>
      <w:r w:rsidR="00A51FFB" w:rsidRPr="00B44115">
        <w:rPr>
          <w:noProof w:val="0"/>
        </w:rPr>
        <w:t xml:space="preserve"> – </w:t>
      </w:r>
      <w:r w:rsidR="002E26C5">
        <w:rPr>
          <w:noProof w:val="0"/>
        </w:rPr>
        <w:t xml:space="preserve">This is </w:t>
      </w:r>
      <w:r w:rsidR="00A51FFB" w:rsidRPr="00B44115">
        <w:rPr>
          <w:noProof w:val="0"/>
        </w:rPr>
        <w:t>a significant gap.</w:t>
      </w:r>
    </w:p>
    <w:p w14:paraId="39A93ED2" w14:textId="128C7155" w:rsidR="002A2462" w:rsidRPr="00B44115" w:rsidRDefault="002E26C5" w:rsidP="002A2462">
      <w:pPr>
        <w:pStyle w:val="CYDABodycopy"/>
        <w:rPr>
          <w:noProof w:val="0"/>
        </w:rPr>
      </w:pPr>
      <w:r>
        <w:rPr>
          <w:bCs/>
          <w:noProof w:val="0"/>
        </w:rPr>
        <w:t xml:space="preserve">There is </w:t>
      </w:r>
      <w:r w:rsidR="002A2462" w:rsidRPr="00B44115">
        <w:rPr>
          <w:bCs/>
          <w:noProof w:val="0"/>
        </w:rPr>
        <w:t>a</w:t>
      </w:r>
      <w:r>
        <w:rPr>
          <w:bCs/>
          <w:noProof w:val="0"/>
        </w:rPr>
        <w:t>n urgent</w:t>
      </w:r>
      <w:r w:rsidR="002A2462" w:rsidRPr="00B44115">
        <w:rPr>
          <w:bCs/>
          <w:noProof w:val="0"/>
        </w:rPr>
        <w:t xml:space="preserve"> need to examine how data is used to inform policy and practice in the</w:t>
      </w:r>
      <w:r w:rsidR="008A7BAF">
        <w:rPr>
          <w:bCs/>
          <w:noProof w:val="0"/>
        </w:rPr>
        <w:t xml:space="preserve"> NDIS, </w:t>
      </w:r>
      <w:r w:rsidR="002A2462" w:rsidRPr="00B44115">
        <w:rPr>
          <w:bCs/>
          <w:noProof w:val="0"/>
        </w:rPr>
        <w:t xml:space="preserve"> ECEC and education systems. CYDA </w:t>
      </w:r>
      <w:r w:rsidR="006A6EB2">
        <w:rPr>
          <w:bCs/>
          <w:noProof w:val="0"/>
        </w:rPr>
        <w:t>advocates</w:t>
      </w:r>
      <w:r w:rsidR="002A2462" w:rsidRPr="00B44115">
        <w:rPr>
          <w:bCs/>
          <w:noProof w:val="0"/>
        </w:rPr>
        <w:t xml:space="preserve"> for the improvement and refinement of data collection from early childhood and school education </w:t>
      </w:r>
      <w:r w:rsidR="00FE28D4">
        <w:rPr>
          <w:bCs/>
          <w:noProof w:val="0"/>
        </w:rPr>
        <w:t xml:space="preserve">systems </w:t>
      </w:r>
      <w:r w:rsidR="002A2462" w:rsidRPr="00B44115">
        <w:rPr>
          <w:bCs/>
          <w:noProof w:val="0"/>
        </w:rPr>
        <w:t>to strengthen the evidence base and improve educational outcomes</w:t>
      </w:r>
      <w:r w:rsidR="00202104" w:rsidRPr="00B44115">
        <w:rPr>
          <w:bCs/>
          <w:noProof w:val="0"/>
        </w:rPr>
        <w:t>, as</w:t>
      </w:r>
      <w:r w:rsidR="002A2462" w:rsidRPr="00B44115">
        <w:rPr>
          <w:bCs/>
          <w:noProof w:val="0"/>
        </w:rPr>
        <w:t xml:space="preserve"> </w:t>
      </w:r>
      <w:r w:rsidR="002A2462" w:rsidRPr="00B44115">
        <w:rPr>
          <w:i/>
          <w:iCs/>
          <w:noProof w:val="0"/>
        </w:rPr>
        <w:t>“…society cannot be equitable unless all children are included, and children with disabilities cannot be included unless sound data collection and analysis render them visible.”</w:t>
      </w:r>
      <w:r w:rsidR="002A2462" w:rsidRPr="00B44115">
        <w:rPr>
          <w:i/>
          <w:iCs/>
          <w:noProof w:val="0"/>
          <w:vertAlign w:val="superscript"/>
        </w:rPr>
        <w:footnoteReference w:id="12"/>
      </w:r>
    </w:p>
    <w:p w14:paraId="094158B0" w14:textId="2D4D160C" w:rsidR="002A2462" w:rsidRPr="00B44115" w:rsidRDefault="002A2462" w:rsidP="002A2462">
      <w:pPr>
        <w:pStyle w:val="CYDABodycopy"/>
        <w:rPr>
          <w:b/>
          <w:bCs/>
          <w:noProof w:val="0"/>
        </w:rPr>
      </w:pPr>
      <w:r w:rsidRPr="00B44115">
        <w:rPr>
          <w:b/>
          <w:bCs/>
          <w:noProof w:val="0"/>
        </w:rPr>
        <w:t>Track the pathways of children through different systems by</w:t>
      </w:r>
      <w:r w:rsidRPr="00B44115">
        <w:rPr>
          <w:noProof w:val="0"/>
        </w:rPr>
        <w:t xml:space="preserve"> </w:t>
      </w:r>
      <w:r w:rsidRPr="00B44115">
        <w:rPr>
          <w:b/>
          <w:bCs/>
          <w:noProof w:val="0"/>
        </w:rPr>
        <w:t>linking data sets</w:t>
      </w:r>
    </w:p>
    <w:p w14:paraId="2AF41F45" w14:textId="5BCEE5B8" w:rsidR="002A2462" w:rsidRPr="00B44115" w:rsidRDefault="00EE7BE0" w:rsidP="002A2462">
      <w:pPr>
        <w:pStyle w:val="CYDABodycopy"/>
        <w:rPr>
          <w:noProof w:val="0"/>
        </w:rPr>
      </w:pPr>
      <w:r w:rsidRPr="00B44115">
        <w:rPr>
          <w:noProof w:val="0"/>
        </w:rPr>
        <w:t>We recommend</w:t>
      </w:r>
      <w:r w:rsidR="00D278A9" w:rsidRPr="00B44115">
        <w:rPr>
          <w:noProof w:val="0"/>
        </w:rPr>
        <w:t xml:space="preserve"> the establishment of systematic data collection through interlinking various data sources. We strongly urge the NDIS to endorse the AIHW Children's Report</w:t>
      </w:r>
      <w:r w:rsidRPr="00B44115">
        <w:rPr>
          <w:noProof w:val="0"/>
          <w:vertAlign w:val="superscript"/>
        </w:rPr>
        <w:footnoteReference w:id="13"/>
      </w:r>
      <w:r w:rsidRPr="00B44115">
        <w:rPr>
          <w:noProof w:val="0"/>
        </w:rPr>
        <w:t>,</w:t>
      </w:r>
      <w:r w:rsidR="00D278A9" w:rsidRPr="00B44115">
        <w:rPr>
          <w:noProof w:val="0"/>
        </w:rPr>
        <w:t xml:space="preserve"> recommendation of integrating data from multiple sources to </w:t>
      </w:r>
      <w:r w:rsidR="002A2462" w:rsidRPr="00B44115">
        <w:rPr>
          <w:noProof w:val="0"/>
        </w:rPr>
        <w:t>improve understanding of:</w:t>
      </w:r>
    </w:p>
    <w:p w14:paraId="726070E8" w14:textId="77777777" w:rsidR="002A2462" w:rsidRPr="00B44115" w:rsidRDefault="002A2462" w:rsidP="00922D95">
      <w:pPr>
        <w:pStyle w:val="CYDABodycopy"/>
        <w:numPr>
          <w:ilvl w:val="0"/>
          <w:numId w:val="14"/>
        </w:numPr>
        <w:rPr>
          <w:noProof w:val="0"/>
        </w:rPr>
      </w:pPr>
      <w:r w:rsidRPr="00B44115">
        <w:rPr>
          <w:noProof w:val="0"/>
        </w:rPr>
        <w:t>How children transition between key developmental stages and their outcomes at different stages of their life</w:t>
      </w:r>
    </w:p>
    <w:p w14:paraId="78D8621F" w14:textId="77777777" w:rsidR="002A2462" w:rsidRPr="00B44115" w:rsidRDefault="002A2462" w:rsidP="00922D95">
      <w:pPr>
        <w:pStyle w:val="CYDABodycopy"/>
        <w:numPr>
          <w:ilvl w:val="0"/>
          <w:numId w:val="14"/>
        </w:numPr>
        <w:rPr>
          <w:noProof w:val="0"/>
        </w:rPr>
      </w:pPr>
      <w:r w:rsidRPr="00B44115">
        <w:rPr>
          <w:noProof w:val="0"/>
        </w:rPr>
        <w:t>The pathways children take through different services and the points where intervention would be most effective</w:t>
      </w:r>
    </w:p>
    <w:p w14:paraId="20394A8E" w14:textId="77777777" w:rsidR="002A2462" w:rsidRPr="00B44115" w:rsidRDefault="002A2462" w:rsidP="00922D95">
      <w:pPr>
        <w:pStyle w:val="CYDABodycopy"/>
        <w:numPr>
          <w:ilvl w:val="0"/>
          <w:numId w:val="14"/>
        </w:numPr>
        <w:rPr>
          <w:noProof w:val="0"/>
        </w:rPr>
      </w:pPr>
      <w:r w:rsidRPr="00B44115">
        <w:rPr>
          <w:noProof w:val="0"/>
        </w:rPr>
        <w:t>The relationships between risk factors, protective factors and outcomes, which interventions are most likely to provide positive outcomes, and which indicators can be used as predictive tools for monitoring</w:t>
      </w:r>
    </w:p>
    <w:p w14:paraId="50EDF6D6" w14:textId="3EA869E4" w:rsidR="00CA5FE5" w:rsidRDefault="002A2462" w:rsidP="00922D95">
      <w:pPr>
        <w:pStyle w:val="CYDABodycopy"/>
        <w:numPr>
          <w:ilvl w:val="0"/>
          <w:numId w:val="14"/>
        </w:numPr>
        <w:rPr>
          <w:noProof w:val="0"/>
        </w:rPr>
      </w:pPr>
      <w:r w:rsidRPr="00B44115">
        <w:rPr>
          <w:noProof w:val="0"/>
        </w:rPr>
        <w:t xml:space="preserve">How children’s wellbeing or service use differs among different population and geographic groups, where data on a specific population group may only be available in </w:t>
      </w:r>
      <w:r w:rsidR="00F75A8E" w:rsidRPr="00B44115">
        <w:rPr>
          <w:noProof w:val="0"/>
        </w:rPr>
        <w:t>one</w:t>
      </w:r>
      <w:r w:rsidRPr="00B44115">
        <w:rPr>
          <w:noProof w:val="0"/>
        </w:rPr>
        <w:t xml:space="preserve"> data set</w:t>
      </w:r>
      <w:r w:rsidR="00ED2135" w:rsidRPr="00B44115">
        <w:rPr>
          <w:noProof w:val="0"/>
        </w:rPr>
        <w:t>.</w:t>
      </w:r>
    </w:p>
    <w:p w14:paraId="445EEDA9" w14:textId="6AEB0104" w:rsidR="009F3141" w:rsidRPr="00B44115" w:rsidRDefault="002625EB" w:rsidP="009631AB">
      <w:pPr>
        <w:pStyle w:val="CYDABodycopy"/>
        <w:ind w:left="1080"/>
        <w:rPr>
          <w:noProof w:val="0"/>
        </w:rPr>
      </w:pPr>
      <w:r w:rsidRPr="00B44115">
        <mc:AlternateContent>
          <mc:Choice Requires="wps">
            <w:drawing>
              <wp:anchor distT="180340" distB="180340" distL="114300" distR="114300" simplePos="0" relativeHeight="251658255" behindDoc="0" locked="0" layoutInCell="1" allowOverlap="1" wp14:anchorId="06E93401" wp14:editId="774B5FD6">
                <wp:simplePos x="0" y="0"/>
                <wp:positionH relativeFrom="margin">
                  <wp:posOffset>2540</wp:posOffset>
                </wp:positionH>
                <wp:positionV relativeFrom="paragraph">
                  <wp:posOffset>330818</wp:posOffset>
                </wp:positionV>
                <wp:extent cx="5846445" cy="1583690"/>
                <wp:effectExtent l="0" t="0" r="1905" b="0"/>
                <wp:wrapTopAndBottom/>
                <wp:docPr id="907565376" name="Text Box 907565376"/>
                <wp:cNvGraphicFramePr/>
                <a:graphic xmlns:a="http://schemas.openxmlformats.org/drawingml/2006/main">
                  <a:graphicData uri="http://schemas.microsoft.com/office/word/2010/wordprocessingShape">
                    <wps:wsp>
                      <wps:cNvSpPr txBox="1"/>
                      <wps:spPr>
                        <a:xfrm>
                          <a:off x="0" y="0"/>
                          <a:ext cx="5846445" cy="1583690"/>
                        </a:xfrm>
                        <a:prstGeom prst="rect">
                          <a:avLst/>
                        </a:prstGeom>
                        <a:solidFill>
                          <a:schemeClr val="accent5">
                            <a:alpha val="10000"/>
                          </a:schemeClr>
                        </a:solidFill>
                        <a:ln w="6350">
                          <a:noFill/>
                        </a:ln>
                      </wps:spPr>
                      <wps:txbx>
                        <w:txbxContent>
                          <w:p w14:paraId="208BDD58" w14:textId="7919CC08" w:rsidR="008F7C2A" w:rsidRPr="00B44115" w:rsidRDefault="00C044EF" w:rsidP="007779B3">
                            <w:pPr>
                              <w:pStyle w:val="Heading2"/>
                              <w:rPr>
                                <w:noProof w:val="0"/>
                              </w:rPr>
                            </w:pPr>
                            <w:bookmarkStart w:id="16" w:name="_Toc144446955"/>
                            <w:r w:rsidRPr="00B44115">
                              <w:rPr>
                                <w:noProof w:val="0"/>
                              </w:rPr>
                              <w:t xml:space="preserve">Recommendation 5: Change the perception of children as a cost burden in the NDIS by showcasing the long-term benefits of </w:t>
                            </w:r>
                            <w:r w:rsidR="00425467">
                              <w:rPr>
                                <w:noProof w:val="0"/>
                              </w:rPr>
                              <w:t>investing early in childhood support</w:t>
                            </w:r>
                            <w:bookmarkEnd w:id="16"/>
                          </w:p>
                          <w:p w14:paraId="7E2B2357" w14:textId="6DB54165" w:rsidR="008F7C2A" w:rsidRPr="00B44115" w:rsidRDefault="002625EB" w:rsidP="008F7C2A">
                            <w:pPr>
                              <w:pStyle w:val="CYDABodybullets"/>
                              <w:rPr>
                                <w:noProof w:val="0"/>
                              </w:rPr>
                            </w:pPr>
                            <w:r>
                              <w:rPr>
                                <w:noProof w:val="0"/>
                              </w:rPr>
                              <w:t>S</w:t>
                            </w:r>
                            <w:r w:rsidR="00263384" w:rsidRPr="00B44115">
                              <w:rPr>
                                <w:noProof w:val="0"/>
                              </w:rPr>
                              <w:t>howcas</w:t>
                            </w:r>
                            <w:r w:rsidR="00F62FCF">
                              <w:rPr>
                                <w:noProof w:val="0"/>
                              </w:rPr>
                              <w:t>e</w:t>
                            </w:r>
                            <w:r w:rsidR="00263384" w:rsidRPr="00B44115">
                              <w:rPr>
                                <w:noProof w:val="0"/>
                              </w:rPr>
                              <w:t xml:space="preserve"> the long-term benefits </w:t>
                            </w:r>
                            <w:r w:rsidR="000C6111">
                              <w:rPr>
                                <w:noProof w:val="0"/>
                              </w:rPr>
                              <w:t>of investing in children with disability</w:t>
                            </w:r>
                            <w:r w:rsidR="00263384" w:rsidRPr="00B44115">
                              <w:rPr>
                                <w:noProof w:val="0"/>
                              </w:rPr>
                              <w:t>, timed alongside the release of the NDIS Review repor</w:t>
                            </w:r>
                            <w:r w:rsidR="00E064F2" w:rsidRPr="00B44115">
                              <w:rPr>
                                <w:noProof w:val="0"/>
                              </w:rPr>
                              <w:t>t</w:t>
                            </w:r>
                            <w:r w:rsidR="008F7C2A" w:rsidRPr="00B44115">
                              <w:rPr>
                                <w:noProof w:val="0"/>
                              </w:rPr>
                              <w:t>.</w:t>
                            </w:r>
                          </w:p>
                        </w:txbxContent>
                      </wps:txbx>
                      <wps:bodyPr rot="0" spcFirstLastPara="0" vertOverflow="overflow" horzOverflow="overflow" vert="horz" wrap="square" lIns="180000" tIns="0" rIns="180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93401" id="Text Box 907565376" o:spid="_x0000_s1033" type="#_x0000_t202" style="position:absolute;left:0;text-align:left;margin-left:.2pt;margin-top:26.05pt;width:460.35pt;height:124.7pt;z-index:251658255;visibility:visible;mso-wrap-style:square;mso-width-percent:0;mso-height-percent:0;mso-wrap-distance-left:9pt;mso-wrap-distance-top:14.2pt;mso-wrap-distance-right:9pt;mso-wrap-distance-bottom:14.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" fillcolor="#66bd6a [3208]" stroked="f" strokeweight=".5pt">
                <v:fill opacity="6682f"/>
                <v:textbox inset="5mm,0,5mm,3mm">
                  <w:txbxContent>
                    <w:p w14:paraId="208BDD58" w14:textId="7919CC08" w:rsidR="008F7C2A" w:rsidRPr="00B44115" w:rsidRDefault="00C044EF" w:rsidP="007779B3">
                      <w:pPr>
                        <w:pStyle w:val="Heading2"/>
                        <w:rPr>
                          <w:noProof w:val="0"/>
                        </w:rPr>
                      </w:pPr>
                      <w:bookmarkStart w:id="22" w:name="_Toc144446955"/>
                      <w:r w:rsidRPr="00B44115">
                        <w:rPr>
                          <w:noProof w:val="0"/>
                        </w:rPr>
                        <w:t xml:space="preserve">Recommendation 5: Change the perception of children as a cost burden in the NDIS by showcasing the long-term benefits of </w:t>
                      </w:r>
                      <w:r w:rsidR="00425467">
                        <w:rPr>
                          <w:noProof w:val="0"/>
                        </w:rPr>
                        <w:t xml:space="preserve">investing early in childhood </w:t>
                      </w:r>
                      <w:proofErr w:type="gramStart"/>
                      <w:r w:rsidR="00425467">
                        <w:rPr>
                          <w:noProof w:val="0"/>
                        </w:rPr>
                        <w:t>support</w:t>
                      </w:r>
                      <w:bookmarkEnd w:id="22"/>
                      <w:proofErr w:type="gramEnd"/>
                    </w:p>
                    <w:p w14:paraId="7E2B2357" w14:textId="6DB54165" w:rsidR="008F7C2A" w:rsidRPr="00B44115" w:rsidRDefault="002625EB" w:rsidP="008F7C2A">
                      <w:pPr>
                        <w:pStyle w:val="CYDABodybullets"/>
                        <w:rPr>
                          <w:noProof w:val="0"/>
                        </w:rPr>
                      </w:pPr>
                      <w:r>
                        <w:rPr>
                          <w:noProof w:val="0"/>
                        </w:rPr>
                        <w:t>S</w:t>
                      </w:r>
                      <w:r w:rsidR="00263384" w:rsidRPr="00B44115">
                        <w:rPr>
                          <w:noProof w:val="0"/>
                        </w:rPr>
                        <w:t>howcas</w:t>
                      </w:r>
                      <w:r w:rsidR="00F62FCF">
                        <w:rPr>
                          <w:noProof w:val="0"/>
                        </w:rPr>
                        <w:t>e</w:t>
                      </w:r>
                      <w:r w:rsidR="00263384" w:rsidRPr="00B44115">
                        <w:rPr>
                          <w:noProof w:val="0"/>
                        </w:rPr>
                        <w:t xml:space="preserve"> the long-term benefits </w:t>
                      </w:r>
                      <w:r w:rsidR="000C6111">
                        <w:rPr>
                          <w:noProof w:val="0"/>
                        </w:rPr>
                        <w:t>of investing in children with disability</w:t>
                      </w:r>
                      <w:r w:rsidR="00263384" w:rsidRPr="00B44115">
                        <w:rPr>
                          <w:noProof w:val="0"/>
                        </w:rPr>
                        <w:t>, timed alongside the release of the NDIS Review repor</w:t>
                      </w:r>
                      <w:r w:rsidR="00E064F2" w:rsidRPr="00B44115">
                        <w:rPr>
                          <w:noProof w:val="0"/>
                        </w:rPr>
                        <w:t>t</w:t>
                      </w:r>
                      <w:r w:rsidR="008F7C2A" w:rsidRPr="00B44115">
                        <w:rPr>
                          <w:noProof w:val="0"/>
                        </w:rPr>
                        <w:t>.</w:t>
                      </w:r>
                    </w:p>
                  </w:txbxContent>
                </v:textbox>
                <w10:wrap type="topAndBottom" anchorx="margin"/>
              </v:shape>
            </w:pict>
          </mc:Fallback>
        </mc:AlternateContent>
      </w:r>
      <w:r w:rsidR="00CA5FE5" w:rsidRPr="00B44115">
        <w:drawing>
          <wp:anchor distT="0" distB="0" distL="114300" distR="114300" simplePos="0" relativeHeight="251658256" behindDoc="1" locked="0" layoutInCell="1" allowOverlap="1" wp14:anchorId="24DAA2B1" wp14:editId="70EC0F5B">
            <wp:simplePos x="0" y="0"/>
            <wp:positionH relativeFrom="margin">
              <wp:align>right</wp:align>
            </wp:positionH>
            <wp:positionV relativeFrom="paragraph">
              <wp:posOffset>-638618</wp:posOffset>
            </wp:positionV>
            <wp:extent cx="863600" cy="863600"/>
            <wp:effectExtent l="0" t="0" r="0" b="0"/>
            <wp:wrapNone/>
            <wp:docPr id="1023405319" name="Picture 1023405319" descr="A head with a brain insid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3405319" name="Picture 1023405319" descr="A head with a brain inside&#10;&#10;Description automatically generated"/>
                    <pic:cNvPicPr>
                      <a:picLocks/>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863600" cy="86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D040B1" w14:textId="5F20F3EE" w:rsidR="009F3141" w:rsidRDefault="009F3141" w:rsidP="009F3141">
      <w:pPr>
        <w:pStyle w:val="CYDAQuote"/>
        <w:rPr>
          <w:noProof w:val="0"/>
        </w:rPr>
      </w:pPr>
      <w:r w:rsidRPr="00B44115">
        <w:rPr>
          <w:noProof w:val="0"/>
        </w:rPr>
        <w:t>“</w:t>
      </w:r>
      <w:r w:rsidR="009529A9" w:rsidRPr="009529A9">
        <w:rPr>
          <w:noProof w:val="0"/>
        </w:rPr>
        <w:t xml:space="preserve">Jean is not a burden as some will have us think. She is not a problem to be fixed. She is resilient, feisty, funny and cheeky. </w:t>
      </w:r>
      <w:r w:rsidR="001B0389">
        <w:rPr>
          <w:noProof w:val="0"/>
        </w:rPr>
        <w:t xml:space="preserve">. . . </w:t>
      </w:r>
      <w:r w:rsidR="009529A9" w:rsidRPr="009529A9">
        <w:rPr>
          <w:noProof w:val="0"/>
        </w:rPr>
        <w:t>She has a lot to offer her peers, her family and her local community</w:t>
      </w:r>
      <w:r w:rsidRPr="00B44115">
        <w:rPr>
          <w:noProof w:val="0"/>
        </w:rPr>
        <w:t xml:space="preserve">”.  </w:t>
      </w:r>
    </w:p>
    <w:p w14:paraId="384E870A" w14:textId="7DBCA057" w:rsidR="009F3141" w:rsidRPr="00B44115" w:rsidRDefault="009F3141" w:rsidP="009F3141">
      <w:pPr>
        <w:pStyle w:val="CYDAQuote"/>
        <w:jc w:val="right"/>
        <w:rPr>
          <w:noProof w:val="0"/>
        </w:rPr>
      </w:pPr>
      <w:r w:rsidRPr="00A95BE1">
        <w:rPr>
          <w:noProof w:val="0"/>
        </w:rPr>
        <w:t>(</w:t>
      </w:r>
      <w:r w:rsidR="00482EC4">
        <w:rPr>
          <w:noProof w:val="0"/>
        </w:rPr>
        <w:t>P</w:t>
      </w:r>
      <w:r w:rsidRPr="00A95BE1">
        <w:rPr>
          <w:noProof w:val="0"/>
        </w:rPr>
        <w:t xml:space="preserve">arent of </w:t>
      </w:r>
      <w:r w:rsidR="009529A9">
        <w:rPr>
          <w:noProof w:val="0"/>
        </w:rPr>
        <w:t>child</w:t>
      </w:r>
      <w:r w:rsidRPr="00A95BE1">
        <w:rPr>
          <w:noProof w:val="0"/>
        </w:rPr>
        <w:t xml:space="preserve"> with disability – see case study </w:t>
      </w:r>
      <w:r w:rsidR="009529A9">
        <w:rPr>
          <w:noProof w:val="0"/>
        </w:rPr>
        <w:t>5</w:t>
      </w:r>
      <w:r w:rsidR="00482EC4">
        <w:rPr>
          <w:noProof w:val="0"/>
        </w:rPr>
        <w:t>, p</w:t>
      </w:r>
      <w:r w:rsidR="00482EC4" w:rsidRPr="00A4280F">
        <w:t xml:space="preserve">. </w:t>
      </w:r>
      <w:r w:rsidR="00A4280F" w:rsidRPr="00A4280F">
        <w:rPr>
          <w:noProof w:val="0"/>
        </w:rPr>
        <w:t>23</w:t>
      </w:r>
      <w:r w:rsidRPr="00A4280F">
        <w:t>)</w:t>
      </w:r>
    </w:p>
    <w:p w14:paraId="55622BDA" w14:textId="77777777" w:rsidR="009F3141" w:rsidRDefault="009F3141" w:rsidP="00B5367C">
      <w:pPr>
        <w:pStyle w:val="CYDABodycopy"/>
      </w:pPr>
    </w:p>
    <w:p w14:paraId="5BD1B3DC" w14:textId="3B4E1270" w:rsidR="00021BFE" w:rsidRDefault="00AE0079" w:rsidP="00B5367C">
      <w:pPr>
        <w:pStyle w:val="CYDABodycopy"/>
      </w:pPr>
      <w:r w:rsidRPr="00AE0079">
        <w:t>CYDA has received feedback expressing worry about the widespread belief that children pose a financial burden</w:t>
      </w:r>
      <w:r w:rsidR="006D5052">
        <w:t>, and in particular those who are</w:t>
      </w:r>
      <w:r w:rsidRPr="00AE0079">
        <w:t xml:space="preserve"> on the NDIS. While we acknowledge the NDIS</w:t>
      </w:r>
      <w:r w:rsidR="00967BC6">
        <w:t xml:space="preserve"> R</w:t>
      </w:r>
      <w:r w:rsidRPr="00AE0079">
        <w:t xml:space="preserve">eview </w:t>
      </w:r>
      <w:r w:rsidR="00967BC6">
        <w:t>P</w:t>
      </w:r>
      <w:r w:rsidRPr="00AE0079">
        <w:t>anel's original intent, the interim report inadvertently reinforced this notion by highlighting the large number of children as a potential threat to the NDIS' sustainability. This messaging, implying that the NDIS is unsustainable and attributing responsibility to people with disabilit</w:t>
      </w:r>
      <w:r w:rsidR="004473EB">
        <w:t>y</w:t>
      </w:r>
      <w:r w:rsidRPr="00AE0079">
        <w:t>, has had a significant impact</w:t>
      </w:r>
      <w:r w:rsidR="004473EB">
        <w:t>, as reflected in the comment from this young person with disability.</w:t>
      </w:r>
    </w:p>
    <w:p w14:paraId="21FFC34A" w14:textId="77777777" w:rsidR="000E7753" w:rsidRPr="00B44115" w:rsidRDefault="000E7753" w:rsidP="000E7753">
      <w:pPr>
        <w:pStyle w:val="CYDABodycopy"/>
        <w:rPr>
          <w:noProof w:val="0"/>
        </w:rPr>
      </w:pPr>
    </w:p>
    <w:p w14:paraId="6BF3BBBB" w14:textId="5084603F" w:rsidR="000E7753" w:rsidRDefault="000E7753" w:rsidP="000E7753">
      <w:pPr>
        <w:pStyle w:val="CYDAQuote"/>
        <w:rPr>
          <w:noProof w:val="0"/>
        </w:rPr>
      </w:pPr>
      <w:r w:rsidRPr="00B44115">
        <w:rPr>
          <w:noProof w:val="0"/>
        </w:rPr>
        <w:t>“</w:t>
      </w:r>
      <w:r w:rsidR="005E5621" w:rsidRPr="0025652B">
        <w:rPr>
          <w:bCs/>
        </w:rPr>
        <w:t xml:space="preserve">Obviously there’s a lot of horrible debate going on about, ‘This NDIS costs too much, disabled people are being a burden.’  I was at the post office the other day and there was this dude on the phone just ranting to his friend about how much it sucks that we spend so much on NDIS, and I’m like, ‘Bro, I’m right behind you, be very careful.’  </w:t>
      </w:r>
      <w:r w:rsidRPr="00B44115">
        <w:rPr>
          <w:noProof w:val="0"/>
        </w:rPr>
        <w:t xml:space="preserve">  </w:t>
      </w:r>
    </w:p>
    <w:p w14:paraId="0075EA93" w14:textId="07A6FB4D" w:rsidR="000E7753" w:rsidRPr="00B44115" w:rsidRDefault="000E7753" w:rsidP="000E7753">
      <w:pPr>
        <w:pStyle w:val="CYDAQuote"/>
        <w:jc w:val="right"/>
        <w:rPr>
          <w:noProof w:val="0"/>
        </w:rPr>
      </w:pPr>
      <w:r w:rsidRPr="00A95BE1">
        <w:rPr>
          <w:noProof w:val="0"/>
        </w:rPr>
        <w:t>(</w:t>
      </w:r>
      <w:r w:rsidR="00471DC9">
        <w:rPr>
          <w:noProof w:val="0"/>
        </w:rPr>
        <w:t>Young person with disability</w:t>
      </w:r>
      <w:r w:rsidRPr="00A95BE1">
        <w:rPr>
          <w:noProof w:val="0"/>
        </w:rPr>
        <w:t xml:space="preserve"> – </w:t>
      </w:r>
      <w:r w:rsidR="00471DC9">
        <w:rPr>
          <w:noProof w:val="0"/>
        </w:rPr>
        <w:t>July 2023</w:t>
      </w:r>
      <w:r w:rsidRPr="00471DC9">
        <w:rPr>
          <w:noProof w:val="0"/>
        </w:rPr>
        <w:t>)</w:t>
      </w:r>
    </w:p>
    <w:p w14:paraId="732DB403" w14:textId="2E94CBA4" w:rsidR="00B5367C" w:rsidRDefault="00AD2F23" w:rsidP="00EF4585">
      <w:pPr>
        <w:pStyle w:val="CYDABodycopy"/>
        <w:rPr>
          <w:noProof w:val="0"/>
          <w:highlight w:val="yellow"/>
        </w:rPr>
      </w:pPr>
      <w:r w:rsidRPr="00AD2F23">
        <w:t>As highlighted</w:t>
      </w:r>
      <w:r w:rsidR="00DE293F" w:rsidRPr="00DE293F">
        <w:t xml:space="preserve"> in Recommendation </w:t>
      </w:r>
      <w:r w:rsidR="00F11A8C">
        <w:t>1</w:t>
      </w:r>
      <w:r w:rsidR="004F074B">
        <w:t xml:space="preserve">, </w:t>
      </w:r>
      <w:r w:rsidR="00810F0B">
        <w:t>w</w:t>
      </w:r>
      <w:r w:rsidR="00810F0B" w:rsidRPr="00FD3B15">
        <w:t xml:space="preserve">hile CYDA </w:t>
      </w:r>
      <w:r w:rsidR="008D0A94">
        <w:t>acknowledges</w:t>
      </w:r>
      <w:r w:rsidR="00810F0B" w:rsidRPr="00FD3B15">
        <w:t xml:space="preserve"> the </w:t>
      </w:r>
      <w:r w:rsidR="00DE293F" w:rsidRPr="00DE293F">
        <w:t>sustainability challenge</w:t>
      </w:r>
      <w:r w:rsidR="004F4DFA">
        <w:t xml:space="preserve"> of including all children</w:t>
      </w:r>
      <w:r w:rsidR="00716116">
        <w:t xml:space="preserve"> in the scheme</w:t>
      </w:r>
      <w:r w:rsidR="004F4DFA">
        <w:t xml:space="preserve">, </w:t>
      </w:r>
      <w:r w:rsidR="009440A2">
        <w:t xml:space="preserve">including those with autism and </w:t>
      </w:r>
      <w:r w:rsidRPr="00AD2F23">
        <w:t>d</w:t>
      </w:r>
      <w:r w:rsidR="009C1383">
        <w:t>evelopmental delay</w:t>
      </w:r>
      <w:r w:rsidRPr="00AD2F23">
        <w:t>, we emphasi</w:t>
      </w:r>
      <w:r w:rsidR="0097655D">
        <w:t>s</w:t>
      </w:r>
      <w:r w:rsidRPr="00AD2F23">
        <w:t>e that costs are only part</w:t>
      </w:r>
      <w:r w:rsidR="008D45DC" w:rsidRPr="00AD2F23">
        <w:t xml:space="preserve"> of the equation</w:t>
      </w:r>
      <w:r w:rsidRPr="00AD2F23">
        <w:t xml:space="preserve">. Long-term </w:t>
      </w:r>
      <w:r w:rsidR="008D45DC" w:rsidRPr="00AD2F23">
        <w:t>benefits</w:t>
      </w:r>
      <w:r w:rsidR="008151C1" w:rsidRPr="00AD2F23">
        <w:t xml:space="preserve"> and outcomes </w:t>
      </w:r>
      <w:r w:rsidR="008D45DC" w:rsidRPr="00AD2F23">
        <w:t xml:space="preserve">are </w:t>
      </w:r>
      <w:r w:rsidRPr="00AD2F23">
        <w:t xml:space="preserve">equally crucial. We urge the NDIS </w:t>
      </w:r>
      <w:r w:rsidR="00783133">
        <w:t>R</w:t>
      </w:r>
      <w:r w:rsidRPr="00AD2F23">
        <w:t xml:space="preserve">eview </w:t>
      </w:r>
      <w:r w:rsidR="00783133">
        <w:t>P</w:t>
      </w:r>
      <w:r w:rsidRPr="00AD2F23">
        <w:t>anel to prominently showcase the advantages of investing in support for children with disabilit</w:t>
      </w:r>
      <w:r w:rsidR="00D7000A">
        <w:t>y</w:t>
      </w:r>
      <w:r w:rsidR="009B7B2F">
        <w:t xml:space="preserve">, </w:t>
      </w:r>
      <w:r w:rsidR="009B7B2F" w:rsidRPr="009B7B2F">
        <w:t>timed alongside the release of the NDIS Review report</w:t>
      </w:r>
      <w:r w:rsidRPr="00AD2F23">
        <w:t>.</w:t>
      </w:r>
    </w:p>
    <w:p w14:paraId="58E6C8A9" w14:textId="24CD61CF" w:rsidR="001A26FA" w:rsidRDefault="00ED6AF8" w:rsidP="008F7C2A">
      <w:pPr>
        <w:pStyle w:val="CYDABodycopy"/>
        <w:rPr>
          <w:noProof w:val="0"/>
        </w:rPr>
      </w:pPr>
      <w:r w:rsidRPr="00030738">
        <w:rPr>
          <w:i/>
        </w:rPr>
        <w:t xml:space="preserve">Benefits of investing in </w:t>
      </w:r>
      <w:r w:rsidR="0081688F" w:rsidRPr="00030738">
        <w:rPr>
          <w:i/>
        </w:rPr>
        <w:t xml:space="preserve">support for </w:t>
      </w:r>
      <w:r w:rsidRPr="00030738">
        <w:rPr>
          <w:i/>
        </w:rPr>
        <w:t>children</w:t>
      </w:r>
      <w:r w:rsidR="00DF7552" w:rsidRPr="00030738">
        <w:rPr>
          <w:i/>
        </w:rPr>
        <w:t>,</w:t>
      </w:r>
      <w:r w:rsidRPr="00030738">
        <w:rPr>
          <w:i/>
        </w:rPr>
        <w:t xml:space="preserve"> early</w:t>
      </w:r>
      <w:r w:rsidR="001A26FA" w:rsidRPr="00030738">
        <w:rPr>
          <w:i/>
        </w:rPr>
        <w:t>—</w:t>
      </w:r>
      <w:r w:rsidR="00391793" w:rsidRPr="00030738">
        <w:rPr>
          <w:i/>
        </w:rPr>
        <w:t xml:space="preserve">The </w:t>
      </w:r>
      <w:r w:rsidR="00336E2D" w:rsidRPr="00030738">
        <w:rPr>
          <w:i/>
        </w:rPr>
        <w:t>e</w:t>
      </w:r>
      <w:r w:rsidR="00391793" w:rsidRPr="00030738">
        <w:rPr>
          <w:i/>
        </w:rPr>
        <w:t>vidence</w:t>
      </w:r>
    </w:p>
    <w:p w14:paraId="01194947" w14:textId="5418801A" w:rsidR="000A1C1B" w:rsidRDefault="000A1C1B" w:rsidP="000A1C1B">
      <w:pPr>
        <w:pStyle w:val="CYDABodycopy"/>
        <w:rPr>
          <w:noProof w:val="0"/>
        </w:rPr>
      </w:pPr>
      <w:r>
        <w:rPr>
          <w:noProof w:val="0"/>
        </w:rPr>
        <w:t xml:space="preserve">Research suggests that </w:t>
      </w:r>
      <w:r w:rsidRPr="002D14A6">
        <w:rPr>
          <w:noProof w:val="0"/>
        </w:rPr>
        <w:t>for every $1 invested in supporting neurodivergent infants and parents, the NDIS could save at least $3 down the track</w:t>
      </w:r>
      <w:r>
        <w:rPr>
          <w:rStyle w:val="FootnoteReference"/>
          <w:noProof w:val="0"/>
        </w:rPr>
        <w:footnoteReference w:id="14"/>
      </w:r>
      <w:r w:rsidRPr="002D14A6">
        <w:rPr>
          <w:noProof w:val="0"/>
        </w:rPr>
        <w:t>.</w:t>
      </w:r>
      <w:r w:rsidR="000E4CE0">
        <w:rPr>
          <w:noProof w:val="0"/>
        </w:rPr>
        <w:t xml:space="preserve"> </w:t>
      </w:r>
      <w:r w:rsidR="000E4CE0" w:rsidRPr="00B11A31">
        <w:rPr>
          <w:noProof w:val="0"/>
        </w:rPr>
        <w:t xml:space="preserve">Rather than waiting until after an autism diagnosis, very early supports for infants may promote better outcomes while </w:t>
      </w:r>
      <w:r w:rsidR="000E4CE0">
        <w:rPr>
          <w:noProof w:val="0"/>
        </w:rPr>
        <w:t>relieving cost pressures and pressure on families</w:t>
      </w:r>
      <w:r w:rsidR="000E4CE0" w:rsidRPr="00B11A31">
        <w:rPr>
          <w:noProof w:val="0"/>
        </w:rPr>
        <w:t>.</w:t>
      </w:r>
    </w:p>
    <w:p w14:paraId="4B2F9547" w14:textId="76622079" w:rsidR="008F7C2A" w:rsidRPr="00B44115" w:rsidRDefault="00ED6AF8" w:rsidP="008F7C2A">
      <w:pPr>
        <w:pStyle w:val="CYDABodycopy"/>
        <w:rPr>
          <w:noProof w:val="0"/>
        </w:rPr>
      </w:pPr>
      <w:r w:rsidRPr="00ED6AF8">
        <w:rPr>
          <w:noProof w:val="0"/>
        </w:rPr>
        <w:t xml:space="preserve">Early intervention </w:t>
      </w:r>
      <w:r w:rsidR="00680EA5">
        <w:rPr>
          <w:noProof w:val="0"/>
        </w:rPr>
        <w:t xml:space="preserve">is </w:t>
      </w:r>
      <w:r>
        <w:rPr>
          <w:noProof w:val="0"/>
        </w:rPr>
        <w:t>an effective</w:t>
      </w:r>
      <w:r w:rsidRPr="00ED6AF8">
        <w:rPr>
          <w:noProof w:val="0"/>
        </w:rPr>
        <w:t xml:space="preserve"> way to support the development and wellbeing of children with disability, autism or other additional needs including developmental delay. It can help children develop the skills they need to take part in everyday activities. Such an approach will reduce the need for support in programs such as the NDIS as they grow older. </w:t>
      </w:r>
      <w:r w:rsidR="001A26FA">
        <w:rPr>
          <w:rStyle w:val="FootnoteReference"/>
          <w:noProof w:val="0"/>
        </w:rPr>
        <w:footnoteReference w:id="15"/>
      </w:r>
    </w:p>
    <w:p w14:paraId="020B8D42" w14:textId="7A6BEC42" w:rsidR="00634358" w:rsidRDefault="00617BFE" w:rsidP="00415643">
      <w:pPr>
        <w:pStyle w:val="CYDABodycopy"/>
        <w:rPr>
          <w:noProof w:val="0"/>
        </w:rPr>
      </w:pPr>
      <w:r>
        <w:rPr>
          <w:noProof w:val="0"/>
        </w:rPr>
        <w:t xml:space="preserve">As outlined in the </w:t>
      </w:r>
      <w:r w:rsidR="00997936">
        <w:rPr>
          <w:noProof w:val="0"/>
        </w:rPr>
        <w:t>Produc</w:t>
      </w:r>
      <w:r w:rsidR="00CB137C">
        <w:rPr>
          <w:noProof w:val="0"/>
        </w:rPr>
        <w:t>tivity Commission’ NDIS costs report (2017)</w:t>
      </w:r>
      <w:r w:rsidR="005D5AEA">
        <w:rPr>
          <w:rStyle w:val="FootnoteReference"/>
          <w:noProof w:val="0"/>
        </w:rPr>
        <w:footnoteReference w:id="16"/>
      </w:r>
      <w:r w:rsidR="00101AD1">
        <w:rPr>
          <w:noProof w:val="0"/>
        </w:rPr>
        <w:t xml:space="preserve">, evidence </w:t>
      </w:r>
      <w:r w:rsidR="00F422AA">
        <w:rPr>
          <w:noProof w:val="0"/>
        </w:rPr>
        <w:t>suggest</w:t>
      </w:r>
      <w:r w:rsidR="00101AD1">
        <w:rPr>
          <w:noProof w:val="0"/>
        </w:rPr>
        <w:t>s</w:t>
      </w:r>
      <w:r w:rsidR="00F422AA">
        <w:rPr>
          <w:noProof w:val="0"/>
        </w:rPr>
        <w:t xml:space="preserve"> that p</w:t>
      </w:r>
      <w:r w:rsidR="006A1674">
        <w:rPr>
          <w:noProof w:val="0"/>
        </w:rPr>
        <w:t>roviding</w:t>
      </w:r>
      <w:r w:rsidR="00415643">
        <w:rPr>
          <w:noProof w:val="0"/>
        </w:rPr>
        <w:t xml:space="preserve"> individualised supports for children with</w:t>
      </w:r>
      <w:r w:rsidR="00F422AA">
        <w:rPr>
          <w:noProof w:val="0"/>
        </w:rPr>
        <w:t xml:space="preserve"> </w:t>
      </w:r>
      <w:r w:rsidR="00415643">
        <w:rPr>
          <w:noProof w:val="0"/>
        </w:rPr>
        <w:t>developmental delay can improve outcomes for individuals and reduce costs</w:t>
      </w:r>
      <w:r w:rsidR="00634358">
        <w:rPr>
          <w:noProof w:val="0"/>
        </w:rPr>
        <w:t>.</w:t>
      </w:r>
      <w:r w:rsidR="00F422AA">
        <w:rPr>
          <w:noProof w:val="0"/>
        </w:rPr>
        <w:t xml:space="preserve"> </w:t>
      </w:r>
    </w:p>
    <w:p w14:paraId="1ECD08C7" w14:textId="609326BB" w:rsidR="00E6011A" w:rsidRPr="007F7CE5" w:rsidRDefault="00E6011A" w:rsidP="00A313C0">
      <w:pPr>
        <w:pStyle w:val="CYDABodycopy"/>
        <w:rPr>
          <w:i/>
        </w:rPr>
      </w:pPr>
      <w:r w:rsidRPr="007F7CE5">
        <w:rPr>
          <w:i/>
        </w:rPr>
        <w:t>Investing in inclusive education</w:t>
      </w:r>
    </w:p>
    <w:p w14:paraId="6211DFC7" w14:textId="4E24FC67" w:rsidR="006106BD" w:rsidRDefault="00A313C0" w:rsidP="00A313C0">
      <w:pPr>
        <w:pStyle w:val="CYDABodycopy"/>
        <w:rPr>
          <w:noProof w:val="0"/>
        </w:rPr>
      </w:pPr>
      <w:r>
        <w:rPr>
          <w:noProof w:val="0"/>
        </w:rPr>
        <w:t>The NDIS will only be able to achieve its full potential if children</w:t>
      </w:r>
      <w:r w:rsidR="00E005A7">
        <w:rPr>
          <w:noProof w:val="0"/>
        </w:rPr>
        <w:t xml:space="preserve"> </w:t>
      </w:r>
      <w:r>
        <w:rPr>
          <w:noProof w:val="0"/>
        </w:rPr>
        <w:t>and young adults with disability get an education</w:t>
      </w:r>
      <w:r w:rsidR="00B94535">
        <w:rPr>
          <w:noProof w:val="0"/>
        </w:rPr>
        <w:t xml:space="preserve"> </w:t>
      </w:r>
      <w:r>
        <w:rPr>
          <w:noProof w:val="0"/>
        </w:rPr>
        <w:t xml:space="preserve">that adequately prepares them for later life. </w:t>
      </w:r>
    </w:p>
    <w:p w14:paraId="624F76D0" w14:textId="00DE91A8" w:rsidR="006106BD" w:rsidRDefault="006106BD" w:rsidP="00A313C0">
      <w:pPr>
        <w:pStyle w:val="CYDABodycopy"/>
        <w:rPr>
          <w:noProof w:val="0"/>
        </w:rPr>
      </w:pPr>
      <w:r w:rsidRPr="006106BD">
        <w:rPr>
          <w:noProof w:val="0"/>
        </w:rPr>
        <w:t>While the NDIS holds the promise of transforming the lives of individuals with disabili</w:t>
      </w:r>
      <w:r w:rsidR="0061056B">
        <w:rPr>
          <w:noProof w:val="0"/>
        </w:rPr>
        <w:t>ty</w:t>
      </w:r>
      <w:r w:rsidRPr="006106BD">
        <w:rPr>
          <w:noProof w:val="0"/>
        </w:rPr>
        <w:t xml:space="preserve"> and their families, </w:t>
      </w:r>
      <w:r w:rsidR="0061056B">
        <w:rPr>
          <w:noProof w:val="0"/>
        </w:rPr>
        <w:t>CYDA acknowledges that the scheme</w:t>
      </w:r>
      <w:r w:rsidRPr="006106BD">
        <w:rPr>
          <w:noProof w:val="0"/>
        </w:rPr>
        <w:t xml:space="preserve"> alone cannot eliminate all the obstacles they encounter in achieving complete inclusion. To reali</w:t>
      </w:r>
      <w:r w:rsidR="001077DD">
        <w:rPr>
          <w:noProof w:val="0"/>
        </w:rPr>
        <w:t>s</w:t>
      </w:r>
      <w:r w:rsidRPr="006106BD">
        <w:rPr>
          <w:noProof w:val="0"/>
        </w:rPr>
        <w:t xml:space="preserve">e its intended impact, the NDIS must also address various other barriers. A prime example is </w:t>
      </w:r>
      <w:r w:rsidR="00F43847">
        <w:rPr>
          <w:noProof w:val="0"/>
        </w:rPr>
        <w:t xml:space="preserve">the interface with </w:t>
      </w:r>
      <w:r w:rsidRPr="006106BD">
        <w:rPr>
          <w:noProof w:val="0"/>
        </w:rPr>
        <w:t>education, where children and young adults with disabilit</w:t>
      </w:r>
      <w:r w:rsidR="002329FD">
        <w:rPr>
          <w:noProof w:val="0"/>
        </w:rPr>
        <w:t>y</w:t>
      </w:r>
      <w:r w:rsidRPr="006106BD">
        <w:rPr>
          <w:noProof w:val="0"/>
        </w:rPr>
        <w:t xml:space="preserve"> require an inclusive system that adequately readies them for their future. Without an </w:t>
      </w:r>
      <w:r w:rsidR="00B8173F">
        <w:rPr>
          <w:noProof w:val="0"/>
        </w:rPr>
        <w:t xml:space="preserve">investment in inclusive </w:t>
      </w:r>
      <w:r w:rsidRPr="006106BD">
        <w:rPr>
          <w:noProof w:val="0"/>
        </w:rPr>
        <w:t xml:space="preserve">education that meets diverse learning needs, </w:t>
      </w:r>
      <w:r w:rsidR="00A935B0">
        <w:rPr>
          <w:noProof w:val="0"/>
        </w:rPr>
        <w:t>children</w:t>
      </w:r>
      <w:r w:rsidRPr="006106BD">
        <w:rPr>
          <w:noProof w:val="0"/>
        </w:rPr>
        <w:t xml:space="preserve"> won't achieve their utmost potential. Consequently, this situation will not only increase adult support requirements but also curtail their participation in the broader Australian economy.</w:t>
      </w:r>
      <w:r w:rsidR="00F0284F">
        <w:rPr>
          <w:rStyle w:val="FootnoteReference"/>
          <w:noProof w:val="0"/>
        </w:rPr>
        <w:footnoteReference w:id="17"/>
      </w:r>
    </w:p>
    <w:p w14:paraId="438A1F2C" w14:textId="77777777" w:rsidR="008F7C2A" w:rsidRPr="00B44115" w:rsidRDefault="008F7C2A" w:rsidP="008F7C2A">
      <w:pPr>
        <w:rPr>
          <w:rFonts w:ascii="Arial" w:hAnsi="Arial" w:cs="Arial"/>
          <w:color w:val="000000"/>
        </w:rPr>
      </w:pPr>
      <w:r w:rsidRPr="00B44115">
        <w:br w:type="page"/>
      </w:r>
    </w:p>
    <w:p w14:paraId="55C5D569" w14:textId="4FD1C8B5" w:rsidR="00A06C29" w:rsidRPr="00B44115" w:rsidRDefault="00737B78">
      <w:pPr>
        <w:rPr>
          <w:rFonts w:ascii="Arial" w:hAnsi="Arial" w:cs="Arial"/>
          <w:color w:val="000000"/>
        </w:rPr>
      </w:pPr>
      <w:r w:rsidRPr="00B44115">
        <w:rPr>
          <w:noProof/>
        </w:rPr>
        <w:drawing>
          <wp:anchor distT="0" distB="0" distL="114300" distR="114300" simplePos="0" relativeHeight="251658245" behindDoc="1" locked="0" layoutInCell="1" allowOverlap="1" wp14:anchorId="7937FB01" wp14:editId="00E892A9">
            <wp:simplePos x="0" y="0"/>
            <wp:positionH relativeFrom="column">
              <wp:posOffset>5195750</wp:posOffset>
            </wp:positionH>
            <wp:positionV relativeFrom="paragraph">
              <wp:posOffset>4026</wp:posOffset>
            </wp:positionV>
            <wp:extent cx="863600" cy="863600"/>
            <wp:effectExtent l="0" t="0" r="0" b="0"/>
            <wp:wrapNone/>
            <wp:docPr id="1214887820" name="Picture 12148878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4887820" name="Picture 1214887820"/>
                    <pic:cNvPicPr>
                      <a:picLocks/>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863600" cy="86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22EB17" w14:textId="07B6E9B3" w:rsidR="00FB0E36" w:rsidRDefault="00A06C29" w:rsidP="00444310">
      <w:pPr>
        <w:pStyle w:val="Heading1"/>
        <w:rPr>
          <w:noProof w:val="0"/>
        </w:rPr>
      </w:pPr>
      <w:bookmarkStart w:id="17" w:name="_Toc144446956"/>
      <w:r w:rsidRPr="00B44115">
        <w:rPr>
          <w:noProof w:val="0"/>
        </w:rPr>
        <w:t xml:space="preserve">Case studies – young people </w:t>
      </w:r>
      <w:r w:rsidR="004504B1" w:rsidRPr="00B44115">
        <w:rPr>
          <w:noProof w:val="0"/>
        </w:rPr>
        <w:br/>
      </w:r>
      <w:r w:rsidRPr="00B44115">
        <w:rPr>
          <w:noProof w:val="0"/>
        </w:rPr>
        <w:t>and families</w:t>
      </w:r>
      <w:bookmarkEnd w:id="17"/>
    </w:p>
    <w:p w14:paraId="4548F43E" w14:textId="0A06F59E" w:rsidR="00206313" w:rsidRDefault="00820671" w:rsidP="00D813B9">
      <w:pPr>
        <w:pStyle w:val="CYDABodycopy"/>
      </w:pPr>
      <w:r w:rsidRPr="00820671">
        <w:t xml:space="preserve">This section contains </w:t>
      </w:r>
      <w:r w:rsidR="00041615">
        <w:t>five</w:t>
      </w:r>
      <w:r w:rsidRPr="00820671">
        <w:t xml:space="preserve"> case studies of </w:t>
      </w:r>
      <w:r>
        <w:t>varying</w:t>
      </w:r>
      <w:r w:rsidRPr="00820671">
        <w:t xml:space="preserve"> lengths, </w:t>
      </w:r>
      <w:r w:rsidR="00D63BE8">
        <w:t>outlining</w:t>
      </w:r>
      <w:r w:rsidRPr="00820671">
        <w:t xml:space="preserve"> the real-life experiences of </w:t>
      </w:r>
      <w:r w:rsidR="00EB25E4">
        <w:t xml:space="preserve">young people with disability </w:t>
      </w:r>
      <w:r w:rsidR="00D63BE8">
        <w:t xml:space="preserve">and </w:t>
      </w:r>
      <w:r w:rsidR="00EB25E4">
        <w:t>families</w:t>
      </w:r>
      <w:r w:rsidRPr="00820671">
        <w:t xml:space="preserve"> </w:t>
      </w:r>
      <w:r w:rsidR="001B3572">
        <w:t>as they interact with the NDIS</w:t>
      </w:r>
      <w:r w:rsidRPr="00820671">
        <w:t>. Each case study presents a specific call to action for NDIS improvements, aligning with one of CYDA's five key recommendations outlined in this submission.</w:t>
      </w:r>
      <w:r w:rsidR="009862D5">
        <w:t xml:space="preserve"> </w:t>
      </w:r>
    </w:p>
    <w:p w14:paraId="180CF73A" w14:textId="77777777" w:rsidR="00481662" w:rsidRDefault="00206313" w:rsidP="00444310">
      <w:pPr>
        <w:pStyle w:val="CYDABodycopy"/>
        <w:sectPr w:rsidR="00481662" w:rsidSect="00916477">
          <w:type w:val="continuous"/>
          <w:pgSz w:w="11906" w:h="16838"/>
          <w:pgMar w:top="1524" w:right="1252" w:bottom="1440" w:left="1440" w:header="708" w:footer="708" w:gutter="0"/>
          <w:cols w:space="708"/>
          <w:docGrid w:linePitch="360"/>
        </w:sectPr>
      </w:pPr>
      <w:r>
        <w:rPr>
          <w:b/>
          <w:bCs/>
        </w:rPr>
        <w:t xml:space="preserve">Note: </w:t>
      </w:r>
      <w:r w:rsidR="009862D5">
        <w:t>The</w:t>
      </w:r>
      <w:r w:rsidR="00D37851">
        <w:t xml:space="preserve"> following</w:t>
      </w:r>
      <w:r w:rsidR="009862D5">
        <w:t xml:space="preserve"> case studies are presented </w:t>
      </w:r>
      <w:r>
        <w:t>using</w:t>
      </w:r>
      <w:r w:rsidR="009862D5">
        <w:t xml:space="preserve"> the origi</w:t>
      </w:r>
      <w:r>
        <w:t>n</w:t>
      </w:r>
      <w:r w:rsidR="009862D5">
        <w:t>al words of the authors and have only been edited for clarity</w:t>
      </w:r>
      <w:r w:rsidR="002A47A4">
        <w:t xml:space="preserve"> and brevity</w:t>
      </w:r>
      <w:r w:rsidR="009862D5">
        <w:t>.</w:t>
      </w:r>
      <w:r w:rsidR="00B57F5A">
        <w:t xml:space="preserve"> Real names are used, unless otherwise indicated.</w:t>
      </w:r>
    </w:p>
    <w:p w14:paraId="02161C5F" w14:textId="6ECD22C2" w:rsidR="00492D8A" w:rsidRDefault="005E60DD">
      <w:r w:rsidRPr="00B44115">
        <w:rPr>
          <w:noProof/>
        </w:rPr>
        <mc:AlternateContent>
          <mc:Choice Requires="wps">
            <w:drawing>
              <wp:anchor distT="180340" distB="180340" distL="114300" distR="114300" simplePos="0" relativeHeight="251658264" behindDoc="0" locked="0" layoutInCell="1" allowOverlap="1" wp14:anchorId="5CB61653" wp14:editId="09B7AE52">
                <wp:simplePos x="0" y="0"/>
                <wp:positionH relativeFrom="margin">
                  <wp:posOffset>-286385</wp:posOffset>
                </wp:positionH>
                <wp:positionV relativeFrom="paragraph">
                  <wp:posOffset>1905</wp:posOffset>
                </wp:positionV>
                <wp:extent cx="6305550" cy="8785860"/>
                <wp:effectExtent l="0" t="0" r="0" b="0"/>
                <wp:wrapTopAndBottom/>
                <wp:docPr id="667516396" name="Text Box 667516396"/>
                <wp:cNvGraphicFramePr/>
                <a:graphic xmlns:a="http://schemas.openxmlformats.org/drawingml/2006/main">
                  <a:graphicData uri="http://schemas.microsoft.com/office/word/2010/wordprocessingShape">
                    <wps:wsp>
                      <wps:cNvSpPr txBox="1"/>
                      <wps:spPr>
                        <a:xfrm>
                          <a:off x="0" y="0"/>
                          <a:ext cx="6305550" cy="8785860"/>
                        </a:xfrm>
                        <a:prstGeom prst="rect">
                          <a:avLst/>
                        </a:prstGeom>
                        <a:solidFill>
                          <a:schemeClr val="accent2">
                            <a:alpha val="10000"/>
                          </a:schemeClr>
                        </a:solidFill>
                        <a:ln w="6350">
                          <a:noFill/>
                        </a:ln>
                      </wps:spPr>
                      <wps:txbx>
                        <w:txbxContent>
                          <w:p w14:paraId="43A9505A" w14:textId="2CAF4B87" w:rsidR="005E60DD" w:rsidRPr="00506E80" w:rsidRDefault="005E60DD" w:rsidP="00094436">
                            <w:pPr>
                              <w:pStyle w:val="Heading2"/>
                            </w:pPr>
                            <w:bookmarkStart w:id="18" w:name="_Toc144446957"/>
                            <w:r w:rsidRPr="00506E80">
                              <w:t>Case study 1</w:t>
                            </w:r>
                            <w:r w:rsidR="00FF50B3">
                              <w:t>:</w:t>
                            </w:r>
                            <w:r w:rsidRPr="00506E80">
                              <w:t xml:space="preserve"> Angeliqu</w:t>
                            </w:r>
                            <w:r w:rsidR="00D9118F">
                              <w:t xml:space="preserve">e </w:t>
                            </w:r>
                            <w:r w:rsidR="00D9118F" w:rsidRPr="00737B78">
                              <w:t>–</w:t>
                            </w:r>
                            <w:r w:rsidR="00D9118F">
                              <w:t xml:space="preserve"> </w:t>
                            </w:r>
                            <w:r w:rsidRPr="00506E80">
                              <w:t>Aligns with Recommendation 1</w:t>
                            </w:r>
                            <w:r w:rsidR="00F0229F">
                              <w:t xml:space="preserve"> </w:t>
                            </w:r>
                            <w:r w:rsidR="00F0229F" w:rsidRPr="00F0229F">
                              <w:rPr>
                                <w:b w:val="0"/>
                                <w:bCs w:val="0"/>
                              </w:rPr>
                              <w:t>(</w:t>
                            </w:r>
                            <w:r w:rsidR="00F0229F" w:rsidRPr="003C1887">
                              <w:rPr>
                                <w:b w:val="0"/>
                                <w:bCs w:val="0"/>
                                <w:noProof w:val="0"/>
                              </w:rPr>
                              <w:t>Guarantee children remain in the scheme until viable and effective early childhood approaches are available</w:t>
                            </w:r>
                            <w:r w:rsidR="00F0229F">
                              <w:rPr>
                                <w:b w:val="0"/>
                                <w:bCs w:val="0"/>
                                <w:noProof w:val="0"/>
                              </w:rPr>
                              <w:t>)</w:t>
                            </w:r>
                            <w:r w:rsidRPr="00506E80">
                              <w:t>:</w:t>
                            </w:r>
                            <w:bookmarkEnd w:id="18"/>
                          </w:p>
                          <w:p w14:paraId="2DE936C2" w14:textId="77777777" w:rsidR="005E60DD" w:rsidRPr="00506E80" w:rsidRDefault="005E60DD" w:rsidP="005E60DD">
                            <w:pPr>
                              <w:pStyle w:val="Bodycopyforcasestudies"/>
                              <w:rPr>
                                <w:noProof w:val="0"/>
                                <w:sz w:val="20"/>
                                <w:szCs w:val="20"/>
                              </w:rPr>
                            </w:pPr>
                            <w:r w:rsidRPr="00574192">
                              <w:rPr>
                                <w:b/>
                                <w:bCs/>
                                <w:noProof w:val="0"/>
                                <w:sz w:val="20"/>
                                <w:szCs w:val="20"/>
                              </w:rPr>
                              <w:t>Introduction</w:t>
                            </w:r>
                            <w:r w:rsidRPr="00506E80">
                              <w:rPr>
                                <w:noProof w:val="0"/>
                                <w:sz w:val="20"/>
                                <w:szCs w:val="20"/>
                              </w:rPr>
                              <w:t xml:space="preserve"> (*name of the school and an organisation are deidentified for privacy reasons)</w:t>
                            </w:r>
                          </w:p>
                          <w:p w14:paraId="66E68F55" w14:textId="107690CB" w:rsidR="005E60DD" w:rsidRPr="00506E80" w:rsidRDefault="005E60DD" w:rsidP="005E60DD">
                            <w:pPr>
                              <w:pStyle w:val="Bodycopyforcasestudies"/>
                              <w:rPr>
                                <w:noProof w:val="0"/>
                                <w:sz w:val="20"/>
                                <w:szCs w:val="20"/>
                              </w:rPr>
                            </w:pPr>
                            <w:r w:rsidRPr="00506E80">
                              <w:rPr>
                                <w:noProof w:val="0"/>
                                <w:sz w:val="20"/>
                                <w:szCs w:val="20"/>
                              </w:rPr>
                              <w:t xml:space="preserve">My name is Angelique May-Bennett. I have two daughters; my oldest is diagnosed with ASD/ADHD, and my youngest has ADHD. My oldest daughter is an NDIS participant but not my youngest. </w:t>
                            </w:r>
                          </w:p>
                          <w:p w14:paraId="3615AE6F" w14:textId="2C03F576" w:rsidR="005E60DD" w:rsidRPr="00506E80" w:rsidRDefault="00574192" w:rsidP="005E60DD">
                            <w:pPr>
                              <w:pStyle w:val="Bodycopyforcasestudies"/>
                              <w:rPr>
                                <w:noProof w:val="0"/>
                                <w:sz w:val="20"/>
                                <w:szCs w:val="20"/>
                              </w:rPr>
                            </w:pPr>
                            <w:r>
                              <w:rPr>
                                <w:b/>
                                <w:bCs/>
                                <w:noProof w:val="0"/>
                                <w:sz w:val="20"/>
                                <w:szCs w:val="20"/>
                              </w:rPr>
                              <w:t>Angelique’s</w:t>
                            </w:r>
                            <w:r w:rsidR="005E60DD" w:rsidRPr="00574192">
                              <w:rPr>
                                <w:b/>
                                <w:bCs/>
                                <w:noProof w:val="0"/>
                                <w:sz w:val="20"/>
                                <w:szCs w:val="20"/>
                              </w:rPr>
                              <w:t xml:space="preserve"> Story</w:t>
                            </w:r>
                            <w:r w:rsidR="005E60DD" w:rsidRPr="00506E80">
                              <w:rPr>
                                <w:noProof w:val="0"/>
                                <w:sz w:val="20"/>
                                <w:szCs w:val="20"/>
                              </w:rPr>
                              <w:t xml:space="preserve">– </w:t>
                            </w:r>
                          </w:p>
                          <w:p w14:paraId="78D1AA25" w14:textId="05594338" w:rsidR="005E60DD" w:rsidRPr="00506E80" w:rsidRDefault="00995EC6" w:rsidP="005E60DD">
                            <w:pPr>
                              <w:pStyle w:val="Bodycopyforcasestudies"/>
                              <w:rPr>
                                <w:noProof w:val="0"/>
                                <w:sz w:val="20"/>
                                <w:szCs w:val="20"/>
                              </w:rPr>
                            </w:pPr>
                            <w:r w:rsidRPr="00506E80">
                              <w:rPr>
                                <w:noProof w:val="0"/>
                                <w:sz w:val="20"/>
                                <w:szCs w:val="20"/>
                              </w:rPr>
                              <w:t xml:space="preserve">We have experienced a profoundly traumatic journey because of an independent school. It turned out to be ruthless and unforgiving, and our family was not protected from the school's archaic methods. We spent an incredible amount of time, resources, and funding to try to fix the school but without legislation that has accountability measures we were insignificant and throw-aways as far as the school was concerned. </w:t>
                            </w:r>
                            <w:r w:rsidR="005E60DD" w:rsidRPr="00506E80">
                              <w:rPr>
                                <w:noProof w:val="0"/>
                                <w:sz w:val="20"/>
                                <w:szCs w:val="20"/>
                              </w:rPr>
                              <w:t xml:space="preserve"> It was the only independent school in our area and as I’d attended a similar independent school it was something I wanted for my children. We turned to </w:t>
                            </w:r>
                            <w:r w:rsidR="000B3422">
                              <w:rPr>
                                <w:noProof w:val="0"/>
                                <w:sz w:val="20"/>
                                <w:szCs w:val="20"/>
                              </w:rPr>
                              <w:t xml:space="preserve">an </w:t>
                            </w:r>
                            <w:r w:rsidR="005E60DD" w:rsidRPr="00506E80">
                              <w:rPr>
                                <w:noProof w:val="0"/>
                                <w:sz w:val="20"/>
                                <w:szCs w:val="20"/>
                              </w:rPr>
                              <w:t xml:space="preserve">advocacy service, our local minister, the ombudsman, and eventually </w:t>
                            </w:r>
                            <w:r w:rsidR="005E60DD">
                              <w:rPr>
                                <w:noProof w:val="0"/>
                                <w:sz w:val="20"/>
                                <w:szCs w:val="20"/>
                              </w:rPr>
                              <w:t>another complaints body</w:t>
                            </w:r>
                            <w:r w:rsidR="005E60DD" w:rsidRPr="00506E80">
                              <w:rPr>
                                <w:noProof w:val="0"/>
                                <w:sz w:val="20"/>
                                <w:szCs w:val="20"/>
                              </w:rPr>
                              <w:t>. All said they could not help because it is an independent school. We should be able to choose what school we want to send our children to. NDIS participants in other independent schools need support and help. The schools have AIS (Australian Independent Schools) to support them but there is no organisation or body to help families.</w:t>
                            </w:r>
                          </w:p>
                          <w:p w14:paraId="1E7934C5" w14:textId="0D6B3374" w:rsidR="005E60DD" w:rsidRPr="00506E80" w:rsidRDefault="005E60DD" w:rsidP="005E60DD">
                            <w:pPr>
                              <w:pStyle w:val="Bodycopyforcasestudies"/>
                              <w:rPr>
                                <w:noProof w:val="0"/>
                                <w:sz w:val="20"/>
                                <w:szCs w:val="20"/>
                              </w:rPr>
                            </w:pPr>
                            <w:r w:rsidRPr="00506E80">
                              <w:rPr>
                                <w:noProof w:val="0"/>
                                <w:sz w:val="20"/>
                                <w:szCs w:val="20"/>
                              </w:rPr>
                              <w:t>We ended up spending over half our daughter’s NDIS funding that year sending her NDIS experts to the school to help educate them (on the social model</w:t>
                            </w:r>
                            <w:r w:rsidR="007202D3">
                              <w:rPr>
                                <w:noProof w:val="0"/>
                                <w:sz w:val="20"/>
                                <w:szCs w:val="20"/>
                              </w:rPr>
                              <w:t xml:space="preserve"> (of disability)</w:t>
                            </w:r>
                            <w:r w:rsidRPr="00506E80">
                              <w:rPr>
                                <w:noProof w:val="0"/>
                                <w:sz w:val="20"/>
                                <w:szCs w:val="20"/>
                              </w:rPr>
                              <w:t xml:space="preserve"> as they kept blaming our child for the problems in the environment). Our NDIS experts gave an enormous time to the school to try to work out a way forward. The</w:t>
                            </w:r>
                            <w:r w:rsidR="00EB2145">
                              <w:rPr>
                                <w:noProof w:val="0"/>
                                <w:sz w:val="20"/>
                                <w:szCs w:val="20"/>
                              </w:rPr>
                              <w:t xml:space="preserve"> school’s</w:t>
                            </w:r>
                            <w:r w:rsidRPr="00506E80">
                              <w:rPr>
                                <w:noProof w:val="0"/>
                                <w:sz w:val="20"/>
                                <w:szCs w:val="20"/>
                              </w:rPr>
                              <w:t xml:space="preserve"> methods were wholly based on the medical model, and the practices they suggested, including barring our daughter for 6 months, and asking her to stop wearing an essential oil as they thought it was aggravating her behaviour (?!?)</w:t>
                            </w:r>
                            <w:r w:rsidR="00234627">
                              <w:rPr>
                                <w:noProof w:val="0"/>
                                <w:sz w:val="20"/>
                                <w:szCs w:val="20"/>
                              </w:rPr>
                              <w:t>.</w:t>
                            </w:r>
                            <w:r w:rsidR="00C16A06">
                              <w:rPr>
                                <w:noProof w:val="0"/>
                                <w:sz w:val="20"/>
                                <w:szCs w:val="20"/>
                              </w:rPr>
                              <w:t xml:space="preserve"> </w:t>
                            </w:r>
                            <w:r w:rsidRPr="00506E80">
                              <w:rPr>
                                <w:noProof w:val="0"/>
                                <w:sz w:val="20"/>
                                <w:szCs w:val="20"/>
                              </w:rPr>
                              <w:t>If schools were held accountable, we would have an avenue, like a third-party watchdog, to address the problem, instead of wasting NDIS funding on fixing the school. These are funds that are meant for therapy, not educating schools.</w:t>
                            </w:r>
                          </w:p>
                          <w:p w14:paraId="2AEA2FA0" w14:textId="77777777" w:rsidR="005E60DD" w:rsidRPr="00506E80" w:rsidRDefault="005E60DD" w:rsidP="005E60DD">
                            <w:pPr>
                              <w:pStyle w:val="Bodycopyforcasestudies"/>
                              <w:rPr>
                                <w:noProof w:val="0"/>
                                <w:sz w:val="20"/>
                                <w:szCs w:val="20"/>
                              </w:rPr>
                            </w:pPr>
                            <w:r w:rsidRPr="00506E80">
                              <w:rPr>
                                <w:noProof w:val="0"/>
                                <w:sz w:val="20"/>
                                <w:szCs w:val="20"/>
                              </w:rPr>
                              <w:t>If there had been the following, our experience entering the education system would have been very different:</w:t>
                            </w:r>
                          </w:p>
                          <w:p w14:paraId="6509E624" w14:textId="77777777" w:rsidR="005540AD" w:rsidRDefault="005540AD" w:rsidP="005E60DD">
                            <w:pPr>
                              <w:pStyle w:val="Bodycopyforcasestudies"/>
                              <w:rPr>
                                <w:b/>
                                <w:bCs/>
                                <w:noProof w:val="0"/>
                                <w:sz w:val="20"/>
                                <w:szCs w:val="20"/>
                              </w:rPr>
                            </w:pPr>
                            <w:r>
                              <w:rPr>
                                <w:b/>
                                <w:bCs/>
                                <w:noProof w:val="0"/>
                                <w:sz w:val="20"/>
                                <w:szCs w:val="20"/>
                              </w:rPr>
                              <w:t>Call to action:</w:t>
                            </w:r>
                          </w:p>
                          <w:p w14:paraId="15820E66" w14:textId="4F3FFE41" w:rsidR="005E60DD" w:rsidRPr="00506E80" w:rsidRDefault="005E60DD" w:rsidP="005E60DD">
                            <w:pPr>
                              <w:pStyle w:val="Bodycopyforcasestudies"/>
                              <w:rPr>
                                <w:noProof w:val="0"/>
                                <w:sz w:val="20"/>
                                <w:szCs w:val="20"/>
                              </w:rPr>
                            </w:pPr>
                            <w:r w:rsidRPr="00506E80">
                              <w:rPr>
                                <w:noProof w:val="0"/>
                                <w:sz w:val="20"/>
                                <w:szCs w:val="20"/>
                              </w:rPr>
                              <w:t>•</w:t>
                            </w:r>
                            <w:r w:rsidRPr="00506E80">
                              <w:rPr>
                                <w:noProof w:val="0"/>
                                <w:sz w:val="20"/>
                                <w:szCs w:val="20"/>
                              </w:rPr>
                              <w:tab/>
                              <w:t>NDIS participants deserve a third-party, neutral-party, watchdog to be grass-roots, with lived experience otherwise they won’t understand the challenges that NDIS participants face in the education system.</w:t>
                            </w:r>
                          </w:p>
                          <w:p w14:paraId="75D8F50F" w14:textId="7AB9DCEB" w:rsidR="005E60DD" w:rsidRPr="00506E80" w:rsidRDefault="005E60DD" w:rsidP="005E60DD">
                            <w:pPr>
                              <w:pStyle w:val="Bodycopyforcasestudies"/>
                              <w:rPr>
                                <w:noProof w:val="0"/>
                                <w:sz w:val="20"/>
                                <w:szCs w:val="20"/>
                              </w:rPr>
                            </w:pPr>
                            <w:r w:rsidRPr="00506E80">
                              <w:rPr>
                                <w:noProof w:val="0"/>
                                <w:sz w:val="20"/>
                                <w:szCs w:val="20"/>
                              </w:rPr>
                              <w:t>•</w:t>
                            </w:r>
                            <w:r w:rsidRPr="00506E80">
                              <w:rPr>
                                <w:noProof w:val="0"/>
                                <w:sz w:val="20"/>
                                <w:szCs w:val="20"/>
                              </w:rPr>
                              <w:tab/>
                              <w:t xml:space="preserve">Children with a disability, especially invisible disability, are the most vulnerable population in Australia. Independent schools should not be allowed to discriminate against them. </w:t>
                            </w:r>
                          </w:p>
                          <w:p w14:paraId="1F3E26E1" w14:textId="77777777" w:rsidR="005E60DD" w:rsidRPr="00506E80" w:rsidRDefault="005E60DD" w:rsidP="005E60DD">
                            <w:pPr>
                              <w:pStyle w:val="Bodycopyforcasestudies"/>
                              <w:rPr>
                                <w:noProof w:val="0"/>
                                <w:sz w:val="20"/>
                                <w:szCs w:val="20"/>
                              </w:rPr>
                            </w:pPr>
                            <w:r w:rsidRPr="00506E80">
                              <w:rPr>
                                <w:noProof w:val="0"/>
                                <w:sz w:val="20"/>
                                <w:szCs w:val="20"/>
                              </w:rPr>
                              <w:t>•</w:t>
                            </w:r>
                            <w:r w:rsidRPr="00506E80">
                              <w:rPr>
                                <w:noProof w:val="0"/>
                                <w:sz w:val="20"/>
                                <w:szCs w:val="20"/>
                              </w:rPr>
                              <w:tab/>
                              <w:t>ALL NDIS participants should have special protection.</w:t>
                            </w:r>
                          </w:p>
                          <w:p w14:paraId="2E6644E7" w14:textId="2FAE1A70" w:rsidR="005E60DD" w:rsidRPr="00506E80" w:rsidRDefault="005E60DD" w:rsidP="005E60DD">
                            <w:pPr>
                              <w:pStyle w:val="Bodycopyforcasestudies"/>
                              <w:rPr>
                                <w:noProof w:val="0"/>
                                <w:sz w:val="20"/>
                                <w:szCs w:val="20"/>
                              </w:rPr>
                            </w:pPr>
                            <w:r w:rsidRPr="00506E80">
                              <w:rPr>
                                <w:noProof w:val="0"/>
                                <w:sz w:val="20"/>
                                <w:szCs w:val="20"/>
                              </w:rPr>
                              <w:t>•</w:t>
                            </w:r>
                            <w:r w:rsidRPr="00506E80">
                              <w:rPr>
                                <w:noProof w:val="0"/>
                                <w:sz w:val="20"/>
                                <w:szCs w:val="20"/>
                              </w:rPr>
                              <w:tab/>
                              <w:t xml:space="preserve">ALL schools should have MANDATORY inclusion/disability training to protect these vulnerable children. Independent schools should </w:t>
                            </w:r>
                            <w:r w:rsidR="00CE10B5">
                              <w:rPr>
                                <w:noProof w:val="0"/>
                                <w:sz w:val="20"/>
                                <w:szCs w:val="20"/>
                              </w:rPr>
                              <w:t>be held accountable</w:t>
                            </w:r>
                            <w:r w:rsidRPr="00506E80">
                              <w:rPr>
                                <w:noProof w:val="0"/>
                                <w:sz w:val="20"/>
                                <w:szCs w:val="20"/>
                              </w:rPr>
                              <w:t>– but it should not be up to the families to make them accountable.</w:t>
                            </w:r>
                          </w:p>
                          <w:p w14:paraId="59B5314E" w14:textId="1A326FAF" w:rsidR="005E60DD" w:rsidRPr="00506E80" w:rsidRDefault="005E60DD" w:rsidP="005E60DD">
                            <w:pPr>
                              <w:pStyle w:val="Bodycopyforcasestudies"/>
                              <w:rPr>
                                <w:noProof w:val="0"/>
                                <w:sz w:val="20"/>
                                <w:szCs w:val="20"/>
                              </w:rPr>
                            </w:pPr>
                            <w:r w:rsidRPr="00506E80">
                              <w:rPr>
                                <w:noProof w:val="0"/>
                                <w:sz w:val="20"/>
                                <w:szCs w:val="20"/>
                              </w:rPr>
                              <w:t>•</w:t>
                            </w:r>
                            <w:r w:rsidRPr="00506E80">
                              <w:rPr>
                                <w:noProof w:val="0"/>
                                <w:sz w:val="20"/>
                                <w:szCs w:val="20"/>
                              </w:rPr>
                              <w:tab/>
                              <w:t>If schools and teachers were all educated adequately, they would not behave in ableist ways and simply ask children to stay home. Any time a child is asked to stay home it should be reportable.</w:t>
                            </w:r>
                          </w:p>
                        </w:txbxContent>
                      </wps:txbx>
                      <wps:bodyPr rot="0" spcFirstLastPara="0" vertOverflow="overflow" horzOverflow="overflow" vert="horz" wrap="square" lIns="180000" tIns="0" rIns="180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61653" id="Text Box 667516396" o:spid="_x0000_s1034" type="#_x0000_t202" style="position:absolute;margin-left:-22.55pt;margin-top:.15pt;width:496.5pt;height:691.8pt;z-index:251658264;visibility:visible;mso-wrap-style:square;mso-width-percent:0;mso-height-percent:0;mso-wrap-distance-left:9pt;mso-wrap-distance-top:14.2pt;mso-wrap-distance-right:9pt;mso-wrap-distance-bottom:14.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" fillcolor="#f79c3d [3205]" stroked="f" strokeweight=".5pt">
                <v:fill opacity="6682f"/>
                <v:textbox inset="5mm,0,5mm,3mm">
                  <w:txbxContent>
                    <w:p w14:paraId="43A9505A" w14:textId="2CAF4B87" w:rsidR="005E60DD" w:rsidRPr="00506E80" w:rsidRDefault="005E60DD" w:rsidP="00094436">
                      <w:pPr>
                        <w:pStyle w:val="Heading2"/>
                      </w:pPr>
                      <w:bookmarkStart w:id="25" w:name="_Toc144446957"/>
                      <w:r w:rsidRPr="00506E80">
                        <w:t>Case study 1</w:t>
                      </w:r>
                      <w:r w:rsidR="00FF50B3">
                        <w:t>:</w:t>
                      </w:r>
                      <w:r w:rsidRPr="00506E80">
                        <w:t xml:space="preserve"> Angeliqu</w:t>
                      </w:r>
                      <w:r w:rsidR="00D9118F">
                        <w:t xml:space="preserve">e </w:t>
                      </w:r>
                      <w:r w:rsidR="00D9118F" w:rsidRPr="00737B78">
                        <w:t>–</w:t>
                      </w:r>
                      <w:r w:rsidR="00D9118F">
                        <w:t xml:space="preserve"> </w:t>
                      </w:r>
                      <w:r w:rsidRPr="00506E80">
                        <w:t>Aligns with Recommendation 1</w:t>
                      </w:r>
                      <w:r w:rsidR="00F0229F">
                        <w:t xml:space="preserve"> </w:t>
                      </w:r>
                      <w:r w:rsidR="00F0229F" w:rsidRPr="00F0229F">
                        <w:rPr>
                          <w:b w:val="0"/>
                          <w:bCs w:val="0"/>
                        </w:rPr>
                        <w:t>(</w:t>
                      </w:r>
                      <w:r w:rsidR="00F0229F" w:rsidRPr="003C1887">
                        <w:rPr>
                          <w:b w:val="0"/>
                          <w:bCs w:val="0"/>
                          <w:noProof w:val="0"/>
                        </w:rPr>
                        <w:t>Guarantee children remain in the scheme until viable and effective early childhood approaches are available</w:t>
                      </w:r>
                      <w:r w:rsidR="00F0229F">
                        <w:rPr>
                          <w:b w:val="0"/>
                          <w:bCs w:val="0"/>
                          <w:noProof w:val="0"/>
                        </w:rPr>
                        <w:t>)</w:t>
                      </w:r>
                      <w:r w:rsidRPr="00506E80">
                        <w:t>:</w:t>
                      </w:r>
                      <w:bookmarkEnd w:id="25"/>
                    </w:p>
                    <w:p w14:paraId="2DE936C2" w14:textId="77777777" w:rsidR="005E60DD" w:rsidRPr="00506E80" w:rsidRDefault="005E60DD" w:rsidP="005E60DD">
                      <w:pPr>
                        <w:pStyle w:val="Bodycopyforcasestudies"/>
                        <w:rPr>
                          <w:noProof w:val="0"/>
                          <w:sz w:val="20"/>
                          <w:szCs w:val="20"/>
                        </w:rPr>
                      </w:pPr>
                      <w:r w:rsidRPr="00574192">
                        <w:rPr>
                          <w:b/>
                          <w:bCs/>
                          <w:noProof w:val="0"/>
                          <w:sz w:val="20"/>
                          <w:szCs w:val="20"/>
                        </w:rPr>
                        <w:t>Introduction</w:t>
                      </w:r>
                      <w:r w:rsidRPr="00506E80">
                        <w:rPr>
                          <w:noProof w:val="0"/>
                          <w:sz w:val="20"/>
                          <w:szCs w:val="20"/>
                        </w:rPr>
                        <w:t xml:space="preserve"> (*name of the school and an organisation are deidentified for privacy reasons)</w:t>
                      </w:r>
                    </w:p>
                    <w:p w14:paraId="66E68F55" w14:textId="107690CB" w:rsidR="005E60DD" w:rsidRPr="00506E80" w:rsidRDefault="005E60DD" w:rsidP="005E60DD">
                      <w:pPr>
                        <w:pStyle w:val="Bodycopyforcasestudies"/>
                        <w:rPr>
                          <w:noProof w:val="0"/>
                          <w:sz w:val="20"/>
                          <w:szCs w:val="20"/>
                        </w:rPr>
                      </w:pPr>
                      <w:r w:rsidRPr="00506E80">
                        <w:rPr>
                          <w:noProof w:val="0"/>
                          <w:sz w:val="20"/>
                          <w:szCs w:val="20"/>
                        </w:rPr>
                        <w:t xml:space="preserve">My name is Angelique May-Bennett. I have two daughters; my oldest is diagnosed with ASD/ADHD, and my youngest has ADHD. My oldest daughter is </w:t>
                      </w:r>
                      <w:proofErr w:type="gramStart"/>
                      <w:r w:rsidRPr="00506E80">
                        <w:rPr>
                          <w:noProof w:val="0"/>
                          <w:sz w:val="20"/>
                          <w:szCs w:val="20"/>
                        </w:rPr>
                        <w:t>an</w:t>
                      </w:r>
                      <w:proofErr w:type="gramEnd"/>
                      <w:r w:rsidRPr="00506E80">
                        <w:rPr>
                          <w:noProof w:val="0"/>
                          <w:sz w:val="20"/>
                          <w:szCs w:val="20"/>
                        </w:rPr>
                        <w:t xml:space="preserve"> NDIS participant but not my youngest. </w:t>
                      </w:r>
                    </w:p>
                    <w:p w14:paraId="3615AE6F" w14:textId="2C03F576" w:rsidR="005E60DD" w:rsidRPr="00506E80" w:rsidRDefault="00574192" w:rsidP="005E60DD">
                      <w:pPr>
                        <w:pStyle w:val="Bodycopyforcasestudies"/>
                        <w:rPr>
                          <w:noProof w:val="0"/>
                          <w:sz w:val="20"/>
                          <w:szCs w:val="20"/>
                        </w:rPr>
                      </w:pPr>
                      <w:r>
                        <w:rPr>
                          <w:b/>
                          <w:bCs/>
                          <w:noProof w:val="0"/>
                          <w:sz w:val="20"/>
                          <w:szCs w:val="20"/>
                        </w:rPr>
                        <w:t>Angelique’s</w:t>
                      </w:r>
                      <w:r w:rsidR="005E60DD" w:rsidRPr="00574192">
                        <w:rPr>
                          <w:b/>
                          <w:bCs/>
                          <w:noProof w:val="0"/>
                          <w:sz w:val="20"/>
                          <w:szCs w:val="20"/>
                        </w:rPr>
                        <w:t xml:space="preserve"> Story</w:t>
                      </w:r>
                      <w:r w:rsidR="005E60DD" w:rsidRPr="00506E80">
                        <w:rPr>
                          <w:noProof w:val="0"/>
                          <w:sz w:val="20"/>
                          <w:szCs w:val="20"/>
                        </w:rPr>
                        <w:t xml:space="preserve">– </w:t>
                      </w:r>
                    </w:p>
                    <w:p w14:paraId="78D1AA25" w14:textId="05594338" w:rsidR="005E60DD" w:rsidRPr="00506E80" w:rsidRDefault="00995EC6" w:rsidP="005E60DD">
                      <w:pPr>
                        <w:pStyle w:val="Bodycopyforcasestudies"/>
                        <w:rPr>
                          <w:noProof w:val="0"/>
                          <w:sz w:val="20"/>
                          <w:szCs w:val="20"/>
                        </w:rPr>
                      </w:pPr>
                      <w:r w:rsidRPr="00506E80">
                        <w:rPr>
                          <w:noProof w:val="0"/>
                          <w:sz w:val="20"/>
                          <w:szCs w:val="20"/>
                        </w:rPr>
                        <w:t xml:space="preserve">We have experienced a profoundly traumatic journey because of an independent school. It turned out to be ruthless and unforgiving, and our family was not protected from the school's archaic methods. We spent an incredible amount of time, resources, and funding to try to fix the school but without legislation that has accountability measures we were insignificant and throw-aways as far as the school was concerned. </w:t>
                      </w:r>
                      <w:r w:rsidR="005E60DD" w:rsidRPr="00506E80">
                        <w:rPr>
                          <w:noProof w:val="0"/>
                          <w:sz w:val="20"/>
                          <w:szCs w:val="20"/>
                        </w:rPr>
                        <w:t xml:space="preserve"> It was the only independent school in our area and as I’d attended a similar independent school it was something I wanted for my children. We turned to </w:t>
                      </w:r>
                      <w:r w:rsidR="000B3422">
                        <w:rPr>
                          <w:noProof w:val="0"/>
                          <w:sz w:val="20"/>
                          <w:szCs w:val="20"/>
                        </w:rPr>
                        <w:t xml:space="preserve">an </w:t>
                      </w:r>
                      <w:r w:rsidR="005E60DD" w:rsidRPr="00506E80">
                        <w:rPr>
                          <w:noProof w:val="0"/>
                          <w:sz w:val="20"/>
                          <w:szCs w:val="20"/>
                        </w:rPr>
                        <w:t xml:space="preserve">advocacy service, our local minister, the ombudsman, and eventually </w:t>
                      </w:r>
                      <w:r w:rsidR="005E60DD">
                        <w:rPr>
                          <w:noProof w:val="0"/>
                          <w:sz w:val="20"/>
                          <w:szCs w:val="20"/>
                        </w:rPr>
                        <w:t>another complaints body</w:t>
                      </w:r>
                      <w:r w:rsidR="005E60DD" w:rsidRPr="00506E80">
                        <w:rPr>
                          <w:noProof w:val="0"/>
                          <w:sz w:val="20"/>
                          <w:szCs w:val="20"/>
                        </w:rPr>
                        <w:t>. All said they could not help because it is an independent school. We should be able to choose what school we want to send our children to. NDIS participants in other independent schools need support and help. The schools have AIS (Australian Independent Schools) to support them but there is no organisation or body to help families.</w:t>
                      </w:r>
                    </w:p>
                    <w:p w14:paraId="1E7934C5" w14:textId="0D6B3374" w:rsidR="005E60DD" w:rsidRPr="00506E80" w:rsidRDefault="005E60DD" w:rsidP="005E60DD">
                      <w:pPr>
                        <w:pStyle w:val="Bodycopyforcasestudies"/>
                        <w:rPr>
                          <w:noProof w:val="0"/>
                          <w:sz w:val="20"/>
                          <w:szCs w:val="20"/>
                        </w:rPr>
                      </w:pPr>
                      <w:r w:rsidRPr="00506E80">
                        <w:rPr>
                          <w:noProof w:val="0"/>
                          <w:sz w:val="20"/>
                          <w:szCs w:val="20"/>
                        </w:rPr>
                        <w:t>We ended up spending over half our daughter’s NDIS funding that year sending her NDIS experts to the school to help educate them (on the social model</w:t>
                      </w:r>
                      <w:r w:rsidR="007202D3">
                        <w:rPr>
                          <w:noProof w:val="0"/>
                          <w:sz w:val="20"/>
                          <w:szCs w:val="20"/>
                        </w:rPr>
                        <w:t xml:space="preserve"> (of disability)</w:t>
                      </w:r>
                      <w:r w:rsidRPr="00506E80">
                        <w:rPr>
                          <w:noProof w:val="0"/>
                          <w:sz w:val="20"/>
                          <w:szCs w:val="20"/>
                        </w:rPr>
                        <w:t xml:space="preserve"> as they kept blaming our child for the problems in the environment). Our NDIS experts gave an enormous time to the school to try to work out a way forward. The</w:t>
                      </w:r>
                      <w:r w:rsidR="00EB2145">
                        <w:rPr>
                          <w:noProof w:val="0"/>
                          <w:sz w:val="20"/>
                          <w:szCs w:val="20"/>
                        </w:rPr>
                        <w:t xml:space="preserve"> school’s</w:t>
                      </w:r>
                      <w:r w:rsidRPr="00506E80">
                        <w:rPr>
                          <w:noProof w:val="0"/>
                          <w:sz w:val="20"/>
                          <w:szCs w:val="20"/>
                        </w:rPr>
                        <w:t xml:space="preserve"> methods were wholly based on the medical model, and the practices they suggested, including barring our daughter for 6 months, and asking her to stop wearing an essential oil as they thought it was aggravating her behaviour (?!?)</w:t>
                      </w:r>
                      <w:r w:rsidR="00234627">
                        <w:rPr>
                          <w:noProof w:val="0"/>
                          <w:sz w:val="20"/>
                          <w:szCs w:val="20"/>
                        </w:rPr>
                        <w:t>.</w:t>
                      </w:r>
                      <w:r w:rsidR="00C16A06">
                        <w:rPr>
                          <w:noProof w:val="0"/>
                          <w:sz w:val="20"/>
                          <w:szCs w:val="20"/>
                        </w:rPr>
                        <w:t xml:space="preserve"> </w:t>
                      </w:r>
                      <w:r w:rsidRPr="00506E80">
                        <w:rPr>
                          <w:noProof w:val="0"/>
                          <w:sz w:val="20"/>
                          <w:szCs w:val="20"/>
                        </w:rPr>
                        <w:t>If schools were held accountable, we would have an avenue, like a third-party watchdog, to address the problem, instead of wasting NDIS funding on fixing the school. These are funds that are meant for therapy, not educating schools.</w:t>
                      </w:r>
                    </w:p>
                    <w:p w14:paraId="2AEA2FA0" w14:textId="77777777" w:rsidR="005E60DD" w:rsidRPr="00506E80" w:rsidRDefault="005E60DD" w:rsidP="005E60DD">
                      <w:pPr>
                        <w:pStyle w:val="Bodycopyforcasestudies"/>
                        <w:rPr>
                          <w:noProof w:val="0"/>
                          <w:sz w:val="20"/>
                          <w:szCs w:val="20"/>
                        </w:rPr>
                      </w:pPr>
                      <w:r w:rsidRPr="00506E80">
                        <w:rPr>
                          <w:noProof w:val="0"/>
                          <w:sz w:val="20"/>
                          <w:szCs w:val="20"/>
                        </w:rPr>
                        <w:t>If there had been the following, our experience entering the education system would have been very different:</w:t>
                      </w:r>
                    </w:p>
                    <w:p w14:paraId="6509E624" w14:textId="77777777" w:rsidR="005540AD" w:rsidRDefault="005540AD" w:rsidP="005E60DD">
                      <w:pPr>
                        <w:pStyle w:val="Bodycopyforcasestudies"/>
                        <w:rPr>
                          <w:b/>
                          <w:bCs/>
                          <w:noProof w:val="0"/>
                          <w:sz w:val="20"/>
                          <w:szCs w:val="20"/>
                        </w:rPr>
                      </w:pPr>
                      <w:r>
                        <w:rPr>
                          <w:b/>
                          <w:bCs/>
                          <w:noProof w:val="0"/>
                          <w:sz w:val="20"/>
                          <w:szCs w:val="20"/>
                        </w:rPr>
                        <w:t>Call to action:</w:t>
                      </w:r>
                    </w:p>
                    <w:p w14:paraId="15820E66" w14:textId="4F3FFE41" w:rsidR="005E60DD" w:rsidRPr="00506E80" w:rsidRDefault="005E60DD" w:rsidP="005E60DD">
                      <w:pPr>
                        <w:pStyle w:val="Bodycopyforcasestudies"/>
                        <w:rPr>
                          <w:noProof w:val="0"/>
                          <w:sz w:val="20"/>
                          <w:szCs w:val="20"/>
                        </w:rPr>
                      </w:pPr>
                      <w:r w:rsidRPr="00506E80">
                        <w:rPr>
                          <w:noProof w:val="0"/>
                          <w:sz w:val="20"/>
                          <w:szCs w:val="20"/>
                        </w:rPr>
                        <w:t>•</w:t>
                      </w:r>
                      <w:r w:rsidRPr="00506E80">
                        <w:rPr>
                          <w:noProof w:val="0"/>
                          <w:sz w:val="20"/>
                          <w:szCs w:val="20"/>
                        </w:rPr>
                        <w:tab/>
                        <w:t xml:space="preserve">NDIS participants deserve a third-party, neutral-party, watchdog to be </w:t>
                      </w:r>
                      <w:proofErr w:type="gramStart"/>
                      <w:r w:rsidRPr="00506E80">
                        <w:rPr>
                          <w:noProof w:val="0"/>
                          <w:sz w:val="20"/>
                          <w:szCs w:val="20"/>
                        </w:rPr>
                        <w:t>grass-roots</w:t>
                      </w:r>
                      <w:proofErr w:type="gramEnd"/>
                      <w:r w:rsidRPr="00506E80">
                        <w:rPr>
                          <w:noProof w:val="0"/>
                          <w:sz w:val="20"/>
                          <w:szCs w:val="20"/>
                        </w:rPr>
                        <w:t>, with lived experience otherwise they won’t understand the challenges that NDIS participants face in the education system.</w:t>
                      </w:r>
                    </w:p>
                    <w:p w14:paraId="75D8F50F" w14:textId="7AB9DCEB" w:rsidR="005E60DD" w:rsidRPr="00506E80" w:rsidRDefault="005E60DD" w:rsidP="005E60DD">
                      <w:pPr>
                        <w:pStyle w:val="Bodycopyforcasestudies"/>
                        <w:rPr>
                          <w:noProof w:val="0"/>
                          <w:sz w:val="20"/>
                          <w:szCs w:val="20"/>
                        </w:rPr>
                      </w:pPr>
                      <w:r w:rsidRPr="00506E80">
                        <w:rPr>
                          <w:noProof w:val="0"/>
                          <w:sz w:val="20"/>
                          <w:szCs w:val="20"/>
                        </w:rPr>
                        <w:t>•</w:t>
                      </w:r>
                      <w:r w:rsidRPr="00506E80">
                        <w:rPr>
                          <w:noProof w:val="0"/>
                          <w:sz w:val="20"/>
                          <w:szCs w:val="20"/>
                        </w:rPr>
                        <w:tab/>
                        <w:t xml:space="preserve">Children with a disability, especially invisible disability, are the most vulnerable population in Australia. Independent schools should not be allowed to discriminate against them. </w:t>
                      </w:r>
                    </w:p>
                    <w:p w14:paraId="1F3E26E1" w14:textId="77777777" w:rsidR="005E60DD" w:rsidRPr="00506E80" w:rsidRDefault="005E60DD" w:rsidP="005E60DD">
                      <w:pPr>
                        <w:pStyle w:val="Bodycopyforcasestudies"/>
                        <w:rPr>
                          <w:noProof w:val="0"/>
                          <w:sz w:val="20"/>
                          <w:szCs w:val="20"/>
                        </w:rPr>
                      </w:pPr>
                      <w:r w:rsidRPr="00506E80">
                        <w:rPr>
                          <w:noProof w:val="0"/>
                          <w:sz w:val="20"/>
                          <w:szCs w:val="20"/>
                        </w:rPr>
                        <w:t>•</w:t>
                      </w:r>
                      <w:r w:rsidRPr="00506E80">
                        <w:rPr>
                          <w:noProof w:val="0"/>
                          <w:sz w:val="20"/>
                          <w:szCs w:val="20"/>
                        </w:rPr>
                        <w:tab/>
                        <w:t>ALL NDIS participants should have special protection.</w:t>
                      </w:r>
                    </w:p>
                    <w:p w14:paraId="2E6644E7" w14:textId="2FAE1A70" w:rsidR="005E60DD" w:rsidRPr="00506E80" w:rsidRDefault="005E60DD" w:rsidP="005E60DD">
                      <w:pPr>
                        <w:pStyle w:val="Bodycopyforcasestudies"/>
                        <w:rPr>
                          <w:noProof w:val="0"/>
                          <w:sz w:val="20"/>
                          <w:szCs w:val="20"/>
                        </w:rPr>
                      </w:pPr>
                      <w:r w:rsidRPr="00506E80">
                        <w:rPr>
                          <w:noProof w:val="0"/>
                          <w:sz w:val="20"/>
                          <w:szCs w:val="20"/>
                        </w:rPr>
                        <w:t>•</w:t>
                      </w:r>
                      <w:r w:rsidRPr="00506E80">
                        <w:rPr>
                          <w:noProof w:val="0"/>
                          <w:sz w:val="20"/>
                          <w:szCs w:val="20"/>
                        </w:rPr>
                        <w:tab/>
                        <w:t xml:space="preserve">ALL schools should have MANDATORY inclusion/disability training to protect these vulnerable children. Independent schools should </w:t>
                      </w:r>
                      <w:r w:rsidR="00CE10B5">
                        <w:rPr>
                          <w:noProof w:val="0"/>
                          <w:sz w:val="20"/>
                          <w:szCs w:val="20"/>
                        </w:rPr>
                        <w:t>be held accountable</w:t>
                      </w:r>
                      <w:r w:rsidRPr="00506E80">
                        <w:rPr>
                          <w:noProof w:val="0"/>
                          <w:sz w:val="20"/>
                          <w:szCs w:val="20"/>
                        </w:rPr>
                        <w:t>– but it should not be up to the families to make them accountable.</w:t>
                      </w:r>
                    </w:p>
                    <w:p w14:paraId="59B5314E" w14:textId="1A326FAF" w:rsidR="005E60DD" w:rsidRPr="00506E80" w:rsidRDefault="005E60DD" w:rsidP="005E60DD">
                      <w:pPr>
                        <w:pStyle w:val="Bodycopyforcasestudies"/>
                        <w:rPr>
                          <w:noProof w:val="0"/>
                          <w:sz w:val="20"/>
                          <w:szCs w:val="20"/>
                        </w:rPr>
                      </w:pPr>
                      <w:r w:rsidRPr="00506E80">
                        <w:rPr>
                          <w:noProof w:val="0"/>
                          <w:sz w:val="20"/>
                          <w:szCs w:val="20"/>
                        </w:rPr>
                        <w:t>•</w:t>
                      </w:r>
                      <w:r w:rsidRPr="00506E80">
                        <w:rPr>
                          <w:noProof w:val="0"/>
                          <w:sz w:val="20"/>
                          <w:szCs w:val="20"/>
                        </w:rPr>
                        <w:tab/>
                        <w:t>If schools and teachers were all educated adequately, they would not behave in ableist ways and simply ask children to stay home. Any time a child is asked to stay home it should be reportable.</w:t>
                      </w:r>
                    </w:p>
                  </w:txbxContent>
                </v:textbox>
                <w10:wrap type="topAndBottom" anchorx="margin"/>
              </v:shape>
            </w:pict>
          </mc:Fallback>
        </mc:AlternateContent>
      </w:r>
    </w:p>
    <w:p w14:paraId="7D183BC0" w14:textId="02E821C8" w:rsidR="008D3275" w:rsidRDefault="008D3275">
      <w:pPr>
        <w:rPr>
          <w:rFonts w:ascii="Arial" w:hAnsi="Arial" w:cs="Arial"/>
          <w:color w:val="000000"/>
        </w:rPr>
        <w:sectPr w:rsidR="008D3275" w:rsidSect="00481662">
          <w:pgSz w:w="11906" w:h="16838"/>
          <w:pgMar w:top="1524" w:right="1252" w:bottom="1440" w:left="1440" w:header="708" w:footer="708" w:gutter="0"/>
          <w:cols w:space="708"/>
          <w:docGrid w:linePitch="360"/>
        </w:sectPr>
      </w:pPr>
    </w:p>
    <w:p w14:paraId="57511995" w14:textId="5AF8AC63" w:rsidR="008C787E" w:rsidRDefault="00006143">
      <w:pPr>
        <w:rPr>
          <w:rFonts w:ascii="Arial" w:hAnsi="Arial" w:cs="Arial"/>
          <w:color w:val="000000"/>
        </w:rPr>
      </w:pPr>
      <w:r w:rsidRPr="00B44115">
        <w:rPr>
          <w:noProof/>
        </w:rPr>
        <mc:AlternateContent>
          <mc:Choice Requires="wps">
            <w:drawing>
              <wp:anchor distT="180340" distB="180340" distL="114300" distR="114300" simplePos="0" relativeHeight="251658261" behindDoc="0" locked="0" layoutInCell="1" allowOverlap="1" wp14:anchorId="10FA382C" wp14:editId="27E93C38">
                <wp:simplePos x="0" y="0"/>
                <wp:positionH relativeFrom="margin">
                  <wp:align>right</wp:align>
                </wp:positionH>
                <wp:positionV relativeFrom="paragraph">
                  <wp:posOffset>41910</wp:posOffset>
                </wp:positionV>
                <wp:extent cx="5846445" cy="8553450"/>
                <wp:effectExtent l="0" t="0" r="1905" b="0"/>
                <wp:wrapTopAndBottom/>
                <wp:docPr id="1024624083" name="Text Box 1024624083"/>
                <wp:cNvGraphicFramePr/>
                <a:graphic xmlns:a="http://schemas.openxmlformats.org/drawingml/2006/main">
                  <a:graphicData uri="http://schemas.microsoft.com/office/word/2010/wordprocessingShape">
                    <wps:wsp>
                      <wps:cNvSpPr txBox="1"/>
                      <wps:spPr>
                        <a:xfrm>
                          <a:off x="0" y="0"/>
                          <a:ext cx="5846445" cy="8553450"/>
                        </a:xfrm>
                        <a:prstGeom prst="rect">
                          <a:avLst/>
                        </a:prstGeom>
                        <a:solidFill>
                          <a:schemeClr val="accent2">
                            <a:alpha val="10000"/>
                          </a:schemeClr>
                        </a:solidFill>
                        <a:ln w="6350">
                          <a:noFill/>
                        </a:ln>
                      </wps:spPr>
                      <wps:txbx>
                        <w:txbxContent>
                          <w:p w14:paraId="0901D19E" w14:textId="681AD2D8" w:rsidR="00006143" w:rsidRDefault="00006143" w:rsidP="00094436">
                            <w:pPr>
                              <w:pStyle w:val="Heading2"/>
                            </w:pPr>
                            <w:bookmarkStart w:id="19" w:name="_Toc144446958"/>
                            <w:r w:rsidRPr="00737B78">
                              <w:t xml:space="preserve">Case study </w:t>
                            </w:r>
                            <w:r w:rsidR="00D217FF">
                              <w:t>2</w:t>
                            </w:r>
                            <w:r w:rsidR="00FF50B3">
                              <w:t>:</w:t>
                            </w:r>
                            <w:r w:rsidRPr="00737B78">
                              <w:t xml:space="preserve"> </w:t>
                            </w:r>
                            <w:r w:rsidR="008D3275">
                              <w:t>Monica</w:t>
                            </w:r>
                            <w:r w:rsidR="00D9118F">
                              <w:t xml:space="preserve"> </w:t>
                            </w:r>
                            <w:r w:rsidRPr="00737B78">
                              <w:t xml:space="preserve">– </w:t>
                            </w:r>
                            <w:r>
                              <w:t xml:space="preserve">Aligns with Recommendation </w:t>
                            </w:r>
                            <w:r w:rsidR="00AD24C3">
                              <w:t>2</w:t>
                            </w:r>
                            <w:r w:rsidR="00C43CA0">
                              <w:t xml:space="preserve"> </w:t>
                            </w:r>
                            <w:r w:rsidR="00C43CA0" w:rsidRPr="00C43CA0">
                              <w:rPr>
                                <w:b w:val="0"/>
                                <w:bCs w:val="0"/>
                              </w:rPr>
                              <w:t>(</w:t>
                            </w:r>
                            <w:r w:rsidR="00C43CA0" w:rsidRPr="00C43CA0">
                              <w:rPr>
                                <w:b w:val="0"/>
                                <w:bCs w:val="0"/>
                                <w:noProof w:val="0"/>
                              </w:rPr>
                              <w:t>Ensure the NDIS is fit-for-purpose for children and young people (9</w:t>
                            </w:r>
                            <w:r w:rsidR="00976270" w:rsidRPr="00C43CA0">
                              <w:rPr>
                                <w:b w:val="0"/>
                                <w:bCs w:val="0"/>
                                <w:noProof w:val="0"/>
                              </w:rPr>
                              <w:t>–</w:t>
                            </w:r>
                            <w:r w:rsidR="00C43CA0" w:rsidRPr="00C43CA0">
                              <w:rPr>
                                <w:b w:val="0"/>
                                <w:bCs w:val="0"/>
                                <w:noProof w:val="0"/>
                              </w:rPr>
                              <w:t>25</w:t>
                            </w:r>
                            <w:r w:rsidR="00976270" w:rsidRPr="00C43CA0">
                              <w:rPr>
                                <w:b w:val="0"/>
                                <w:bCs w:val="0"/>
                                <w:noProof w:val="0"/>
                              </w:rPr>
                              <w:t>-</w:t>
                            </w:r>
                            <w:r w:rsidR="00C43CA0" w:rsidRPr="00C43CA0">
                              <w:rPr>
                                <w:b w:val="0"/>
                                <w:bCs w:val="0"/>
                                <w:noProof w:val="0"/>
                              </w:rPr>
                              <w:t>year</w:t>
                            </w:r>
                            <w:r w:rsidR="00976270" w:rsidRPr="00C43CA0">
                              <w:rPr>
                                <w:b w:val="0"/>
                                <w:bCs w:val="0"/>
                                <w:noProof w:val="0"/>
                              </w:rPr>
                              <w:t>-</w:t>
                            </w:r>
                            <w:r w:rsidR="00C43CA0" w:rsidRPr="00C43CA0">
                              <w:rPr>
                                <w:b w:val="0"/>
                                <w:bCs w:val="0"/>
                                <w:noProof w:val="0"/>
                              </w:rPr>
                              <w:t>olds)</w:t>
                            </w:r>
                            <w:r>
                              <w:t>:</w:t>
                            </w:r>
                            <w:bookmarkEnd w:id="19"/>
                          </w:p>
                          <w:p w14:paraId="55765DAB" w14:textId="2B3E7024" w:rsidR="008D3275" w:rsidRPr="00FC1A56" w:rsidRDefault="008D3275" w:rsidP="008D3275">
                            <w:pPr>
                              <w:pStyle w:val="Bodycopyforcasestudies"/>
                              <w:rPr>
                                <w:b/>
                                <w:bCs/>
                                <w:noProof w:val="0"/>
                                <w:sz w:val="22"/>
                                <w:szCs w:val="22"/>
                              </w:rPr>
                            </w:pPr>
                            <w:r w:rsidRPr="00FC1A56">
                              <w:rPr>
                                <w:b/>
                                <w:bCs/>
                                <w:noProof w:val="0"/>
                                <w:sz w:val="22"/>
                                <w:szCs w:val="22"/>
                              </w:rPr>
                              <w:t>Introduction</w:t>
                            </w:r>
                          </w:p>
                          <w:p w14:paraId="11E9D8CE" w14:textId="7EEAB6A1" w:rsidR="008D3275" w:rsidRPr="00265AC1" w:rsidRDefault="008D3275" w:rsidP="008D3275">
                            <w:pPr>
                              <w:pStyle w:val="Bodycopyforcasestudies"/>
                              <w:rPr>
                                <w:noProof w:val="0"/>
                                <w:sz w:val="22"/>
                                <w:szCs w:val="22"/>
                              </w:rPr>
                            </w:pPr>
                            <w:r w:rsidRPr="00265AC1">
                              <w:rPr>
                                <w:noProof w:val="0"/>
                                <w:sz w:val="22"/>
                                <w:szCs w:val="22"/>
                              </w:rPr>
                              <w:t xml:space="preserve">I am a Sydney based disability advocate who showcases and spreads awareness online about Tourettes and neurodivergence. I am passionate about disability advocacy as I see Tourettes as one of the most misunderstood and stigmatised disability and as a person of colour too I see the gaps in representation when it comes to showcasing the experiences of those from ethnic/migrant backgrounds. </w:t>
                            </w:r>
                          </w:p>
                          <w:p w14:paraId="4E359609" w14:textId="206FF12D" w:rsidR="008D3275" w:rsidRPr="00265AC1" w:rsidRDefault="008D3275" w:rsidP="008D3275">
                            <w:pPr>
                              <w:pStyle w:val="Bodycopyforcasestudies"/>
                              <w:rPr>
                                <w:noProof w:val="0"/>
                                <w:sz w:val="22"/>
                                <w:szCs w:val="22"/>
                              </w:rPr>
                            </w:pPr>
                            <w:r w:rsidRPr="00265AC1">
                              <w:rPr>
                                <w:noProof w:val="0"/>
                                <w:sz w:val="22"/>
                                <w:szCs w:val="22"/>
                              </w:rPr>
                              <w:t>I have been an NDIS participant for 5 years.</w:t>
                            </w:r>
                          </w:p>
                          <w:p w14:paraId="6EDE16D9" w14:textId="71A3C3A0" w:rsidR="008D3275" w:rsidRPr="00FC1A56" w:rsidRDefault="00CA5B5C" w:rsidP="008D3275">
                            <w:pPr>
                              <w:pStyle w:val="Bodycopyforcasestudies"/>
                              <w:rPr>
                                <w:b/>
                                <w:bCs/>
                                <w:noProof w:val="0"/>
                                <w:sz w:val="22"/>
                                <w:szCs w:val="22"/>
                              </w:rPr>
                            </w:pPr>
                            <w:r w:rsidRPr="00FC1A56">
                              <w:rPr>
                                <w:b/>
                                <w:bCs/>
                                <w:noProof w:val="0"/>
                                <w:sz w:val="22"/>
                                <w:szCs w:val="22"/>
                              </w:rPr>
                              <w:t>Monica’s story</w:t>
                            </w:r>
                          </w:p>
                          <w:p w14:paraId="257D69DA" w14:textId="77777777" w:rsidR="008D3275" w:rsidRPr="00265AC1" w:rsidRDefault="008D3275" w:rsidP="008D3275">
                            <w:pPr>
                              <w:pStyle w:val="Bodycopyforcasestudies"/>
                              <w:rPr>
                                <w:noProof w:val="0"/>
                                <w:sz w:val="22"/>
                                <w:szCs w:val="22"/>
                              </w:rPr>
                            </w:pPr>
                            <w:r w:rsidRPr="00265AC1">
                              <w:rPr>
                                <w:noProof w:val="0"/>
                                <w:sz w:val="22"/>
                                <w:szCs w:val="22"/>
                              </w:rPr>
                              <w:t xml:space="preserve">As a person who lives with Tourettes I have been very lucky to have a mother who was able to provide me access to the NDIS through her in depth understanding and readings. It has helped me access many things that I would not be able to fund today, ranging from therapy, support work, transportation to dance classes. </w:t>
                            </w:r>
                          </w:p>
                          <w:p w14:paraId="150ABE38" w14:textId="00D64A83" w:rsidR="008D3275" w:rsidRPr="00265AC1" w:rsidRDefault="008D3275" w:rsidP="008D3275">
                            <w:pPr>
                              <w:pStyle w:val="Bodycopyforcasestudies"/>
                              <w:rPr>
                                <w:noProof w:val="0"/>
                                <w:sz w:val="22"/>
                                <w:szCs w:val="22"/>
                              </w:rPr>
                            </w:pPr>
                            <w:r w:rsidRPr="00265AC1">
                              <w:rPr>
                                <w:noProof w:val="0"/>
                                <w:sz w:val="22"/>
                                <w:szCs w:val="22"/>
                              </w:rPr>
                              <w:t>I have always been a very assertive person and been able to strongly communicate my needs and know what I want however this wasn’t always the case, especially when your younger and do not understand the logistics of things. My plan started off with a plan manager who would occasionally see me and afte</w:t>
                            </w:r>
                            <w:r w:rsidR="007779EE">
                              <w:rPr>
                                <w:noProof w:val="0"/>
                                <w:sz w:val="22"/>
                                <w:szCs w:val="22"/>
                              </w:rPr>
                              <w:t>r</w:t>
                            </w:r>
                            <w:r w:rsidRPr="00265AC1">
                              <w:rPr>
                                <w:noProof w:val="0"/>
                                <w:sz w:val="22"/>
                                <w:szCs w:val="22"/>
                              </w:rPr>
                              <w:t>wards we switched to self managed plan for better ease and flexibility however when I was younger and had a plan manager, I didn’t always feel that they fully understood my needs/preferences for things. I recall them booking in a personal trainer for me that I today, would’ve never booked as I didn’t resonate with him. I didn’t understand and kept seeing him, thinking I had to stick it out cause this was chosen for me.</w:t>
                            </w:r>
                          </w:p>
                          <w:p w14:paraId="48793886" w14:textId="63009BB3" w:rsidR="008D3275" w:rsidRPr="00265AC1" w:rsidRDefault="008D3275" w:rsidP="008D3275">
                            <w:pPr>
                              <w:pStyle w:val="Bodycopyforcasestudies"/>
                              <w:rPr>
                                <w:noProof w:val="0"/>
                                <w:sz w:val="22"/>
                                <w:szCs w:val="22"/>
                              </w:rPr>
                            </w:pPr>
                            <w:r w:rsidRPr="00265AC1">
                              <w:rPr>
                                <w:noProof w:val="0"/>
                                <w:sz w:val="22"/>
                                <w:szCs w:val="22"/>
                              </w:rPr>
                              <w:t xml:space="preserve">It was only that once I got older that I was able to know what types of services and people were best suited to me and my circumstances. </w:t>
                            </w:r>
                          </w:p>
                          <w:p w14:paraId="3FDE7CB7" w14:textId="7FF408F4" w:rsidR="00006143" w:rsidRDefault="0064761F" w:rsidP="008D3275">
                            <w:pPr>
                              <w:pStyle w:val="Bodycopyforcasestudies"/>
                              <w:rPr>
                                <w:noProof w:val="0"/>
                              </w:rPr>
                            </w:pPr>
                            <w:r>
                              <w:rPr>
                                <w:noProof w:val="0"/>
                                <w:sz w:val="22"/>
                                <w:szCs w:val="22"/>
                              </w:rPr>
                              <w:t>A</w:t>
                            </w:r>
                            <w:r w:rsidR="008D3275" w:rsidRPr="00DB30EF">
                              <w:rPr>
                                <w:noProof w:val="0"/>
                                <w:sz w:val="22"/>
                                <w:szCs w:val="22"/>
                              </w:rPr>
                              <w:t xml:space="preserve">s a person with Tourettes </w:t>
                            </w:r>
                            <w:r w:rsidR="00DB30EF">
                              <w:rPr>
                                <w:noProof w:val="0"/>
                                <w:sz w:val="22"/>
                                <w:szCs w:val="22"/>
                              </w:rPr>
                              <w:t>I’</w:t>
                            </w:r>
                            <w:r w:rsidR="008D3275" w:rsidRPr="00DB30EF">
                              <w:rPr>
                                <w:noProof w:val="0"/>
                                <w:sz w:val="22"/>
                                <w:szCs w:val="22"/>
                              </w:rPr>
                              <w:t>d like to say that I am very lucky to be on the NDIS as I know of others who cannot get on the NDIS despite being more then eligible, this also goes for conditions such as M.E/CFS and Ehlers Danos syndrome. I believe the NDIS has a long way to go improvement wise with being empowering and accessible rather th</w:t>
                            </w:r>
                            <w:r w:rsidR="00FC1A56">
                              <w:rPr>
                                <w:noProof w:val="0"/>
                                <w:sz w:val="22"/>
                                <w:szCs w:val="22"/>
                              </w:rPr>
                              <w:t>a</w:t>
                            </w:r>
                            <w:r w:rsidR="008D3275" w:rsidRPr="00DB30EF">
                              <w:rPr>
                                <w:noProof w:val="0"/>
                                <w:sz w:val="22"/>
                                <w:szCs w:val="22"/>
                              </w:rPr>
                              <w:t>n restrictive and providing more barriers to the disabled community</w:t>
                            </w:r>
                            <w:r w:rsidR="008D3275">
                              <w:rPr>
                                <w:noProof w:val="0"/>
                              </w:rPr>
                              <w:t>.</w:t>
                            </w:r>
                          </w:p>
                          <w:p w14:paraId="77D0CED3" w14:textId="77777777" w:rsidR="00ED3257" w:rsidRDefault="00ED3257" w:rsidP="008D3275">
                            <w:pPr>
                              <w:pStyle w:val="Bodycopyforcasestudies"/>
                              <w:rPr>
                                <w:noProof w:val="0"/>
                              </w:rPr>
                            </w:pPr>
                            <w:r w:rsidRPr="00ED3257">
                              <w:rPr>
                                <w:b/>
                                <w:bCs/>
                                <w:noProof w:val="0"/>
                              </w:rPr>
                              <w:t>Call to action</w:t>
                            </w:r>
                            <w:r>
                              <w:rPr>
                                <w:noProof w:val="0"/>
                              </w:rPr>
                              <w:t xml:space="preserve">: </w:t>
                            </w:r>
                          </w:p>
                          <w:p w14:paraId="0C2E688C" w14:textId="04E2472A" w:rsidR="00ED3257" w:rsidRPr="00940FFF" w:rsidRDefault="00ED3257" w:rsidP="008D3275">
                            <w:pPr>
                              <w:pStyle w:val="Bodycopyforcasestudies"/>
                              <w:rPr>
                                <w:noProof w:val="0"/>
                              </w:rPr>
                            </w:pPr>
                            <w:r w:rsidRPr="00940FFF">
                              <w:rPr>
                                <w:noProof w:val="0"/>
                                <w:sz w:val="22"/>
                                <w:szCs w:val="22"/>
                              </w:rPr>
                              <w:t xml:space="preserve">I call the NDIS to tailor plans to better suit life transitions as when we grow up, preferences and choices can heavily change. </w:t>
                            </w:r>
                            <w:r w:rsidRPr="00940FFF">
                              <w:rPr>
                                <w:noProof w:val="0"/>
                                <w:sz w:val="20"/>
                                <w:szCs w:val="20"/>
                              </w:rPr>
                              <w:t xml:space="preserve">I </w:t>
                            </w:r>
                            <w:r w:rsidRPr="00940FFF">
                              <w:rPr>
                                <w:noProof w:val="0"/>
                                <w:sz w:val="22"/>
                                <w:szCs w:val="22"/>
                              </w:rPr>
                              <w:t>believe this can be done by giving younger children a better voice and autonomy, including them in joint decision making and not just depending on their ‘parents’ opinions.</w:t>
                            </w:r>
                          </w:p>
                        </w:txbxContent>
                      </wps:txbx>
                      <wps:bodyPr rot="0" spcFirstLastPara="0" vertOverflow="overflow" horzOverflow="overflow" vert="horz" wrap="square" lIns="180000" tIns="0" rIns="180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A382C" id="Text Box 1024624083" o:spid="_x0000_s1035" type="#_x0000_t202" style="position:absolute;margin-left:409.15pt;margin-top:3.3pt;width:460.35pt;height:673.5pt;z-index:251658261;visibility:visible;mso-wrap-style:square;mso-width-percent:0;mso-height-percent:0;mso-wrap-distance-left:9pt;mso-wrap-distance-top:14.2pt;mso-wrap-distance-right:9pt;mso-wrap-distance-bottom:14.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" fillcolor="#f79c3d [3205]" stroked="f" strokeweight=".5pt">
                <v:fill opacity="6682f"/>
                <v:textbox inset="5mm,0,5mm,3mm">
                  <w:txbxContent>
                    <w:p w14:paraId="0901D19E" w14:textId="681AD2D8" w:rsidR="00006143" w:rsidRDefault="00006143" w:rsidP="00094436">
                      <w:pPr>
                        <w:pStyle w:val="Heading2"/>
                      </w:pPr>
                      <w:bookmarkStart w:id="27" w:name="_Toc144446958"/>
                      <w:r w:rsidRPr="00737B78">
                        <w:t xml:space="preserve">Case study </w:t>
                      </w:r>
                      <w:r w:rsidR="00D217FF">
                        <w:t>2</w:t>
                      </w:r>
                      <w:r w:rsidR="00FF50B3">
                        <w:t>:</w:t>
                      </w:r>
                      <w:r w:rsidRPr="00737B78">
                        <w:t xml:space="preserve"> </w:t>
                      </w:r>
                      <w:r w:rsidR="008D3275">
                        <w:t>Monica</w:t>
                      </w:r>
                      <w:r w:rsidR="00D9118F">
                        <w:t xml:space="preserve"> </w:t>
                      </w:r>
                      <w:r w:rsidRPr="00737B78">
                        <w:t xml:space="preserve">– </w:t>
                      </w:r>
                      <w:r>
                        <w:t xml:space="preserve">Aligns with Recommendation </w:t>
                      </w:r>
                      <w:r w:rsidR="00AD24C3">
                        <w:t>2</w:t>
                      </w:r>
                      <w:r w:rsidR="00C43CA0">
                        <w:t xml:space="preserve"> </w:t>
                      </w:r>
                      <w:r w:rsidR="00C43CA0" w:rsidRPr="00C43CA0">
                        <w:rPr>
                          <w:b w:val="0"/>
                          <w:bCs w:val="0"/>
                        </w:rPr>
                        <w:t>(</w:t>
                      </w:r>
                      <w:r w:rsidR="00C43CA0" w:rsidRPr="00C43CA0">
                        <w:rPr>
                          <w:b w:val="0"/>
                          <w:bCs w:val="0"/>
                          <w:noProof w:val="0"/>
                        </w:rPr>
                        <w:t>Ensure the NDIS is fit-for-purpose for children and young people (9</w:t>
                      </w:r>
                      <w:r w:rsidR="00976270" w:rsidRPr="00C43CA0">
                        <w:rPr>
                          <w:b w:val="0"/>
                          <w:bCs w:val="0"/>
                          <w:noProof w:val="0"/>
                        </w:rPr>
                        <w:t>–</w:t>
                      </w:r>
                      <w:r w:rsidR="00C43CA0" w:rsidRPr="00C43CA0">
                        <w:rPr>
                          <w:b w:val="0"/>
                          <w:bCs w:val="0"/>
                          <w:noProof w:val="0"/>
                        </w:rPr>
                        <w:t>25</w:t>
                      </w:r>
                      <w:r w:rsidR="00976270" w:rsidRPr="00C43CA0">
                        <w:rPr>
                          <w:b w:val="0"/>
                          <w:bCs w:val="0"/>
                          <w:noProof w:val="0"/>
                        </w:rPr>
                        <w:t>-</w:t>
                      </w:r>
                      <w:r w:rsidR="00C43CA0" w:rsidRPr="00C43CA0">
                        <w:rPr>
                          <w:b w:val="0"/>
                          <w:bCs w:val="0"/>
                          <w:noProof w:val="0"/>
                        </w:rPr>
                        <w:t>year</w:t>
                      </w:r>
                      <w:r w:rsidR="00976270" w:rsidRPr="00C43CA0">
                        <w:rPr>
                          <w:b w:val="0"/>
                          <w:bCs w:val="0"/>
                          <w:noProof w:val="0"/>
                        </w:rPr>
                        <w:t>-</w:t>
                      </w:r>
                      <w:r w:rsidR="00C43CA0" w:rsidRPr="00C43CA0">
                        <w:rPr>
                          <w:b w:val="0"/>
                          <w:bCs w:val="0"/>
                          <w:noProof w:val="0"/>
                        </w:rPr>
                        <w:t>olds)</w:t>
                      </w:r>
                      <w:r>
                        <w:t>:</w:t>
                      </w:r>
                      <w:bookmarkEnd w:id="27"/>
                    </w:p>
                    <w:p w14:paraId="55765DAB" w14:textId="2B3E7024" w:rsidR="008D3275" w:rsidRPr="00FC1A56" w:rsidRDefault="008D3275" w:rsidP="008D3275">
                      <w:pPr>
                        <w:pStyle w:val="Bodycopyforcasestudies"/>
                        <w:rPr>
                          <w:b/>
                          <w:bCs/>
                          <w:noProof w:val="0"/>
                          <w:sz w:val="22"/>
                          <w:szCs w:val="22"/>
                        </w:rPr>
                      </w:pPr>
                      <w:r w:rsidRPr="00FC1A56">
                        <w:rPr>
                          <w:b/>
                          <w:bCs/>
                          <w:noProof w:val="0"/>
                          <w:sz w:val="22"/>
                          <w:szCs w:val="22"/>
                        </w:rPr>
                        <w:t>Introduction</w:t>
                      </w:r>
                    </w:p>
                    <w:p w14:paraId="11E9D8CE" w14:textId="7EEAB6A1" w:rsidR="008D3275" w:rsidRPr="00265AC1" w:rsidRDefault="008D3275" w:rsidP="008D3275">
                      <w:pPr>
                        <w:pStyle w:val="Bodycopyforcasestudies"/>
                        <w:rPr>
                          <w:noProof w:val="0"/>
                          <w:sz w:val="22"/>
                          <w:szCs w:val="22"/>
                        </w:rPr>
                      </w:pPr>
                      <w:r w:rsidRPr="00265AC1">
                        <w:rPr>
                          <w:noProof w:val="0"/>
                          <w:sz w:val="22"/>
                          <w:szCs w:val="22"/>
                        </w:rPr>
                        <w:t xml:space="preserve">I am a Sydney based disability advocate who showcases and spreads awareness online about </w:t>
                      </w:r>
                      <w:proofErr w:type="spellStart"/>
                      <w:r w:rsidRPr="00265AC1">
                        <w:rPr>
                          <w:noProof w:val="0"/>
                          <w:sz w:val="22"/>
                          <w:szCs w:val="22"/>
                        </w:rPr>
                        <w:t>Tourettes</w:t>
                      </w:r>
                      <w:proofErr w:type="spellEnd"/>
                      <w:r w:rsidRPr="00265AC1">
                        <w:rPr>
                          <w:noProof w:val="0"/>
                          <w:sz w:val="22"/>
                          <w:szCs w:val="22"/>
                        </w:rPr>
                        <w:t xml:space="preserve"> and neurodivergence. I am passionate about disability advocacy as I see </w:t>
                      </w:r>
                      <w:proofErr w:type="spellStart"/>
                      <w:r w:rsidRPr="00265AC1">
                        <w:rPr>
                          <w:noProof w:val="0"/>
                          <w:sz w:val="22"/>
                          <w:szCs w:val="22"/>
                        </w:rPr>
                        <w:t>Tourettes</w:t>
                      </w:r>
                      <w:proofErr w:type="spellEnd"/>
                      <w:r w:rsidRPr="00265AC1">
                        <w:rPr>
                          <w:noProof w:val="0"/>
                          <w:sz w:val="22"/>
                          <w:szCs w:val="22"/>
                        </w:rPr>
                        <w:t xml:space="preserve"> as one of the most misunderstood and stigmatised disability and as a person of colour too I see the gaps in representation when it comes to showcasing the experiences of those from ethnic/migrant backgrounds. </w:t>
                      </w:r>
                    </w:p>
                    <w:p w14:paraId="4E359609" w14:textId="206FF12D" w:rsidR="008D3275" w:rsidRPr="00265AC1" w:rsidRDefault="008D3275" w:rsidP="008D3275">
                      <w:pPr>
                        <w:pStyle w:val="Bodycopyforcasestudies"/>
                        <w:rPr>
                          <w:noProof w:val="0"/>
                          <w:sz w:val="22"/>
                          <w:szCs w:val="22"/>
                        </w:rPr>
                      </w:pPr>
                      <w:r w:rsidRPr="00265AC1">
                        <w:rPr>
                          <w:noProof w:val="0"/>
                          <w:sz w:val="22"/>
                          <w:szCs w:val="22"/>
                        </w:rPr>
                        <w:t xml:space="preserve">I have been </w:t>
                      </w:r>
                      <w:proofErr w:type="gramStart"/>
                      <w:r w:rsidRPr="00265AC1">
                        <w:rPr>
                          <w:noProof w:val="0"/>
                          <w:sz w:val="22"/>
                          <w:szCs w:val="22"/>
                        </w:rPr>
                        <w:t>an</w:t>
                      </w:r>
                      <w:proofErr w:type="gramEnd"/>
                      <w:r w:rsidRPr="00265AC1">
                        <w:rPr>
                          <w:noProof w:val="0"/>
                          <w:sz w:val="22"/>
                          <w:szCs w:val="22"/>
                        </w:rPr>
                        <w:t xml:space="preserve"> NDIS participant for 5 years.</w:t>
                      </w:r>
                    </w:p>
                    <w:p w14:paraId="6EDE16D9" w14:textId="71A3C3A0" w:rsidR="008D3275" w:rsidRPr="00FC1A56" w:rsidRDefault="00CA5B5C" w:rsidP="008D3275">
                      <w:pPr>
                        <w:pStyle w:val="Bodycopyforcasestudies"/>
                        <w:rPr>
                          <w:b/>
                          <w:bCs/>
                          <w:noProof w:val="0"/>
                          <w:sz w:val="22"/>
                          <w:szCs w:val="22"/>
                        </w:rPr>
                      </w:pPr>
                      <w:r w:rsidRPr="00FC1A56">
                        <w:rPr>
                          <w:b/>
                          <w:bCs/>
                          <w:noProof w:val="0"/>
                          <w:sz w:val="22"/>
                          <w:szCs w:val="22"/>
                        </w:rPr>
                        <w:t>Monica’s story</w:t>
                      </w:r>
                    </w:p>
                    <w:p w14:paraId="257D69DA" w14:textId="77777777" w:rsidR="008D3275" w:rsidRPr="00265AC1" w:rsidRDefault="008D3275" w:rsidP="008D3275">
                      <w:pPr>
                        <w:pStyle w:val="Bodycopyforcasestudies"/>
                        <w:rPr>
                          <w:noProof w:val="0"/>
                          <w:sz w:val="22"/>
                          <w:szCs w:val="22"/>
                        </w:rPr>
                      </w:pPr>
                      <w:r w:rsidRPr="00265AC1">
                        <w:rPr>
                          <w:noProof w:val="0"/>
                          <w:sz w:val="22"/>
                          <w:szCs w:val="22"/>
                        </w:rPr>
                        <w:t xml:space="preserve">As a person who lives with </w:t>
                      </w:r>
                      <w:proofErr w:type="spellStart"/>
                      <w:r w:rsidRPr="00265AC1">
                        <w:rPr>
                          <w:noProof w:val="0"/>
                          <w:sz w:val="22"/>
                          <w:szCs w:val="22"/>
                        </w:rPr>
                        <w:t>Tourettes</w:t>
                      </w:r>
                      <w:proofErr w:type="spellEnd"/>
                      <w:r w:rsidRPr="00265AC1">
                        <w:rPr>
                          <w:noProof w:val="0"/>
                          <w:sz w:val="22"/>
                          <w:szCs w:val="22"/>
                        </w:rPr>
                        <w:t xml:space="preserve"> I have been very lucky to have a mother who was able to provide me access to the NDIS through her in depth understanding and readings. It has helped me access many things that I would not be able to fund today, ranging from therapy, support work, transportation to dance classes. </w:t>
                      </w:r>
                    </w:p>
                    <w:p w14:paraId="150ABE38" w14:textId="00D64A83" w:rsidR="008D3275" w:rsidRPr="00265AC1" w:rsidRDefault="008D3275" w:rsidP="008D3275">
                      <w:pPr>
                        <w:pStyle w:val="Bodycopyforcasestudies"/>
                        <w:rPr>
                          <w:noProof w:val="0"/>
                          <w:sz w:val="22"/>
                          <w:szCs w:val="22"/>
                        </w:rPr>
                      </w:pPr>
                      <w:r w:rsidRPr="00265AC1">
                        <w:rPr>
                          <w:noProof w:val="0"/>
                          <w:sz w:val="22"/>
                          <w:szCs w:val="22"/>
                        </w:rPr>
                        <w:t>I have always been a very assertive person and been able to strongly communicate my needs and know what I want however this wasn’t always the case, especially when your younger and do not understand the logistics of things. My plan started off with a plan manager who would occasionally see me and afte</w:t>
                      </w:r>
                      <w:r w:rsidR="007779EE">
                        <w:rPr>
                          <w:noProof w:val="0"/>
                          <w:sz w:val="22"/>
                          <w:szCs w:val="22"/>
                        </w:rPr>
                        <w:t>r</w:t>
                      </w:r>
                      <w:r w:rsidRPr="00265AC1">
                        <w:rPr>
                          <w:noProof w:val="0"/>
                          <w:sz w:val="22"/>
                          <w:szCs w:val="22"/>
                        </w:rPr>
                        <w:t xml:space="preserve">wards we switched to </w:t>
                      </w:r>
                      <w:proofErr w:type="spellStart"/>
                      <w:r w:rsidRPr="00265AC1">
                        <w:rPr>
                          <w:noProof w:val="0"/>
                          <w:sz w:val="22"/>
                          <w:szCs w:val="22"/>
                        </w:rPr>
                        <w:t>self managed</w:t>
                      </w:r>
                      <w:proofErr w:type="spellEnd"/>
                      <w:r w:rsidRPr="00265AC1">
                        <w:rPr>
                          <w:noProof w:val="0"/>
                          <w:sz w:val="22"/>
                          <w:szCs w:val="22"/>
                        </w:rPr>
                        <w:t xml:space="preserve"> plan for better ease and flexibility however when I was younger and had a plan manager, I didn’t always feel that they fully understood my needs/preferences for things. I recall them booking in a personal trainer for me that I today, would’ve never booked as I didn’t resonate with him. I didn’t understand and kept seeing him, thinking I had to stick it out </w:t>
                      </w:r>
                      <w:proofErr w:type="gramStart"/>
                      <w:r w:rsidRPr="00265AC1">
                        <w:rPr>
                          <w:noProof w:val="0"/>
                          <w:sz w:val="22"/>
                          <w:szCs w:val="22"/>
                        </w:rPr>
                        <w:t>cause</w:t>
                      </w:r>
                      <w:proofErr w:type="gramEnd"/>
                      <w:r w:rsidRPr="00265AC1">
                        <w:rPr>
                          <w:noProof w:val="0"/>
                          <w:sz w:val="22"/>
                          <w:szCs w:val="22"/>
                        </w:rPr>
                        <w:t xml:space="preserve"> this was chosen for me.</w:t>
                      </w:r>
                    </w:p>
                    <w:p w14:paraId="48793886" w14:textId="63009BB3" w:rsidR="008D3275" w:rsidRPr="00265AC1" w:rsidRDefault="008D3275" w:rsidP="008D3275">
                      <w:pPr>
                        <w:pStyle w:val="Bodycopyforcasestudies"/>
                        <w:rPr>
                          <w:noProof w:val="0"/>
                          <w:sz w:val="22"/>
                          <w:szCs w:val="22"/>
                        </w:rPr>
                      </w:pPr>
                      <w:r w:rsidRPr="00265AC1">
                        <w:rPr>
                          <w:noProof w:val="0"/>
                          <w:sz w:val="22"/>
                          <w:szCs w:val="22"/>
                        </w:rPr>
                        <w:t xml:space="preserve">It was only that once I got older that I was able to know what types of services and people were best suited to me and my circumstances. </w:t>
                      </w:r>
                    </w:p>
                    <w:p w14:paraId="3FDE7CB7" w14:textId="7FF408F4" w:rsidR="00006143" w:rsidRDefault="0064761F" w:rsidP="008D3275">
                      <w:pPr>
                        <w:pStyle w:val="Bodycopyforcasestudies"/>
                        <w:rPr>
                          <w:noProof w:val="0"/>
                        </w:rPr>
                      </w:pPr>
                      <w:r>
                        <w:rPr>
                          <w:noProof w:val="0"/>
                          <w:sz w:val="22"/>
                          <w:szCs w:val="22"/>
                        </w:rPr>
                        <w:t>A</w:t>
                      </w:r>
                      <w:r w:rsidR="008D3275" w:rsidRPr="00DB30EF">
                        <w:rPr>
                          <w:noProof w:val="0"/>
                          <w:sz w:val="22"/>
                          <w:szCs w:val="22"/>
                        </w:rPr>
                        <w:t xml:space="preserve">s a person with </w:t>
                      </w:r>
                      <w:proofErr w:type="spellStart"/>
                      <w:r w:rsidR="008D3275" w:rsidRPr="00DB30EF">
                        <w:rPr>
                          <w:noProof w:val="0"/>
                          <w:sz w:val="22"/>
                          <w:szCs w:val="22"/>
                        </w:rPr>
                        <w:t>Tourettes</w:t>
                      </w:r>
                      <w:proofErr w:type="spellEnd"/>
                      <w:r w:rsidR="008D3275" w:rsidRPr="00DB30EF">
                        <w:rPr>
                          <w:noProof w:val="0"/>
                          <w:sz w:val="22"/>
                          <w:szCs w:val="22"/>
                        </w:rPr>
                        <w:t xml:space="preserve"> </w:t>
                      </w:r>
                      <w:r w:rsidR="00DB30EF">
                        <w:rPr>
                          <w:noProof w:val="0"/>
                          <w:sz w:val="22"/>
                          <w:szCs w:val="22"/>
                        </w:rPr>
                        <w:t>I’</w:t>
                      </w:r>
                      <w:r w:rsidR="008D3275" w:rsidRPr="00DB30EF">
                        <w:rPr>
                          <w:noProof w:val="0"/>
                          <w:sz w:val="22"/>
                          <w:szCs w:val="22"/>
                        </w:rPr>
                        <w:t>d like to say that I am very lucky to be on the NDIS as I know of others who cannot get on the NDIS despite being more then eligible, this also goes for conditions such as M.E/CFS and Ehlers Danos syndrome. I believe the NDIS has a long way to go improvement wise with being empowering and accessible rather th</w:t>
                      </w:r>
                      <w:r w:rsidR="00FC1A56">
                        <w:rPr>
                          <w:noProof w:val="0"/>
                          <w:sz w:val="22"/>
                          <w:szCs w:val="22"/>
                        </w:rPr>
                        <w:t>a</w:t>
                      </w:r>
                      <w:r w:rsidR="008D3275" w:rsidRPr="00DB30EF">
                        <w:rPr>
                          <w:noProof w:val="0"/>
                          <w:sz w:val="22"/>
                          <w:szCs w:val="22"/>
                        </w:rPr>
                        <w:t>n restrictive and providing more barriers to the disabled community</w:t>
                      </w:r>
                      <w:r w:rsidR="008D3275">
                        <w:rPr>
                          <w:noProof w:val="0"/>
                        </w:rPr>
                        <w:t>.</w:t>
                      </w:r>
                    </w:p>
                    <w:p w14:paraId="77D0CED3" w14:textId="77777777" w:rsidR="00ED3257" w:rsidRDefault="00ED3257" w:rsidP="008D3275">
                      <w:pPr>
                        <w:pStyle w:val="Bodycopyforcasestudies"/>
                        <w:rPr>
                          <w:noProof w:val="0"/>
                        </w:rPr>
                      </w:pPr>
                      <w:r w:rsidRPr="00ED3257">
                        <w:rPr>
                          <w:b/>
                          <w:bCs/>
                          <w:noProof w:val="0"/>
                        </w:rPr>
                        <w:t>Call to action</w:t>
                      </w:r>
                      <w:r>
                        <w:rPr>
                          <w:noProof w:val="0"/>
                        </w:rPr>
                        <w:t xml:space="preserve">: </w:t>
                      </w:r>
                    </w:p>
                    <w:p w14:paraId="0C2E688C" w14:textId="04E2472A" w:rsidR="00ED3257" w:rsidRPr="00940FFF" w:rsidRDefault="00ED3257" w:rsidP="008D3275">
                      <w:pPr>
                        <w:pStyle w:val="Bodycopyforcasestudies"/>
                        <w:rPr>
                          <w:noProof w:val="0"/>
                        </w:rPr>
                      </w:pPr>
                      <w:r w:rsidRPr="00940FFF">
                        <w:rPr>
                          <w:noProof w:val="0"/>
                          <w:sz w:val="22"/>
                          <w:szCs w:val="22"/>
                        </w:rPr>
                        <w:t xml:space="preserve">I call the NDIS to tailor plans to better suit life transitions as when we grow up, preferences and choices can heavily change. </w:t>
                      </w:r>
                      <w:r w:rsidRPr="00940FFF">
                        <w:rPr>
                          <w:noProof w:val="0"/>
                          <w:sz w:val="20"/>
                          <w:szCs w:val="20"/>
                        </w:rPr>
                        <w:t xml:space="preserve">I </w:t>
                      </w:r>
                      <w:r w:rsidRPr="00940FFF">
                        <w:rPr>
                          <w:noProof w:val="0"/>
                          <w:sz w:val="22"/>
                          <w:szCs w:val="22"/>
                        </w:rPr>
                        <w:t>believe this can be done by giving younger children a better voice and autonomy, including them in joint decision making and not just depending on their ‘parents’ opinions.</w:t>
                      </w:r>
                    </w:p>
                  </w:txbxContent>
                </v:textbox>
                <w10:wrap type="topAndBottom" anchorx="margin"/>
              </v:shape>
            </w:pict>
          </mc:Fallback>
        </mc:AlternateContent>
      </w:r>
      <w:r w:rsidR="008C787E">
        <w:rPr>
          <w:rFonts w:ascii="Arial" w:hAnsi="Arial" w:cs="Arial"/>
          <w:color w:val="000000"/>
        </w:rPr>
        <w:br w:type="page"/>
      </w:r>
    </w:p>
    <w:p w14:paraId="47CE32FA" w14:textId="0F0DCD9B" w:rsidR="008C787E" w:rsidRDefault="00006143">
      <w:pPr>
        <w:rPr>
          <w:rFonts w:ascii="Arial" w:hAnsi="Arial" w:cs="Arial"/>
          <w:color w:val="000000"/>
        </w:rPr>
      </w:pPr>
      <w:r w:rsidRPr="00B44115">
        <w:rPr>
          <w:noProof/>
        </w:rPr>
        <mc:AlternateContent>
          <mc:Choice Requires="wps">
            <w:drawing>
              <wp:anchor distT="180340" distB="180340" distL="114300" distR="114300" simplePos="0" relativeHeight="251658262" behindDoc="0" locked="0" layoutInCell="1" allowOverlap="1" wp14:anchorId="1F9568F6" wp14:editId="209E2985">
                <wp:simplePos x="0" y="0"/>
                <wp:positionH relativeFrom="margin">
                  <wp:align>left</wp:align>
                </wp:positionH>
                <wp:positionV relativeFrom="paragraph">
                  <wp:posOffset>1</wp:posOffset>
                </wp:positionV>
                <wp:extent cx="5934075" cy="9086850"/>
                <wp:effectExtent l="0" t="0" r="9525" b="0"/>
                <wp:wrapTopAndBottom/>
                <wp:docPr id="269901324" name="Text Box 269901324"/>
                <wp:cNvGraphicFramePr/>
                <a:graphic xmlns:a="http://schemas.openxmlformats.org/drawingml/2006/main">
                  <a:graphicData uri="http://schemas.microsoft.com/office/word/2010/wordprocessingShape">
                    <wps:wsp>
                      <wps:cNvSpPr txBox="1"/>
                      <wps:spPr>
                        <a:xfrm>
                          <a:off x="0" y="0"/>
                          <a:ext cx="5934075" cy="9086850"/>
                        </a:xfrm>
                        <a:prstGeom prst="rect">
                          <a:avLst/>
                        </a:prstGeom>
                        <a:solidFill>
                          <a:schemeClr val="accent2">
                            <a:alpha val="10000"/>
                          </a:schemeClr>
                        </a:solidFill>
                        <a:ln w="6350">
                          <a:noFill/>
                        </a:ln>
                      </wps:spPr>
                      <wps:txbx>
                        <w:txbxContent>
                          <w:p w14:paraId="37C04788" w14:textId="7B9AC76A" w:rsidR="00006143" w:rsidRPr="00B24F6A" w:rsidRDefault="00006143" w:rsidP="00094436">
                            <w:pPr>
                              <w:pStyle w:val="Heading2"/>
                            </w:pPr>
                            <w:bookmarkStart w:id="20" w:name="_Toc144446959"/>
                            <w:r w:rsidRPr="00B24F6A">
                              <w:t xml:space="preserve">Case study </w:t>
                            </w:r>
                            <w:r w:rsidR="00D217FF" w:rsidRPr="00B24F6A">
                              <w:t>3</w:t>
                            </w:r>
                            <w:r w:rsidR="00F1427A">
                              <w:t>:</w:t>
                            </w:r>
                            <w:r w:rsidRPr="00B24F6A">
                              <w:t xml:space="preserve"> </w:t>
                            </w:r>
                            <w:r w:rsidR="00B24F6A" w:rsidRPr="00B24F6A">
                              <w:t>Grace</w:t>
                            </w:r>
                            <w:r w:rsidRPr="00B24F6A">
                              <w:t xml:space="preserve">– Aligns with Recommendation </w:t>
                            </w:r>
                            <w:r w:rsidR="00B24F6A" w:rsidRPr="00B24F6A">
                              <w:t>3</w:t>
                            </w:r>
                            <w:r w:rsidR="00F1427A">
                              <w:t xml:space="preserve"> </w:t>
                            </w:r>
                            <w:r w:rsidR="00F1427A" w:rsidRPr="00F1427A">
                              <w:rPr>
                                <w:b w:val="0"/>
                                <w:bCs w:val="0"/>
                              </w:rPr>
                              <w:t>(</w:t>
                            </w:r>
                            <w:r w:rsidR="00F1427A" w:rsidRPr="00F1427A">
                              <w:rPr>
                                <w:b w:val="0"/>
                                <w:bCs w:val="0"/>
                                <w:noProof w:val="0"/>
                              </w:rPr>
                              <w:t>Empower the NDIS workforce to support the unique needs of children and young people with disability)</w:t>
                            </w:r>
                            <w:r w:rsidRPr="00F1427A">
                              <w:rPr>
                                <w:b w:val="0"/>
                                <w:bCs w:val="0"/>
                              </w:rPr>
                              <w:t>:</w:t>
                            </w:r>
                            <w:bookmarkEnd w:id="20"/>
                          </w:p>
                          <w:p w14:paraId="27ECB489" w14:textId="556C9585" w:rsidR="00DD32A2" w:rsidRPr="00B24F6A" w:rsidRDefault="00DD32A2" w:rsidP="00DD32A2">
                            <w:pPr>
                              <w:pStyle w:val="Bodycopyforcasestudies"/>
                              <w:rPr>
                                <w:noProof w:val="0"/>
                                <w:sz w:val="22"/>
                                <w:szCs w:val="22"/>
                              </w:rPr>
                            </w:pPr>
                            <w:r w:rsidRPr="00B24F6A">
                              <w:rPr>
                                <w:noProof w:val="0"/>
                                <w:sz w:val="22"/>
                                <w:szCs w:val="22"/>
                              </w:rPr>
                              <w:t xml:space="preserve">My name is Grace, and I am a 24-year-old disabled young person. I am autistic, chronically ill and have a genetic connective tissue disorder, Ehlers-Danlos syndrome. I also have a certified assistance dog who helps me stay independent and manage my sensory needs. I am an NDIS participant and have been since 2020. I am looking forward to contributing to this NDIS </w:t>
                            </w:r>
                            <w:r w:rsidR="00910BBF">
                              <w:rPr>
                                <w:noProof w:val="0"/>
                                <w:sz w:val="22"/>
                                <w:szCs w:val="22"/>
                              </w:rPr>
                              <w:t>R</w:t>
                            </w:r>
                            <w:r w:rsidRPr="00B24F6A">
                              <w:rPr>
                                <w:noProof w:val="0"/>
                                <w:sz w:val="22"/>
                                <w:szCs w:val="22"/>
                              </w:rPr>
                              <w:t>eview, as many things have influenced my experience and the support I have received.</w:t>
                            </w:r>
                          </w:p>
                          <w:p w14:paraId="3ED6B2E0" w14:textId="4BDC3E70" w:rsidR="00DD32A2" w:rsidRPr="00B24F6A" w:rsidRDefault="00C0670C" w:rsidP="00DD32A2">
                            <w:pPr>
                              <w:pStyle w:val="Bodycopyforcasestudies"/>
                              <w:rPr>
                                <w:noProof w:val="0"/>
                                <w:sz w:val="22"/>
                                <w:szCs w:val="22"/>
                              </w:rPr>
                            </w:pPr>
                            <w:r w:rsidRPr="00C0670C">
                              <w:rPr>
                                <w:b/>
                                <w:bCs/>
                                <w:noProof w:val="0"/>
                                <w:sz w:val="22"/>
                                <w:szCs w:val="22"/>
                              </w:rPr>
                              <w:t>Grace’s story</w:t>
                            </w:r>
                            <w:r w:rsidR="00DD32A2" w:rsidRPr="00B24F6A">
                              <w:rPr>
                                <w:noProof w:val="0"/>
                                <w:sz w:val="22"/>
                                <w:szCs w:val="22"/>
                              </w:rPr>
                              <w:t xml:space="preserve">.  </w:t>
                            </w:r>
                          </w:p>
                          <w:p w14:paraId="4D9923AD" w14:textId="77777777" w:rsidR="00DD32A2" w:rsidRPr="00B24F6A" w:rsidRDefault="00DD32A2" w:rsidP="00DD32A2">
                            <w:pPr>
                              <w:pStyle w:val="Bodycopyforcasestudies"/>
                              <w:rPr>
                                <w:noProof w:val="0"/>
                                <w:sz w:val="22"/>
                                <w:szCs w:val="22"/>
                              </w:rPr>
                            </w:pPr>
                            <w:r w:rsidRPr="00B24F6A">
                              <w:rPr>
                                <w:noProof w:val="0"/>
                                <w:sz w:val="22"/>
                                <w:szCs w:val="22"/>
                              </w:rPr>
                              <w:t xml:space="preserve">My journey to getting on the NDIS was long, and there have been many positives since being approved. However, there have also been difficulties during the application process, the planning phase and the ongoing navigation of my NDIS plan. </w:t>
                            </w:r>
                          </w:p>
                          <w:p w14:paraId="06FA77B2" w14:textId="77777777" w:rsidR="00DD32A2" w:rsidRPr="00B24F6A" w:rsidRDefault="00DD32A2" w:rsidP="00DD32A2">
                            <w:pPr>
                              <w:pStyle w:val="Bodycopyforcasestudies"/>
                              <w:rPr>
                                <w:noProof w:val="0"/>
                                <w:sz w:val="22"/>
                                <w:szCs w:val="22"/>
                              </w:rPr>
                            </w:pPr>
                            <w:r w:rsidRPr="00B24F6A">
                              <w:rPr>
                                <w:noProof w:val="0"/>
                                <w:sz w:val="22"/>
                                <w:szCs w:val="22"/>
                              </w:rPr>
                              <w:t xml:space="preserve">I applied for NDIS several times for my psychosocial disability whilst getting declined each try. I received my autism diagnosis in 2020 and was finally approved for NDIS. The residential facility I lived in had staff who knew the correct wording for my application, so I could get adequate funding to transition into the community. I am lucky and privileged to have had this formal support to apply and my family's informal support, which not everyone has. I have endless stories from friends who did not receive enough funding for their needs, had awful experiences during the planning process and others whose funding was randomly cut and no support or someone to advocate for them. The outcome you receive within your experience of the NDIS depends entirely on what administration or Local Area Coordinators (LACs) you get looking at your file. This needs to change, and I believe education must be given to NDIS staff to ensure everyone receives fair services and support. </w:t>
                            </w:r>
                          </w:p>
                          <w:p w14:paraId="51CEA4F4" w14:textId="77777777" w:rsidR="00DD32A2" w:rsidRPr="00B24F6A" w:rsidRDefault="00DD32A2" w:rsidP="00DD32A2">
                            <w:pPr>
                              <w:pStyle w:val="Bodycopyforcasestudies"/>
                              <w:rPr>
                                <w:noProof w:val="0"/>
                                <w:sz w:val="22"/>
                                <w:szCs w:val="22"/>
                              </w:rPr>
                            </w:pPr>
                            <w:r w:rsidRPr="00B24F6A">
                              <w:rPr>
                                <w:noProof w:val="0"/>
                                <w:sz w:val="22"/>
                                <w:szCs w:val="22"/>
                              </w:rPr>
                              <w:t>There are practical things that could change to improve the quality of care, supports, accessibility and fairness provided to participants. Firstly, hire more disabled people within the NDIS. We are the people who should be making decisions and guiding conversations around what affects our lives. We have perspectives and skills to bring that should be seen as an asset within the NDIS. It is crucial to hire people who have a first-hand understanding of disability. Ensuring that the LACs assigned to a participant fully understand the conditions they are assessing for access to NDIS or within the planning process is essential. Providing extra training to administration staff and LACs, coupled with opportunities for disabled people to share their knowledge within this training, would be transformative for the NDIS. Disabled young people hold intrinsic worth and deserve to have a role in decision-making for the NDIS.</w:t>
                            </w:r>
                          </w:p>
                          <w:p w14:paraId="042CBCE6" w14:textId="3E1250FE" w:rsidR="00006143" w:rsidRPr="00B24F6A" w:rsidRDefault="005540AD" w:rsidP="00DD32A2">
                            <w:pPr>
                              <w:pStyle w:val="Bodycopyforcasestudies"/>
                              <w:rPr>
                                <w:noProof w:val="0"/>
                                <w:sz w:val="22"/>
                                <w:szCs w:val="22"/>
                              </w:rPr>
                            </w:pPr>
                            <w:r>
                              <w:rPr>
                                <w:b/>
                                <w:bCs/>
                                <w:noProof w:val="0"/>
                                <w:sz w:val="22"/>
                                <w:szCs w:val="22"/>
                              </w:rPr>
                              <w:t xml:space="preserve">Call to action: </w:t>
                            </w:r>
                            <w:r w:rsidR="00DD32A2" w:rsidRPr="00B24F6A">
                              <w:rPr>
                                <w:noProof w:val="0"/>
                                <w:sz w:val="22"/>
                                <w:szCs w:val="22"/>
                              </w:rPr>
                              <w:t xml:space="preserve">I hope the NDIS </w:t>
                            </w:r>
                            <w:r w:rsidR="00910BBF">
                              <w:rPr>
                                <w:noProof w:val="0"/>
                                <w:sz w:val="22"/>
                                <w:szCs w:val="22"/>
                              </w:rPr>
                              <w:t>R</w:t>
                            </w:r>
                            <w:r w:rsidR="00DD32A2" w:rsidRPr="00B24F6A">
                              <w:rPr>
                                <w:noProof w:val="0"/>
                                <w:sz w:val="22"/>
                                <w:szCs w:val="22"/>
                              </w:rPr>
                              <w:t>eview panel will consider providing more education for all NDIS staff and involving disabled people in this education and decision-making. It will allow for more accessible, fair and suitable NDIS plans which reflect a participant's needs, allowing for more independence, consistency and freedom for disabled people.</w:t>
                            </w:r>
                          </w:p>
                        </w:txbxContent>
                      </wps:txbx>
                      <wps:bodyPr rot="0" spcFirstLastPara="0" vertOverflow="overflow" horzOverflow="overflow" vert="horz" wrap="square" lIns="180000" tIns="0" rIns="180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568F6" id="Text Box 269901324" o:spid="_x0000_s1036" type="#_x0000_t202" style="position:absolute;margin-left:0;margin-top:0;width:467.25pt;height:715.5pt;z-index:251658262;visibility:visible;mso-wrap-style:square;mso-width-percent:0;mso-height-percent:0;mso-wrap-distance-left:9pt;mso-wrap-distance-top:14.2pt;mso-wrap-distance-right:9pt;mso-wrap-distance-bottom:14.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" fillcolor="#f79c3d [3205]" stroked="f" strokeweight=".5pt">
                <v:fill opacity="6682f"/>
                <v:textbox inset="5mm,0,5mm,3mm">
                  <w:txbxContent>
                    <w:p w14:paraId="37C04788" w14:textId="7B9AC76A" w:rsidR="00006143" w:rsidRPr="00B24F6A" w:rsidRDefault="00006143" w:rsidP="00094436">
                      <w:pPr>
                        <w:pStyle w:val="Heading2"/>
                      </w:pPr>
                      <w:bookmarkStart w:id="29" w:name="_Toc144446959"/>
                      <w:r w:rsidRPr="00B24F6A">
                        <w:t xml:space="preserve">Case study </w:t>
                      </w:r>
                      <w:r w:rsidR="00D217FF" w:rsidRPr="00B24F6A">
                        <w:t>3</w:t>
                      </w:r>
                      <w:r w:rsidR="00F1427A">
                        <w:t>:</w:t>
                      </w:r>
                      <w:r w:rsidRPr="00B24F6A">
                        <w:t xml:space="preserve"> </w:t>
                      </w:r>
                      <w:r w:rsidR="00B24F6A" w:rsidRPr="00B24F6A">
                        <w:t>Grace</w:t>
                      </w:r>
                      <w:r w:rsidRPr="00B24F6A">
                        <w:t xml:space="preserve">– Aligns with Recommendation </w:t>
                      </w:r>
                      <w:r w:rsidR="00B24F6A" w:rsidRPr="00B24F6A">
                        <w:t>3</w:t>
                      </w:r>
                      <w:r w:rsidR="00F1427A">
                        <w:t xml:space="preserve"> </w:t>
                      </w:r>
                      <w:r w:rsidR="00F1427A" w:rsidRPr="00F1427A">
                        <w:rPr>
                          <w:b w:val="0"/>
                          <w:bCs w:val="0"/>
                        </w:rPr>
                        <w:t>(</w:t>
                      </w:r>
                      <w:r w:rsidR="00F1427A" w:rsidRPr="00F1427A">
                        <w:rPr>
                          <w:b w:val="0"/>
                          <w:bCs w:val="0"/>
                          <w:noProof w:val="0"/>
                        </w:rPr>
                        <w:t>Empower the NDIS workforce to support the unique needs of children and young people with disability)</w:t>
                      </w:r>
                      <w:r w:rsidRPr="00F1427A">
                        <w:rPr>
                          <w:b w:val="0"/>
                          <w:bCs w:val="0"/>
                        </w:rPr>
                        <w:t>:</w:t>
                      </w:r>
                      <w:bookmarkEnd w:id="29"/>
                    </w:p>
                    <w:p w14:paraId="27ECB489" w14:textId="556C9585" w:rsidR="00DD32A2" w:rsidRPr="00B24F6A" w:rsidRDefault="00DD32A2" w:rsidP="00DD32A2">
                      <w:pPr>
                        <w:pStyle w:val="Bodycopyforcasestudies"/>
                        <w:rPr>
                          <w:noProof w:val="0"/>
                          <w:sz w:val="22"/>
                          <w:szCs w:val="22"/>
                        </w:rPr>
                      </w:pPr>
                      <w:r w:rsidRPr="00B24F6A">
                        <w:rPr>
                          <w:noProof w:val="0"/>
                          <w:sz w:val="22"/>
                          <w:szCs w:val="22"/>
                        </w:rPr>
                        <w:t xml:space="preserve">My name is Grace, and I am a 24-year-old disabled young person. I am autistic, chronically ill and have a genetic connective tissue disorder, Ehlers-Danlos syndrome. I also have a certified assistance dog who helps me stay independent and manage my sensory needs. I am </w:t>
                      </w:r>
                      <w:proofErr w:type="gramStart"/>
                      <w:r w:rsidRPr="00B24F6A">
                        <w:rPr>
                          <w:noProof w:val="0"/>
                          <w:sz w:val="22"/>
                          <w:szCs w:val="22"/>
                        </w:rPr>
                        <w:t>an</w:t>
                      </w:r>
                      <w:proofErr w:type="gramEnd"/>
                      <w:r w:rsidRPr="00B24F6A">
                        <w:rPr>
                          <w:noProof w:val="0"/>
                          <w:sz w:val="22"/>
                          <w:szCs w:val="22"/>
                        </w:rPr>
                        <w:t xml:space="preserve"> NDIS participant and have been since 2020. I am looking forward to contributing to this NDIS </w:t>
                      </w:r>
                      <w:r w:rsidR="00910BBF">
                        <w:rPr>
                          <w:noProof w:val="0"/>
                          <w:sz w:val="22"/>
                          <w:szCs w:val="22"/>
                        </w:rPr>
                        <w:t>R</w:t>
                      </w:r>
                      <w:r w:rsidRPr="00B24F6A">
                        <w:rPr>
                          <w:noProof w:val="0"/>
                          <w:sz w:val="22"/>
                          <w:szCs w:val="22"/>
                        </w:rPr>
                        <w:t>eview, as many things have influenced my experience and the support I have received.</w:t>
                      </w:r>
                    </w:p>
                    <w:p w14:paraId="3ED6B2E0" w14:textId="4BDC3E70" w:rsidR="00DD32A2" w:rsidRPr="00B24F6A" w:rsidRDefault="00C0670C" w:rsidP="00DD32A2">
                      <w:pPr>
                        <w:pStyle w:val="Bodycopyforcasestudies"/>
                        <w:rPr>
                          <w:noProof w:val="0"/>
                          <w:sz w:val="22"/>
                          <w:szCs w:val="22"/>
                        </w:rPr>
                      </w:pPr>
                      <w:r w:rsidRPr="00C0670C">
                        <w:rPr>
                          <w:b/>
                          <w:bCs/>
                          <w:noProof w:val="0"/>
                          <w:sz w:val="22"/>
                          <w:szCs w:val="22"/>
                        </w:rPr>
                        <w:t>Grace’s story</w:t>
                      </w:r>
                      <w:r w:rsidR="00DD32A2" w:rsidRPr="00B24F6A">
                        <w:rPr>
                          <w:noProof w:val="0"/>
                          <w:sz w:val="22"/>
                          <w:szCs w:val="22"/>
                        </w:rPr>
                        <w:t xml:space="preserve">.  </w:t>
                      </w:r>
                    </w:p>
                    <w:p w14:paraId="4D9923AD" w14:textId="77777777" w:rsidR="00DD32A2" w:rsidRPr="00B24F6A" w:rsidRDefault="00DD32A2" w:rsidP="00DD32A2">
                      <w:pPr>
                        <w:pStyle w:val="Bodycopyforcasestudies"/>
                        <w:rPr>
                          <w:noProof w:val="0"/>
                          <w:sz w:val="22"/>
                          <w:szCs w:val="22"/>
                        </w:rPr>
                      </w:pPr>
                      <w:r w:rsidRPr="00B24F6A">
                        <w:rPr>
                          <w:noProof w:val="0"/>
                          <w:sz w:val="22"/>
                          <w:szCs w:val="22"/>
                        </w:rPr>
                        <w:t xml:space="preserve">My journey to getting on the NDIS was long, and there have been many positives since being approved. However, there have also been difficulties during the application process, the planning </w:t>
                      </w:r>
                      <w:proofErr w:type="gramStart"/>
                      <w:r w:rsidRPr="00B24F6A">
                        <w:rPr>
                          <w:noProof w:val="0"/>
                          <w:sz w:val="22"/>
                          <w:szCs w:val="22"/>
                        </w:rPr>
                        <w:t>phase</w:t>
                      </w:r>
                      <w:proofErr w:type="gramEnd"/>
                      <w:r w:rsidRPr="00B24F6A">
                        <w:rPr>
                          <w:noProof w:val="0"/>
                          <w:sz w:val="22"/>
                          <w:szCs w:val="22"/>
                        </w:rPr>
                        <w:t xml:space="preserve"> and the ongoing navigation of my NDIS plan. </w:t>
                      </w:r>
                    </w:p>
                    <w:p w14:paraId="06FA77B2" w14:textId="77777777" w:rsidR="00DD32A2" w:rsidRPr="00B24F6A" w:rsidRDefault="00DD32A2" w:rsidP="00DD32A2">
                      <w:pPr>
                        <w:pStyle w:val="Bodycopyforcasestudies"/>
                        <w:rPr>
                          <w:noProof w:val="0"/>
                          <w:sz w:val="22"/>
                          <w:szCs w:val="22"/>
                        </w:rPr>
                      </w:pPr>
                      <w:r w:rsidRPr="00B24F6A">
                        <w:rPr>
                          <w:noProof w:val="0"/>
                          <w:sz w:val="22"/>
                          <w:szCs w:val="22"/>
                        </w:rPr>
                        <w:t xml:space="preserve">I applied for NDIS several times for my psychosocial disability whilst getting declined each try. I received my autism diagnosis in 2020 and was finally approved for NDIS. The residential facility I lived in had staff who knew the correct wording for my application, so I could get adequate funding to transition into the community. I am lucky and privileged to have had this formal support to apply and my family's informal support, which not everyone has. I have endless stories from friends who did not receive enough funding for their needs, had awful experiences during the planning process and others whose funding was randomly cut and no support or someone to advocate for them. The outcome you receive within your experience of the NDIS depends entirely on what administration or Local Area Coordinators (LACs) you get looking at your file. This needs to change, and I believe education must be given to NDIS staff to ensure everyone receives fair services and support. </w:t>
                      </w:r>
                    </w:p>
                    <w:p w14:paraId="51CEA4F4" w14:textId="77777777" w:rsidR="00DD32A2" w:rsidRPr="00B24F6A" w:rsidRDefault="00DD32A2" w:rsidP="00DD32A2">
                      <w:pPr>
                        <w:pStyle w:val="Bodycopyforcasestudies"/>
                        <w:rPr>
                          <w:noProof w:val="0"/>
                          <w:sz w:val="22"/>
                          <w:szCs w:val="22"/>
                        </w:rPr>
                      </w:pPr>
                      <w:r w:rsidRPr="00B24F6A">
                        <w:rPr>
                          <w:noProof w:val="0"/>
                          <w:sz w:val="22"/>
                          <w:szCs w:val="22"/>
                        </w:rPr>
                        <w:t>There are practical things that could change to improve the quality of care, supports, accessibility and fairness provided to participants. Firstly, hire more disabled people within the NDIS. We are the people who should be making decisions and guiding conversations around what affects our lives. We have perspectives and skills to bring that should be seen as an asset within the NDIS. It is crucial to hire people who have a first-hand understanding of disability. Ensuring that the LACs assigned to a participant fully understand the conditions they are assessing for access to NDIS or within the planning process is essential. Providing extra training to administration staff and LACs, coupled with opportunities for disabled people to share their knowledge within this training, would be transformative for the NDIS. Disabled young people hold intrinsic worth and deserve to have a role in decision-making for the NDIS.</w:t>
                      </w:r>
                    </w:p>
                    <w:p w14:paraId="042CBCE6" w14:textId="3E1250FE" w:rsidR="00006143" w:rsidRPr="00B24F6A" w:rsidRDefault="005540AD" w:rsidP="00DD32A2">
                      <w:pPr>
                        <w:pStyle w:val="Bodycopyforcasestudies"/>
                        <w:rPr>
                          <w:noProof w:val="0"/>
                          <w:sz w:val="22"/>
                          <w:szCs w:val="22"/>
                        </w:rPr>
                      </w:pPr>
                      <w:r>
                        <w:rPr>
                          <w:b/>
                          <w:bCs/>
                          <w:noProof w:val="0"/>
                          <w:sz w:val="22"/>
                          <w:szCs w:val="22"/>
                        </w:rPr>
                        <w:t xml:space="preserve">Call to action: </w:t>
                      </w:r>
                      <w:r w:rsidR="00DD32A2" w:rsidRPr="00B24F6A">
                        <w:rPr>
                          <w:noProof w:val="0"/>
                          <w:sz w:val="22"/>
                          <w:szCs w:val="22"/>
                        </w:rPr>
                        <w:t xml:space="preserve">I hope the NDIS </w:t>
                      </w:r>
                      <w:r w:rsidR="00910BBF">
                        <w:rPr>
                          <w:noProof w:val="0"/>
                          <w:sz w:val="22"/>
                          <w:szCs w:val="22"/>
                        </w:rPr>
                        <w:t>R</w:t>
                      </w:r>
                      <w:r w:rsidR="00DD32A2" w:rsidRPr="00B24F6A">
                        <w:rPr>
                          <w:noProof w:val="0"/>
                          <w:sz w:val="22"/>
                          <w:szCs w:val="22"/>
                        </w:rPr>
                        <w:t xml:space="preserve">eview panel will consider providing more education for all NDIS staff and involving disabled people in this education and decision-making. It will allow for more accessible, </w:t>
                      </w:r>
                      <w:proofErr w:type="gramStart"/>
                      <w:r w:rsidR="00DD32A2" w:rsidRPr="00B24F6A">
                        <w:rPr>
                          <w:noProof w:val="0"/>
                          <w:sz w:val="22"/>
                          <w:szCs w:val="22"/>
                        </w:rPr>
                        <w:t>fair</w:t>
                      </w:r>
                      <w:proofErr w:type="gramEnd"/>
                      <w:r w:rsidR="00DD32A2" w:rsidRPr="00B24F6A">
                        <w:rPr>
                          <w:noProof w:val="0"/>
                          <w:sz w:val="22"/>
                          <w:szCs w:val="22"/>
                        </w:rPr>
                        <w:t xml:space="preserve"> and suitable NDIS plans which reflect a participant's needs, allowing for more independence, consistency and freedom for disabled people.</w:t>
                      </w:r>
                    </w:p>
                  </w:txbxContent>
                </v:textbox>
                <w10:wrap type="topAndBottom" anchorx="margin"/>
              </v:shape>
            </w:pict>
          </mc:Fallback>
        </mc:AlternateContent>
      </w:r>
      <w:r w:rsidR="008C787E">
        <w:rPr>
          <w:rFonts w:ascii="Arial" w:hAnsi="Arial" w:cs="Arial"/>
          <w:color w:val="000000"/>
        </w:rPr>
        <w:br w:type="page"/>
      </w:r>
    </w:p>
    <w:p w14:paraId="76DE9C00" w14:textId="77777777" w:rsidR="00F178BB" w:rsidRDefault="00D217FF">
      <w:pPr>
        <w:rPr>
          <w:rFonts w:ascii="Arial" w:hAnsi="Arial" w:cs="Arial"/>
          <w:color w:val="000000"/>
        </w:rPr>
        <w:sectPr w:rsidR="00F178BB" w:rsidSect="00916477">
          <w:type w:val="continuous"/>
          <w:pgSz w:w="11906" w:h="16838"/>
          <w:pgMar w:top="1524" w:right="1252" w:bottom="1440" w:left="1440" w:header="708" w:footer="708" w:gutter="0"/>
          <w:cols w:space="708"/>
          <w:docGrid w:linePitch="360"/>
        </w:sectPr>
      </w:pPr>
      <w:r w:rsidRPr="00B44115">
        <w:rPr>
          <w:noProof/>
        </w:rPr>
        <mc:AlternateContent>
          <mc:Choice Requires="wps">
            <w:drawing>
              <wp:anchor distT="180340" distB="180340" distL="114300" distR="114300" simplePos="0" relativeHeight="251658263" behindDoc="0" locked="0" layoutInCell="1" allowOverlap="1" wp14:anchorId="301D65F9" wp14:editId="4B1C75BA">
                <wp:simplePos x="0" y="0"/>
                <wp:positionH relativeFrom="margin">
                  <wp:align>right</wp:align>
                </wp:positionH>
                <wp:positionV relativeFrom="paragraph">
                  <wp:posOffset>5954</wp:posOffset>
                </wp:positionV>
                <wp:extent cx="5846445" cy="8794115"/>
                <wp:effectExtent l="0" t="0" r="1905" b="6985"/>
                <wp:wrapTopAndBottom/>
                <wp:docPr id="1643578676" name="Text Box 1643578676"/>
                <wp:cNvGraphicFramePr/>
                <a:graphic xmlns:a="http://schemas.openxmlformats.org/drawingml/2006/main">
                  <a:graphicData uri="http://schemas.microsoft.com/office/word/2010/wordprocessingShape">
                    <wps:wsp>
                      <wps:cNvSpPr txBox="1"/>
                      <wps:spPr>
                        <a:xfrm>
                          <a:off x="0" y="0"/>
                          <a:ext cx="5846445" cy="8794143"/>
                        </a:xfrm>
                        <a:prstGeom prst="rect">
                          <a:avLst/>
                        </a:prstGeom>
                        <a:solidFill>
                          <a:schemeClr val="accent2">
                            <a:alpha val="10000"/>
                          </a:schemeClr>
                        </a:solidFill>
                        <a:ln w="6350">
                          <a:noFill/>
                        </a:ln>
                      </wps:spPr>
                      <wps:txbx>
                        <w:txbxContent>
                          <w:p w14:paraId="42FE1AA7" w14:textId="1DED1368" w:rsidR="00D217FF" w:rsidRPr="00105E05" w:rsidRDefault="00D217FF" w:rsidP="00094436">
                            <w:pPr>
                              <w:pStyle w:val="Heading2"/>
                            </w:pPr>
                            <w:bookmarkStart w:id="21" w:name="_Toc144446960"/>
                            <w:r w:rsidRPr="002E542D">
                              <w:t>Case study 4</w:t>
                            </w:r>
                            <w:r w:rsidR="00756F72" w:rsidRPr="002E542D">
                              <w:t>:</w:t>
                            </w:r>
                            <w:r w:rsidRPr="002E542D">
                              <w:t xml:space="preserve"> </w:t>
                            </w:r>
                            <w:r w:rsidR="00382E76" w:rsidRPr="002E542D">
                              <w:t>Nicki</w:t>
                            </w:r>
                            <w:r w:rsidR="00756F72">
                              <w:t xml:space="preserve"> </w:t>
                            </w:r>
                            <w:r w:rsidRPr="00105E05">
                              <w:t xml:space="preserve">– Aligns with Recommendation </w:t>
                            </w:r>
                            <w:r w:rsidR="00382E76" w:rsidRPr="00105E05">
                              <w:t>4</w:t>
                            </w:r>
                            <w:r w:rsidR="00756F72">
                              <w:t xml:space="preserve"> </w:t>
                            </w:r>
                            <w:r w:rsidR="00756F72" w:rsidRPr="00756F72">
                              <w:rPr>
                                <w:b w:val="0"/>
                                <w:bCs w:val="0"/>
                              </w:rPr>
                              <w:t>(</w:t>
                            </w:r>
                            <w:r w:rsidR="00756F72" w:rsidRPr="00756F72">
                              <w:rPr>
                                <w:b w:val="0"/>
                                <w:bCs w:val="0"/>
                                <w:noProof w:val="0"/>
                              </w:rPr>
                              <w:t>Implement better data collection across both NDIS and non-NDIS systems)</w:t>
                            </w:r>
                            <w:r w:rsidRPr="00105E05">
                              <w:t>:</w:t>
                            </w:r>
                            <w:bookmarkEnd w:id="21"/>
                          </w:p>
                          <w:p w14:paraId="4FDE17E4" w14:textId="77777777" w:rsidR="00105E05" w:rsidRPr="00105E05" w:rsidRDefault="00105E05" w:rsidP="00912F1D">
                            <w:pPr>
                              <w:pStyle w:val="Bodycopyforcasestudies"/>
                              <w:rPr>
                                <w:b/>
                                <w:bCs/>
                                <w:noProof w:val="0"/>
                                <w:sz w:val="22"/>
                                <w:szCs w:val="22"/>
                              </w:rPr>
                            </w:pPr>
                            <w:r w:rsidRPr="00105E05">
                              <w:rPr>
                                <w:b/>
                                <w:bCs/>
                                <w:noProof w:val="0"/>
                                <w:sz w:val="22"/>
                                <w:szCs w:val="22"/>
                              </w:rPr>
                              <w:t>Nicki’s story:</w:t>
                            </w:r>
                          </w:p>
                          <w:p w14:paraId="453FB681" w14:textId="38494343" w:rsidR="002E542D" w:rsidRDefault="002E542D" w:rsidP="00912F1D">
                            <w:pPr>
                              <w:pStyle w:val="Bodycopyforcasestudies"/>
                              <w:rPr>
                                <w:noProof w:val="0"/>
                                <w:sz w:val="22"/>
                                <w:szCs w:val="22"/>
                              </w:rPr>
                            </w:pPr>
                            <w:r w:rsidRPr="00105E05">
                              <w:rPr>
                                <w:noProof w:val="0"/>
                                <w:sz w:val="22"/>
                                <w:szCs w:val="22"/>
                              </w:rPr>
                              <w:t>My name is Nicki, and I am a proud mum to Emily (16) and Riley (12). Emily, Riley and I all live with disabilities that impact our daily functioning, however we have been unable to secure NDIS funding. The combination of our conditions results in significant impacts to our families functioning, yet our access to interventions remains poor at best.</w:t>
                            </w:r>
                          </w:p>
                          <w:p w14:paraId="6AA8D320" w14:textId="69B85827" w:rsidR="00151EBC" w:rsidRDefault="00151EBC" w:rsidP="00912F1D">
                            <w:pPr>
                              <w:pStyle w:val="Bodycopyforcasestudies"/>
                              <w:rPr>
                                <w:noProof w:val="0"/>
                                <w:sz w:val="22"/>
                                <w:szCs w:val="22"/>
                              </w:rPr>
                            </w:pPr>
                            <w:r w:rsidRPr="003A7187">
                              <w:rPr>
                                <w:noProof w:val="0"/>
                                <w:sz w:val="22"/>
                                <w:szCs w:val="22"/>
                              </w:rPr>
                              <w:t>In my family unit I live every day with Bipolar Disorder and ADHD, Emily lives with Sensory Processing Disorder and ADHD, and Riley lives with Type 1 Diabetes and ADHD. As you can imagine, each condition is disabling, and when combined, our daily lives are complex, chaotic and require significant ongoing treatment at a high private cost. The health system doesn’t support us (even with T1 Diabetes, they cover the medical aspects, but not the significant social and emotional burden).</w:t>
                            </w:r>
                          </w:p>
                          <w:p w14:paraId="68313792" w14:textId="04CCF0D4" w:rsidR="00912F1D" w:rsidRPr="00105E05" w:rsidRDefault="00B46100" w:rsidP="00912F1D">
                            <w:pPr>
                              <w:pStyle w:val="Bodycopyforcasestudies"/>
                              <w:rPr>
                                <w:noProof w:val="0"/>
                                <w:sz w:val="22"/>
                                <w:szCs w:val="22"/>
                              </w:rPr>
                            </w:pPr>
                            <w:r w:rsidRPr="00B46100">
                              <w:rPr>
                                <w:noProof w:val="0"/>
                                <w:sz w:val="22"/>
                                <w:szCs w:val="22"/>
                              </w:rPr>
                              <w:t>If we had better data collection across both NDIS and non-NDIS systems, we would truly be able to see the impact on families and individuals like me, who are unable to access the NDIS, and are therefore missing out on valuable intervention and treatment opportunities. My families data is rarely taken into account when NDIS decisions are being made, because we simply can’t access it – but that doesn’t mean that our need doesn’t exist</w:t>
                            </w:r>
                            <w:r w:rsidR="00912F1D" w:rsidRPr="00105E05">
                              <w:rPr>
                                <w:noProof w:val="0"/>
                                <w:sz w:val="22"/>
                                <w:szCs w:val="22"/>
                              </w:rPr>
                              <w:t xml:space="preserve">. </w:t>
                            </w:r>
                          </w:p>
                          <w:p w14:paraId="185B50F2" w14:textId="77777777" w:rsidR="00BF161C" w:rsidRDefault="003A7187" w:rsidP="00912F1D">
                            <w:pPr>
                              <w:pStyle w:val="Bodycopyforcasestudies"/>
                              <w:rPr>
                                <w:noProof w:val="0"/>
                                <w:sz w:val="22"/>
                                <w:szCs w:val="22"/>
                              </w:rPr>
                            </w:pPr>
                            <w:r w:rsidRPr="003A7187">
                              <w:rPr>
                                <w:noProof w:val="0"/>
                                <w:sz w:val="22"/>
                                <w:szCs w:val="22"/>
                              </w:rPr>
                              <w:t>The way we currently assess whether NDIS is meeting Australian people</w:t>
                            </w:r>
                            <w:r w:rsidR="00B93F3D">
                              <w:rPr>
                                <w:noProof w:val="0"/>
                                <w:sz w:val="22"/>
                                <w:szCs w:val="22"/>
                              </w:rPr>
                              <w:t>’</w:t>
                            </w:r>
                            <w:r w:rsidRPr="003A7187">
                              <w:rPr>
                                <w:noProof w:val="0"/>
                                <w:sz w:val="22"/>
                                <w:szCs w:val="22"/>
                              </w:rPr>
                              <w:t xml:space="preserve">s needs is by reviewing the data of Australians currently accessing the NDIS or who have applied. There is a huge group of people in need of funding due to their disability, or a combination of their disabilities, that remain unable to access NDIS funding and therefore have never even applied. These families are desperate for someone to recognise their unmet needs, but how do we do this if we aren’t even capturing data from those who are self-funding treatment? </w:t>
                            </w:r>
                          </w:p>
                          <w:p w14:paraId="432DBAE6" w14:textId="7C762479" w:rsidR="00912F1D" w:rsidRPr="00105E05" w:rsidRDefault="003A7187" w:rsidP="00912F1D">
                            <w:pPr>
                              <w:pStyle w:val="Bodycopyforcasestudies"/>
                              <w:rPr>
                                <w:noProof w:val="0"/>
                                <w:sz w:val="22"/>
                                <w:szCs w:val="22"/>
                              </w:rPr>
                            </w:pPr>
                            <w:r w:rsidRPr="003A7187">
                              <w:rPr>
                                <w:noProof w:val="0"/>
                                <w:sz w:val="22"/>
                                <w:szCs w:val="22"/>
                              </w:rPr>
                              <w:t>If we threw the net a bit wider, collected data from all people who identify as having a disability requiring funding (despite what the NDIS definitions currently are), and reviewed their outcomes, their ability to access support, and the inevitable economic and social burdens, it would show that there is a ‘</w:t>
                            </w:r>
                            <w:r w:rsidRPr="00BA5B16">
                              <w:rPr>
                                <w:b/>
                                <w:bCs/>
                                <w:noProof w:val="0"/>
                                <w:sz w:val="22"/>
                                <w:szCs w:val="22"/>
                              </w:rPr>
                              <w:t>missing middle</w:t>
                            </w:r>
                            <w:r w:rsidRPr="003A7187">
                              <w:rPr>
                                <w:noProof w:val="0"/>
                                <w:sz w:val="22"/>
                                <w:szCs w:val="22"/>
                              </w:rPr>
                              <w:t xml:space="preserve">’ - Australians living with disability who are unable to </w:t>
                            </w:r>
                            <w:r w:rsidR="002A23EE" w:rsidRPr="003A7187">
                              <w:rPr>
                                <w:noProof w:val="0"/>
                                <w:sz w:val="22"/>
                                <w:szCs w:val="22"/>
                              </w:rPr>
                              <w:t>access</w:t>
                            </w:r>
                            <w:r w:rsidRPr="003A7187">
                              <w:rPr>
                                <w:noProof w:val="0"/>
                                <w:sz w:val="22"/>
                                <w:szCs w:val="22"/>
                              </w:rPr>
                              <w:t xml:space="preserve"> NDIS and public health services, and therefore are unable to thrive and live their best lives. How can we say that NDIS is meeting our needs, without the data from those desperate, yet unable to access it?</w:t>
                            </w:r>
                            <w:r w:rsidR="00912F1D" w:rsidRPr="00105E05">
                              <w:rPr>
                                <w:noProof w:val="0"/>
                                <w:sz w:val="22"/>
                                <w:szCs w:val="22"/>
                              </w:rPr>
                              <w:t xml:space="preserve">. </w:t>
                            </w:r>
                          </w:p>
                          <w:p w14:paraId="7E42673F" w14:textId="3CB8E2F5" w:rsidR="00D217FF" w:rsidRPr="00105E05" w:rsidRDefault="00105E05" w:rsidP="00912F1D">
                            <w:pPr>
                              <w:pStyle w:val="Bodycopyforcasestudies"/>
                              <w:rPr>
                                <w:noProof w:val="0"/>
                                <w:sz w:val="22"/>
                                <w:szCs w:val="22"/>
                              </w:rPr>
                            </w:pPr>
                            <w:r w:rsidRPr="00105E05">
                              <w:rPr>
                                <w:b/>
                                <w:bCs/>
                                <w:noProof w:val="0"/>
                                <w:sz w:val="22"/>
                                <w:szCs w:val="22"/>
                              </w:rPr>
                              <w:t>Call to action</w:t>
                            </w:r>
                            <w:r>
                              <w:rPr>
                                <w:noProof w:val="0"/>
                                <w:sz w:val="22"/>
                                <w:szCs w:val="22"/>
                              </w:rPr>
                              <w:t xml:space="preserve">: </w:t>
                            </w:r>
                            <w:r w:rsidR="00330B7B" w:rsidRPr="00330B7B">
                              <w:rPr>
                                <w:noProof w:val="0"/>
                                <w:sz w:val="22"/>
                                <w:szCs w:val="22"/>
                              </w:rPr>
                              <w:t>I implore the NDIS panel to consider changes to data collection so that a true picture can be formed of how many people sit in the hell that is the Missing Middle – people let down by NDIS, health systems and the other safety nets designed to protect them. Expanding data collection with a view to assessing the true need of NDIS is not just the ethical thing to do, it is necessary if we are to stop families like mine from falling through the cracks</w:t>
                            </w:r>
                            <w:r w:rsidR="00D217FF" w:rsidRPr="00105E05">
                              <w:rPr>
                                <w:noProof w:val="0"/>
                                <w:sz w:val="22"/>
                                <w:szCs w:val="22"/>
                              </w:rPr>
                              <w:t>.</w:t>
                            </w:r>
                          </w:p>
                        </w:txbxContent>
                      </wps:txbx>
                      <wps:bodyPr rot="0" spcFirstLastPara="0" vertOverflow="overflow" horzOverflow="overflow" vert="horz" wrap="square" lIns="180000" tIns="0" rIns="180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D65F9" id="Text Box 1643578676" o:spid="_x0000_s1037" type="#_x0000_t202" style="position:absolute;margin-left:409.15pt;margin-top:.45pt;width:460.35pt;height:692.45pt;z-index:251658263;visibility:visible;mso-wrap-style:square;mso-width-percent:0;mso-height-percent:0;mso-wrap-distance-left:9pt;mso-wrap-distance-top:14.2pt;mso-wrap-distance-right:9pt;mso-wrap-distance-bottom:14.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" fillcolor="#f79c3d [3205]" stroked="f" strokeweight=".5pt">
                <v:fill opacity="6682f"/>
                <v:textbox inset="5mm,0,5mm,3mm">
                  <w:txbxContent>
                    <w:p w14:paraId="42FE1AA7" w14:textId="1DED1368" w:rsidR="00D217FF" w:rsidRPr="00105E05" w:rsidRDefault="00D217FF" w:rsidP="00094436">
                      <w:pPr>
                        <w:pStyle w:val="Heading2"/>
                      </w:pPr>
                      <w:bookmarkStart w:id="31" w:name="_Toc144446960"/>
                      <w:r w:rsidRPr="002E542D">
                        <w:t>Case study 4</w:t>
                      </w:r>
                      <w:r w:rsidR="00756F72" w:rsidRPr="002E542D">
                        <w:t>:</w:t>
                      </w:r>
                      <w:r w:rsidRPr="002E542D">
                        <w:t xml:space="preserve"> </w:t>
                      </w:r>
                      <w:r w:rsidR="00382E76" w:rsidRPr="002E542D">
                        <w:t>Nicki</w:t>
                      </w:r>
                      <w:r w:rsidR="00756F72">
                        <w:t xml:space="preserve"> </w:t>
                      </w:r>
                      <w:r w:rsidRPr="00105E05">
                        <w:t xml:space="preserve">– Aligns with Recommendation </w:t>
                      </w:r>
                      <w:r w:rsidR="00382E76" w:rsidRPr="00105E05">
                        <w:t>4</w:t>
                      </w:r>
                      <w:r w:rsidR="00756F72">
                        <w:t xml:space="preserve"> </w:t>
                      </w:r>
                      <w:r w:rsidR="00756F72" w:rsidRPr="00756F72">
                        <w:rPr>
                          <w:b w:val="0"/>
                          <w:bCs w:val="0"/>
                        </w:rPr>
                        <w:t>(</w:t>
                      </w:r>
                      <w:r w:rsidR="00756F72" w:rsidRPr="00756F72">
                        <w:rPr>
                          <w:b w:val="0"/>
                          <w:bCs w:val="0"/>
                          <w:noProof w:val="0"/>
                        </w:rPr>
                        <w:t>Implement better data collection across both NDIS and non-NDIS systems)</w:t>
                      </w:r>
                      <w:r w:rsidRPr="00105E05">
                        <w:t>:</w:t>
                      </w:r>
                      <w:bookmarkEnd w:id="31"/>
                    </w:p>
                    <w:p w14:paraId="4FDE17E4" w14:textId="77777777" w:rsidR="00105E05" w:rsidRPr="00105E05" w:rsidRDefault="00105E05" w:rsidP="00912F1D">
                      <w:pPr>
                        <w:pStyle w:val="Bodycopyforcasestudies"/>
                        <w:rPr>
                          <w:b/>
                          <w:bCs/>
                          <w:noProof w:val="0"/>
                          <w:sz w:val="22"/>
                          <w:szCs w:val="22"/>
                        </w:rPr>
                      </w:pPr>
                      <w:r w:rsidRPr="00105E05">
                        <w:rPr>
                          <w:b/>
                          <w:bCs/>
                          <w:noProof w:val="0"/>
                          <w:sz w:val="22"/>
                          <w:szCs w:val="22"/>
                        </w:rPr>
                        <w:t>Nicki’s story:</w:t>
                      </w:r>
                    </w:p>
                    <w:p w14:paraId="453FB681" w14:textId="38494343" w:rsidR="002E542D" w:rsidRDefault="002E542D" w:rsidP="00912F1D">
                      <w:pPr>
                        <w:pStyle w:val="Bodycopyforcasestudies"/>
                        <w:rPr>
                          <w:noProof w:val="0"/>
                          <w:sz w:val="22"/>
                          <w:szCs w:val="22"/>
                        </w:rPr>
                      </w:pPr>
                      <w:r w:rsidRPr="00105E05">
                        <w:rPr>
                          <w:noProof w:val="0"/>
                          <w:sz w:val="22"/>
                          <w:szCs w:val="22"/>
                        </w:rPr>
                        <w:t xml:space="preserve">My name is Nicki, and I am a proud mum to Emily (16) and Riley (12). Emily, </w:t>
                      </w:r>
                      <w:proofErr w:type="gramStart"/>
                      <w:r w:rsidRPr="00105E05">
                        <w:rPr>
                          <w:noProof w:val="0"/>
                          <w:sz w:val="22"/>
                          <w:szCs w:val="22"/>
                        </w:rPr>
                        <w:t>Riley</w:t>
                      </w:r>
                      <w:proofErr w:type="gramEnd"/>
                      <w:r w:rsidRPr="00105E05">
                        <w:rPr>
                          <w:noProof w:val="0"/>
                          <w:sz w:val="22"/>
                          <w:szCs w:val="22"/>
                        </w:rPr>
                        <w:t xml:space="preserve"> and I all live with disabilities that impact our daily functioning, however we have been unable to secure NDIS funding. The combination of our conditions results in significant impacts to our families functioning, yet our access to interventions remains poor at best.</w:t>
                      </w:r>
                    </w:p>
                    <w:p w14:paraId="6AA8D320" w14:textId="69B85827" w:rsidR="00151EBC" w:rsidRDefault="00151EBC" w:rsidP="00912F1D">
                      <w:pPr>
                        <w:pStyle w:val="Bodycopyforcasestudies"/>
                        <w:rPr>
                          <w:noProof w:val="0"/>
                          <w:sz w:val="22"/>
                          <w:szCs w:val="22"/>
                        </w:rPr>
                      </w:pPr>
                      <w:r w:rsidRPr="003A7187">
                        <w:rPr>
                          <w:noProof w:val="0"/>
                          <w:sz w:val="22"/>
                          <w:szCs w:val="22"/>
                        </w:rPr>
                        <w:t xml:space="preserve">In my family unit I live every day with </w:t>
                      </w:r>
                      <w:proofErr w:type="gramStart"/>
                      <w:r w:rsidRPr="003A7187">
                        <w:rPr>
                          <w:noProof w:val="0"/>
                          <w:sz w:val="22"/>
                          <w:szCs w:val="22"/>
                        </w:rPr>
                        <w:t>Bipolar Disorder</w:t>
                      </w:r>
                      <w:proofErr w:type="gramEnd"/>
                      <w:r w:rsidRPr="003A7187">
                        <w:rPr>
                          <w:noProof w:val="0"/>
                          <w:sz w:val="22"/>
                          <w:szCs w:val="22"/>
                        </w:rPr>
                        <w:t xml:space="preserve"> and ADHD, Emily lives with Sensory Processing Disorder and ADHD, and Riley lives with Type 1 Diabetes and ADHD. As you can imagine, each condition is disabling, and when combined, our daily lives are complex, chaotic and require significant ongoing treatment at a high private cost. The health system doesn’t support us (even with T1 Diabetes, they cover the medical aspects, but not the significant social and emotional burden).</w:t>
                      </w:r>
                    </w:p>
                    <w:p w14:paraId="68313792" w14:textId="04CCF0D4" w:rsidR="00912F1D" w:rsidRPr="00105E05" w:rsidRDefault="00B46100" w:rsidP="00912F1D">
                      <w:pPr>
                        <w:pStyle w:val="Bodycopyforcasestudies"/>
                        <w:rPr>
                          <w:noProof w:val="0"/>
                          <w:sz w:val="22"/>
                          <w:szCs w:val="22"/>
                        </w:rPr>
                      </w:pPr>
                      <w:r w:rsidRPr="00B46100">
                        <w:rPr>
                          <w:noProof w:val="0"/>
                          <w:sz w:val="22"/>
                          <w:szCs w:val="22"/>
                        </w:rPr>
                        <w:t xml:space="preserve">If we had better data collection across both NDIS and non-NDIS systems, we would truly be able to see the impact on families and individuals like me, who are unable to access the NDIS, and are therefore missing out on valuable intervention and treatment opportunities. My </w:t>
                      </w:r>
                      <w:proofErr w:type="gramStart"/>
                      <w:r w:rsidRPr="00B46100">
                        <w:rPr>
                          <w:noProof w:val="0"/>
                          <w:sz w:val="22"/>
                          <w:szCs w:val="22"/>
                        </w:rPr>
                        <w:t>families</w:t>
                      </w:r>
                      <w:proofErr w:type="gramEnd"/>
                      <w:r w:rsidRPr="00B46100">
                        <w:rPr>
                          <w:noProof w:val="0"/>
                          <w:sz w:val="22"/>
                          <w:szCs w:val="22"/>
                        </w:rPr>
                        <w:t xml:space="preserve"> data is rarely taken into account when NDIS decisions are being made, because we simply can’t access it – but that doesn’t mean that our need doesn’t exist</w:t>
                      </w:r>
                      <w:r w:rsidR="00912F1D" w:rsidRPr="00105E05">
                        <w:rPr>
                          <w:noProof w:val="0"/>
                          <w:sz w:val="22"/>
                          <w:szCs w:val="22"/>
                        </w:rPr>
                        <w:t xml:space="preserve">. </w:t>
                      </w:r>
                    </w:p>
                    <w:p w14:paraId="185B50F2" w14:textId="77777777" w:rsidR="00BF161C" w:rsidRDefault="003A7187" w:rsidP="00912F1D">
                      <w:pPr>
                        <w:pStyle w:val="Bodycopyforcasestudies"/>
                        <w:rPr>
                          <w:noProof w:val="0"/>
                          <w:sz w:val="22"/>
                          <w:szCs w:val="22"/>
                        </w:rPr>
                      </w:pPr>
                      <w:r w:rsidRPr="003A7187">
                        <w:rPr>
                          <w:noProof w:val="0"/>
                          <w:sz w:val="22"/>
                          <w:szCs w:val="22"/>
                        </w:rPr>
                        <w:t>The way we currently assess whether NDIS is meeting Australian people</w:t>
                      </w:r>
                      <w:r w:rsidR="00B93F3D">
                        <w:rPr>
                          <w:noProof w:val="0"/>
                          <w:sz w:val="22"/>
                          <w:szCs w:val="22"/>
                        </w:rPr>
                        <w:t>’</w:t>
                      </w:r>
                      <w:r w:rsidRPr="003A7187">
                        <w:rPr>
                          <w:noProof w:val="0"/>
                          <w:sz w:val="22"/>
                          <w:szCs w:val="22"/>
                        </w:rPr>
                        <w:t xml:space="preserve">s needs is by reviewing the data of Australians currently accessing the NDIS or who have applied. There is a huge group of people in need of funding due to their disability, or a combination of their disabilities, that remain unable to access NDIS funding and therefore have never even applied. These families are desperate for someone to recognise their unmet needs, but how do we do this if we aren’t even capturing data from those who are self-funding treatment? </w:t>
                      </w:r>
                    </w:p>
                    <w:p w14:paraId="432DBAE6" w14:textId="7C762479" w:rsidR="00912F1D" w:rsidRPr="00105E05" w:rsidRDefault="003A7187" w:rsidP="00912F1D">
                      <w:pPr>
                        <w:pStyle w:val="Bodycopyforcasestudies"/>
                        <w:rPr>
                          <w:noProof w:val="0"/>
                          <w:sz w:val="22"/>
                          <w:szCs w:val="22"/>
                        </w:rPr>
                      </w:pPr>
                      <w:r w:rsidRPr="003A7187">
                        <w:rPr>
                          <w:noProof w:val="0"/>
                          <w:sz w:val="22"/>
                          <w:szCs w:val="22"/>
                        </w:rPr>
                        <w:t>If we threw the net a bit wider, collected data from all people who identify as having a disability requiring funding (despite what the NDIS definitions currently are), and reviewed their outcomes, their ability to access support, and the inevitable economic and social burdens, it would show that there is a ‘</w:t>
                      </w:r>
                      <w:r w:rsidRPr="00BA5B16">
                        <w:rPr>
                          <w:b/>
                          <w:bCs/>
                          <w:noProof w:val="0"/>
                          <w:sz w:val="22"/>
                          <w:szCs w:val="22"/>
                        </w:rPr>
                        <w:t>missing middle</w:t>
                      </w:r>
                      <w:r w:rsidRPr="003A7187">
                        <w:rPr>
                          <w:noProof w:val="0"/>
                          <w:sz w:val="22"/>
                          <w:szCs w:val="22"/>
                        </w:rPr>
                        <w:t xml:space="preserve">’ - Australians living with disability who are unable to </w:t>
                      </w:r>
                      <w:r w:rsidR="002A23EE" w:rsidRPr="003A7187">
                        <w:rPr>
                          <w:noProof w:val="0"/>
                          <w:sz w:val="22"/>
                          <w:szCs w:val="22"/>
                        </w:rPr>
                        <w:t>access</w:t>
                      </w:r>
                      <w:r w:rsidRPr="003A7187">
                        <w:rPr>
                          <w:noProof w:val="0"/>
                          <w:sz w:val="22"/>
                          <w:szCs w:val="22"/>
                        </w:rPr>
                        <w:t xml:space="preserve"> NDIS and public health services, and therefore are unable to thrive and live their best lives. How can we say that NDIS is meeting our needs, without the data from those desperate, yet unable to access </w:t>
                      </w:r>
                      <w:proofErr w:type="gramStart"/>
                      <w:r w:rsidRPr="003A7187">
                        <w:rPr>
                          <w:noProof w:val="0"/>
                          <w:sz w:val="22"/>
                          <w:szCs w:val="22"/>
                        </w:rPr>
                        <w:t>it?</w:t>
                      </w:r>
                      <w:r w:rsidR="00912F1D" w:rsidRPr="00105E05">
                        <w:rPr>
                          <w:noProof w:val="0"/>
                          <w:sz w:val="22"/>
                          <w:szCs w:val="22"/>
                        </w:rPr>
                        <w:t>.</w:t>
                      </w:r>
                      <w:proofErr w:type="gramEnd"/>
                      <w:r w:rsidR="00912F1D" w:rsidRPr="00105E05">
                        <w:rPr>
                          <w:noProof w:val="0"/>
                          <w:sz w:val="22"/>
                          <w:szCs w:val="22"/>
                        </w:rPr>
                        <w:t xml:space="preserve"> </w:t>
                      </w:r>
                    </w:p>
                    <w:p w14:paraId="7E42673F" w14:textId="3CB8E2F5" w:rsidR="00D217FF" w:rsidRPr="00105E05" w:rsidRDefault="00105E05" w:rsidP="00912F1D">
                      <w:pPr>
                        <w:pStyle w:val="Bodycopyforcasestudies"/>
                        <w:rPr>
                          <w:noProof w:val="0"/>
                          <w:sz w:val="22"/>
                          <w:szCs w:val="22"/>
                        </w:rPr>
                      </w:pPr>
                      <w:r w:rsidRPr="00105E05">
                        <w:rPr>
                          <w:b/>
                          <w:bCs/>
                          <w:noProof w:val="0"/>
                          <w:sz w:val="22"/>
                          <w:szCs w:val="22"/>
                        </w:rPr>
                        <w:t>Call to action</w:t>
                      </w:r>
                      <w:r>
                        <w:rPr>
                          <w:noProof w:val="0"/>
                          <w:sz w:val="22"/>
                          <w:szCs w:val="22"/>
                        </w:rPr>
                        <w:t xml:space="preserve">: </w:t>
                      </w:r>
                      <w:r w:rsidR="00330B7B" w:rsidRPr="00330B7B">
                        <w:rPr>
                          <w:noProof w:val="0"/>
                          <w:sz w:val="22"/>
                          <w:szCs w:val="22"/>
                        </w:rPr>
                        <w:t>I implore the NDIS panel to consider changes to data collection so that a true picture can be formed of how many people sit in the hell that is the Missing Middle – people let down by NDIS, health systems and the other safety nets designed to protect them. Expanding data collection with a view to assessing the true need of NDIS is not just the ethical thing to do, it is necessary if we are to stop families like mine from falling through the cracks</w:t>
                      </w:r>
                      <w:r w:rsidR="00D217FF" w:rsidRPr="00105E05">
                        <w:rPr>
                          <w:noProof w:val="0"/>
                          <w:sz w:val="22"/>
                          <w:szCs w:val="22"/>
                        </w:rPr>
                        <w:t>.</w:t>
                      </w:r>
                    </w:p>
                  </w:txbxContent>
                </v:textbox>
                <w10:wrap type="topAndBottom" anchorx="margin"/>
              </v:shape>
            </w:pict>
          </mc:Fallback>
        </mc:AlternateContent>
      </w:r>
      <w:r w:rsidR="008921AC">
        <w:rPr>
          <w:rFonts w:ascii="Arial" w:hAnsi="Arial" w:cs="Arial"/>
          <w:color w:val="000000"/>
        </w:rPr>
        <w:br w:type="page"/>
      </w:r>
    </w:p>
    <w:p w14:paraId="248EF689" w14:textId="05C07D43" w:rsidR="00960284" w:rsidRDefault="00557C08">
      <w:pPr>
        <w:rPr>
          <w:rFonts w:ascii="Arial" w:hAnsi="Arial"/>
          <w:b/>
          <w:color w:val="A64617" w:themeColor="accent3" w:themeShade="BF"/>
          <w:sz w:val="28"/>
          <w:szCs w:val="28"/>
        </w:rPr>
      </w:pPr>
      <w:r w:rsidRPr="00B44115">
        <w:rPr>
          <w:noProof/>
        </w:rPr>
        <mc:AlternateContent>
          <mc:Choice Requires="wps">
            <w:drawing>
              <wp:anchor distT="180340" distB="180340" distL="114300" distR="114300" simplePos="0" relativeHeight="251658265" behindDoc="0" locked="0" layoutInCell="1" allowOverlap="1" wp14:anchorId="44922E15" wp14:editId="42885CEF">
                <wp:simplePos x="0" y="0"/>
                <wp:positionH relativeFrom="margin">
                  <wp:align>right</wp:align>
                </wp:positionH>
                <wp:positionV relativeFrom="paragraph">
                  <wp:posOffset>0</wp:posOffset>
                </wp:positionV>
                <wp:extent cx="5846445" cy="8515350"/>
                <wp:effectExtent l="0" t="0" r="1905" b="0"/>
                <wp:wrapTopAndBottom/>
                <wp:docPr id="1913238110" name="Text Box 1913238110"/>
                <wp:cNvGraphicFramePr/>
                <a:graphic xmlns:a="http://schemas.openxmlformats.org/drawingml/2006/main">
                  <a:graphicData uri="http://schemas.microsoft.com/office/word/2010/wordprocessingShape">
                    <wps:wsp>
                      <wps:cNvSpPr txBox="1"/>
                      <wps:spPr>
                        <a:xfrm>
                          <a:off x="0" y="0"/>
                          <a:ext cx="5846445" cy="8515847"/>
                        </a:xfrm>
                        <a:prstGeom prst="rect">
                          <a:avLst/>
                        </a:prstGeom>
                        <a:solidFill>
                          <a:schemeClr val="accent2">
                            <a:alpha val="10000"/>
                          </a:schemeClr>
                        </a:solidFill>
                        <a:ln w="6350">
                          <a:noFill/>
                        </a:ln>
                      </wps:spPr>
                      <wps:txbx>
                        <w:txbxContent>
                          <w:p w14:paraId="444420D6" w14:textId="78284FED" w:rsidR="00557C08" w:rsidRPr="00595768" w:rsidRDefault="00232062" w:rsidP="00557C08">
                            <w:pPr>
                              <w:pStyle w:val="Heading2"/>
                              <w:rPr>
                                <w:sz w:val="24"/>
                                <w:szCs w:val="32"/>
                              </w:rPr>
                            </w:pPr>
                            <w:bookmarkStart w:id="22" w:name="_Toc144446961"/>
                            <w:r w:rsidRPr="00595768">
                              <w:rPr>
                                <w:sz w:val="24"/>
                                <w:szCs w:val="32"/>
                              </w:rPr>
                              <w:t>Case study 5: Jean – Aligns with Recommendation 5 (Change the perception of children as a cost burden in the NDIS)</w:t>
                            </w:r>
                            <w:bookmarkEnd w:id="22"/>
                          </w:p>
                          <w:p w14:paraId="04AC7854" w14:textId="39D2F77F" w:rsidR="00557C08" w:rsidRPr="00595768" w:rsidRDefault="006C2214" w:rsidP="00557C08">
                            <w:pPr>
                              <w:pStyle w:val="Bodycopyforcasestudies"/>
                              <w:rPr>
                                <w:b/>
                                <w:bCs/>
                                <w:noProof w:val="0"/>
                                <w:sz w:val="20"/>
                                <w:szCs w:val="20"/>
                              </w:rPr>
                            </w:pPr>
                            <w:r w:rsidRPr="00595768">
                              <w:rPr>
                                <w:b/>
                                <w:bCs/>
                                <w:noProof w:val="0"/>
                                <w:sz w:val="20"/>
                                <w:szCs w:val="20"/>
                              </w:rPr>
                              <w:t>Jean’s story: *name changed to protect privacy</w:t>
                            </w:r>
                          </w:p>
                          <w:p w14:paraId="254FD3A8" w14:textId="77777777" w:rsidR="0056500F" w:rsidRPr="00595768" w:rsidRDefault="0056500F" w:rsidP="0056500F">
                            <w:pPr>
                              <w:pStyle w:val="Bodycopyforcasestudies"/>
                              <w:rPr>
                                <w:noProof w:val="0"/>
                                <w:sz w:val="20"/>
                                <w:szCs w:val="20"/>
                              </w:rPr>
                            </w:pPr>
                            <w:r w:rsidRPr="00595768">
                              <w:rPr>
                                <w:noProof w:val="0"/>
                                <w:sz w:val="20"/>
                                <w:szCs w:val="20"/>
                              </w:rPr>
                              <w:t xml:space="preserve">We and our two children live a life of privilege. We live in our own home, in a suburb of a large city, close to amenities and family. We have no experience of violence, addiction or significant mental health issues. We speak English as our first language, have professional qualifications in demand and have lived in our local community for 16 years. Both our children attend “fairly” inclusive and welcoming government schools. We both work in supportive workplaces, close to home and have a level of literacy that allows us to navigate the complex systems that surround us. </w:t>
                            </w:r>
                          </w:p>
                          <w:p w14:paraId="0277A0B0" w14:textId="77777777" w:rsidR="0056500F" w:rsidRPr="00595768" w:rsidRDefault="0056500F" w:rsidP="0056500F">
                            <w:pPr>
                              <w:pStyle w:val="Bodycopyforcasestudies"/>
                              <w:rPr>
                                <w:noProof w:val="0"/>
                                <w:sz w:val="20"/>
                                <w:szCs w:val="20"/>
                              </w:rPr>
                            </w:pPr>
                            <w:r w:rsidRPr="00595768">
                              <w:rPr>
                                <w:noProof w:val="0"/>
                                <w:sz w:val="20"/>
                                <w:szCs w:val="20"/>
                              </w:rPr>
                              <w:t>After a tumultuous first five years of life for our youngest child Jean, we live a delightful and relatively ordinary life of two kids, two parents and two incomes. Both parents will be in their mid to late 50s when the children turn 18. Between now and then, we will navigate high school, first jobs, learners permits and first loves. We will also attempt to secure our family’s long-term wellbeing and financial future with work and care responsibilities.</w:t>
                            </w:r>
                          </w:p>
                          <w:p w14:paraId="425C2C72" w14:textId="77777777" w:rsidR="0056500F" w:rsidRPr="00595768" w:rsidRDefault="0056500F" w:rsidP="0056500F">
                            <w:pPr>
                              <w:pStyle w:val="Bodycopyforcasestudies"/>
                              <w:rPr>
                                <w:noProof w:val="0"/>
                                <w:sz w:val="20"/>
                                <w:szCs w:val="20"/>
                              </w:rPr>
                            </w:pPr>
                            <w:r w:rsidRPr="00595768">
                              <w:rPr>
                                <w:noProof w:val="0"/>
                                <w:sz w:val="20"/>
                                <w:szCs w:val="20"/>
                              </w:rPr>
                              <w:t>Over the 12 years of her life so far, both her parents have adjusted their work and financial arrangements. Both her parents have made changes to how we imagined our family and our careers. These changes have not been made because of our daughter’s disability but because of the systems and the world we navigate to ensure she is loved, learning and living as typical as possible life of an 12-year-old.</w:t>
                            </w:r>
                          </w:p>
                          <w:p w14:paraId="6521E735" w14:textId="77777777" w:rsidR="0056500F" w:rsidRPr="00595768" w:rsidRDefault="0056500F" w:rsidP="0056500F">
                            <w:pPr>
                              <w:pStyle w:val="Bodycopyforcasestudies"/>
                              <w:rPr>
                                <w:noProof w:val="0"/>
                                <w:sz w:val="20"/>
                                <w:szCs w:val="20"/>
                              </w:rPr>
                            </w:pPr>
                            <w:r w:rsidRPr="00595768">
                              <w:rPr>
                                <w:noProof w:val="0"/>
                                <w:sz w:val="20"/>
                                <w:szCs w:val="20"/>
                              </w:rPr>
                              <w:t xml:space="preserve">Our child is a loved and loving member of our family. She is our second child. She has a rare genetic disability that impacts her physical, social, emotional, communication and cognitive engagement with everyday life. She has for the most part a very ordinary childhood. She goes to the same school as her older brother did. She attends after school hours care two days a week. She pats our dog, fights with her brother over the remote control, and raids the fridge when she’s hungry.  </w:t>
                            </w:r>
                          </w:p>
                          <w:p w14:paraId="60AFCC45" w14:textId="77777777" w:rsidR="0056500F" w:rsidRPr="00595768" w:rsidRDefault="0056500F" w:rsidP="0056500F">
                            <w:pPr>
                              <w:pStyle w:val="Bodycopyforcasestudies"/>
                              <w:rPr>
                                <w:noProof w:val="0"/>
                                <w:sz w:val="20"/>
                                <w:szCs w:val="20"/>
                              </w:rPr>
                            </w:pPr>
                            <w:r w:rsidRPr="00392649">
                              <w:rPr>
                                <w:noProof w:val="0"/>
                                <w:sz w:val="20"/>
                                <w:szCs w:val="20"/>
                              </w:rPr>
                              <w:t>When your child goes blue at home, stops breathing at 10 weeks old and you call 000, your husband’s job security or arrangements are not top of mind. You question every move and decision you have made for the last 10 weeks and what could have changed this situation. You assume that the medical professionals you did and will now interact with, will provide you with all the information and professional insight you need to be the best possible parent to this tiny girl. You don’t realise that ableism will now present itself at almost every interaction you have with medical staff, employers, bureaucrats and bank managers</w:t>
                            </w:r>
                            <w:r w:rsidRPr="00595768">
                              <w:rPr>
                                <w:noProof w:val="0"/>
                                <w:sz w:val="20"/>
                                <w:szCs w:val="20"/>
                              </w:rPr>
                              <w:t>.</w:t>
                            </w:r>
                          </w:p>
                          <w:p w14:paraId="4DB3B303" w14:textId="77777777" w:rsidR="00246C91" w:rsidRDefault="0056500F" w:rsidP="0056500F">
                            <w:pPr>
                              <w:pStyle w:val="Bodycopyforcasestudies"/>
                              <w:rPr>
                                <w:noProof w:val="0"/>
                                <w:sz w:val="20"/>
                                <w:szCs w:val="20"/>
                              </w:rPr>
                            </w:pPr>
                            <w:r w:rsidRPr="0044477B">
                              <w:rPr>
                                <w:b/>
                                <w:bCs/>
                                <w:i/>
                                <w:iCs/>
                                <w:noProof w:val="0"/>
                                <w:sz w:val="20"/>
                                <w:szCs w:val="20"/>
                              </w:rPr>
                              <w:t>Jean is not a burden as some will have us think. She is not a problem to be fixed. She is resilient, feisty, funny and cheeky. She has life long, permanent disabilities that will mean she will need support and adjustments for the rest of her life. She has a lot to offer her peers, her family and her local community</w:t>
                            </w:r>
                            <w:r w:rsidRPr="00595768">
                              <w:rPr>
                                <w:noProof w:val="0"/>
                                <w:sz w:val="20"/>
                                <w:szCs w:val="20"/>
                              </w:rPr>
                              <w:t>.</w:t>
                            </w:r>
                            <w:r w:rsidR="00595768" w:rsidRPr="00595768">
                              <w:rPr>
                                <w:noProof w:val="0"/>
                                <w:sz w:val="20"/>
                                <w:szCs w:val="20"/>
                              </w:rPr>
                              <w:t xml:space="preserve"> </w:t>
                            </w:r>
                          </w:p>
                          <w:p w14:paraId="02AF91EC" w14:textId="46D3FD92" w:rsidR="00557C08" w:rsidRPr="00C16750" w:rsidRDefault="00595768" w:rsidP="0056500F">
                            <w:pPr>
                              <w:pStyle w:val="Bodycopyforcasestudies"/>
                              <w:rPr>
                                <w:noProof w:val="0"/>
                                <w:sz w:val="20"/>
                                <w:szCs w:val="20"/>
                              </w:rPr>
                            </w:pPr>
                            <w:r w:rsidRPr="00595768">
                              <w:rPr>
                                <w:noProof w:val="0"/>
                                <w:sz w:val="20"/>
                                <w:szCs w:val="20"/>
                              </w:rPr>
                              <w:t>T</w:t>
                            </w:r>
                            <w:r w:rsidR="0056500F" w:rsidRPr="00595768">
                              <w:rPr>
                                <w:noProof w:val="0"/>
                                <w:sz w:val="20"/>
                                <w:szCs w:val="20"/>
                              </w:rPr>
                              <w:t xml:space="preserve">he overall NDIS plan value has remained at similar levels for the last six years and meets all of the current needs. This level of stability is </w:t>
                            </w:r>
                            <w:r w:rsidR="0056500F" w:rsidRPr="00C16750">
                              <w:rPr>
                                <w:noProof w:val="0"/>
                                <w:sz w:val="20"/>
                                <w:szCs w:val="20"/>
                              </w:rPr>
                              <w:t>due to our close management of it and in spite of a fairly horrendous transition process. We have never had the same NDIS person from plan to plan and each review requires telling “her story” over again. The lost work time spent engaging with this system is far above the value of any services or supports received or frankly, needed.</w:t>
                            </w:r>
                          </w:p>
                        </w:txbxContent>
                      </wps:txbx>
                      <wps:bodyPr rot="0" spcFirstLastPara="0" vertOverflow="overflow" horzOverflow="overflow" vert="horz" wrap="square" lIns="180000" tIns="0" rIns="180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22E15" id="Text Box 1913238110" o:spid="_x0000_s1038" type="#_x0000_t202" style="position:absolute;margin-left:409.15pt;margin-top:0;width:460.35pt;height:670.5pt;z-index:251658265;visibility:visible;mso-wrap-style:square;mso-width-percent:0;mso-height-percent:0;mso-wrap-distance-left:9pt;mso-wrap-distance-top:14.2pt;mso-wrap-distance-right:9pt;mso-wrap-distance-bottom:14.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" fillcolor="#f79c3d [3205]" stroked="f" strokeweight=".5pt">
                <v:fill opacity="6682f"/>
                <v:textbox inset="5mm,0,5mm,3mm">
                  <w:txbxContent>
                    <w:p w14:paraId="444420D6" w14:textId="78284FED" w:rsidR="00557C08" w:rsidRPr="00595768" w:rsidRDefault="00232062" w:rsidP="00557C08">
                      <w:pPr>
                        <w:pStyle w:val="Heading2"/>
                        <w:rPr>
                          <w:sz w:val="24"/>
                          <w:szCs w:val="32"/>
                        </w:rPr>
                      </w:pPr>
                      <w:bookmarkStart w:id="33" w:name="_Toc144446961"/>
                      <w:r w:rsidRPr="00595768">
                        <w:rPr>
                          <w:sz w:val="24"/>
                          <w:szCs w:val="32"/>
                        </w:rPr>
                        <w:t>Case study 5: Jean – Aligns with Recommendation 5 (Change the perception of children as a cost burden in the NDIS)</w:t>
                      </w:r>
                      <w:bookmarkEnd w:id="33"/>
                    </w:p>
                    <w:p w14:paraId="04AC7854" w14:textId="39D2F77F" w:rsidR="00557C08" w:rsidRPr="00595768" w:rsidRDefault="006C2214" w:rsidP="00557C08">
                      <w:pPr>
                        <w:pStyle w:val="Bodycopyforcasestudies"/>
                        <w:rPr>
                          <w:b/>
                          <w:bCs/>
                          <w:noProof w:val="0"/>
                          <w:sz w:val="20"/>
                          <w:szCs w:val="20"/>
                        </w:rPr>
                      </w:pPr>
                      <w:r w:rsidRPr="00595768">
                        <w:rPr>
                          <w:b/>
                          <w:bCs/>
                          <w:noProof w:val="0"/>
                          <w:sz w:val="20"/>
                          <w:szCs w:val="20"/>
                        </w:rPr>
                        <w:t xml:space="preserve">Jean’s story: *name changed to protect </w:t>
                      </w:r>
                      <w:proofErr w:type="gramStart"/>
                      <w:r w:rsidRPr="00595768">
                        <w:rPr>
                          <w:b/>
                          <w:bCs/>
                          <w:noProof w:val="0"/>
                          <w:sz w:val="20"/>
                          <w:szCs w:val="20"/>
                        </w:rPr>
                        <w:t>privacy</w:t>
                      </w:r>
                      <w:proofErr w:type="gramEnd"/>
                    </w:p>
                    <w:p w14:paraId="254FD3A8" w14:textId="77777777" w:rsidR="0056500F" w:rsidRPr="00595768" w:rsidRDefault="0056500F" w:rsidP="0056500F">
                      <w:pPr>
                        <w:pStyle w:val="Bodycopyforcasestudies"/>
                        <w:rPr>
                          <w:noProof w:val="0"/>
                          <w:sz w:val="20"/>
                          <w:szCs w:val="20"/>
                        </w:rPr>
                      </w:pPr>
                      <w:r w:rsidRPr="00595768">
                        <w:rPr>
                          <w:noProof w:val="0"/>
                          <w:sz w:val="20"/>
                          <w:szCs w:val="20"/>
                        </w:rPr>
                        <w:t xml:space="preserve">We and our two children live a life of privilege. We live in our own home, in a suburb of a large city, close to amenities and family. We have no experience of violence, </w:t>
                      </w:r>
                      <w:proofErr w:type="gramStart"/>
                      <w:r w:rsidRPr="00595768">
                        <w:rPr>
                          <w:noProof w:val="0"/>
                          <w:sz w:val="20"/>
                          <w:szCs w:val="20"/>
                        </w:rPr>
                        <w:t>addiction</w:t>
                      </w:r>
                      <w:proofErr w:type="gramEnd"/>
                      <w:r w:rsidRPr="00595768">
                        <w:rPr>
                          <w:noProof w:val="0"/>
                          <w:sz w:val="20"/>
                          <w:szCs w:val="20"/>
                        </w:rPr>
                        <w:t xml:space="preserve"> or significant mental health issues. We speak English as our first language, have professional qualifications in demand and have lived in our local community for 16 years. Both our children attend “fairly” inclusive and welcoming government schools. We both work in supportive workplaces, close to </w:t>
                      </w:r>
                      <w:proofErr w:type="gramStart"/>
                      <w:r w:rsidRPr="00595768">
                        <w:rPr>
                          <w:noProof w:val="0"/>
                          <w:sz w:val="20"/>
                          <w:szCs w:val="20"/>
                        </w:rPr>
                        <w:t>home</w:t>
                      </w:r>
                      <w:proofErr w:type="gramEnd"/>
                      <w:r w:rsidRPr="00595768">
                        <w:rPr>
                          <w:noProof w:val="0"/>
                          <w:sz w:val="20"/>
                          <w:szCs w:val="20"/>
                        </w:rPr>
                        <w:t xml:space="preserve"> and have a level of literacy that allows us to navigate the complex systems that surround us. </w:t>
                      </w:r>
                    </w:p>
                    <w:p w14:paraId="0277A0B0" w14:textId="77777777" w:rsidR="0056500F" w:rsidRPr="00595768" w:rsidRDefault="0056500F" w:rsidP="0056500F">
                      <w:pPr>
                        <w:pStyle w:val="Bodycopyforcasestudies"/>
                        <w:rPr>
                          <w:noProof w:val="0"/>
                          <w:sz w:val="20"/>
                          <w:szCs w:val="20"/>
                        </w:rPr>
                      </w:pPr>
                      <w:r w:rsidRPr="00595768">
                        <w:rPr>
                          <w:noProof w:val="0"/>
                          <w:sz w:val="20"/>
                          <w:szCs w:val="20"/>
                        </w:rPr>
                        <w:t>After a tumultuous first five years of life for our youngest child Jean, we live a delightful and relatively ordinary life of two kids, two parents and two incomes. Both parents will be in their mid to late 50s when the children turn 18. Between now and then, we will navigate high school, first jobs, learners permits and first loves. We will also attempt to secure our family’s long-term wellbeing and financial future with work and care responsibilities.</w:t>
                      </w:r>
                    </w:p>
                    <w:p w14:paraId="425C2C72" w14:textId="77777777" w:rsidR="0056500F" w:rsidRPr="00595768" w:rsidRDefault="0056500F" w:rsidP="0056500F">
                      <w:pPr>
                        <w:pStyle w:val="Bodycopyforcasestudies"/>
                        <w:rPr>
                          <w:noProof w:val="0"/>
                          <w:sz w:val="20"/>
                          <w:szCs w:val="20"/>
                        </w:rPr>
                      </w:pPr>
                      <w:r w:rsidRPr="00595768">
                        <w:rPr>
                          <w:noProof w:val="0"/>
                          <w:sz w:val="20"/>
                          <w:szCs w:val="20"/>
                        </w:rPr>
                        <w:t xml:space="preserve">Over the 12 years of her life so far, both her parents have adjusted their work and financial arrangements. Both her parents have made changes to how we imagined our family and our careers. These changes have not been made because of our daughter’s disability but because of the systems and the world we navigate to ensure she is loved, learning and living as typical as possible life of </w:t>
                      </w:r>
                      <w:proofErr w:type="gramStart"/>
                      <w:r w:rsidRPr="00595768">
                        <w:rPr>
                          <w:noProof w:val="0"/>
                          <w:sz w:val="20"/>
                          <w:szCs w:val="20"/>
                        </w:rPr>
                        <w:t>an</w:t>
                      </w:r>
                      <w:proofErr w:type="gramEnd"/>
                      <w:r w:rsidRPr="00595768">
                        <w:rPr>
                          <w:noProof w:val="0"/>
                          <w:sz w:val="20"/>
                          <w:szCs w:val="20"/>
                        </w:rPr>
                        <w:t xml:space="preserve"> 12-year-old.</w:t>
                      </w:r>
                    </w:p>
                    <w:p w14:paraId="6521E735" w14:textId="77777777" w:rsidR="0056500F" w:rsidRPr="00595768" w:rsidRDefault="0056500F" w:rsidP="0056500F">
                      <w:pPr>
                        <w:pStyle w:val="Bodycopyforcasestudies"/>
                        <w:rPr>
                          <w:noProof w:val="0"/>
                          <w:sz w:val="20"/>
                          <w:szCs w:val="20"/>
                        </w:rPr>
                      </w:pPr>
                      <w:r w:rsidRPr="00595768">
                        <w:rPr>
                          <w:noProof w:val="0"/>
                          <w:sz w:val="20"/>
                          <w:szCs w:val="20"/>
                        </w:rPr>
                        <w:t xml:space="preserve">Our child is a loved and loving member of our family. She is our second child. She has a rare genetic disability that impacts her physical, social, emotional, communication and cognitive engagement with everyday life. She has for the most part a very ordinary childhood. She goes to the same school as her older brother did. She attends after school hours care two days a week. She pats our dog, fights with her brother over the remote control, and raids the fridge when she’s hungry.  </w:t>
                      </w:r>
                    </w:p>
                    <w:p w14:paraId="60AFCC45" w14:textId="77777777" w:rsidR="0056500F" w:rsidRPr="00595768" w:rsidRDefault="0056500F" w:rsidP="0056500F">
                      <w:pPr>
                        <w:pStyle w:val="Bodycopyforcasestudies"/>
                        <w:rPr>
                          <w:noProof w:val="0"/>
                          <w:sz w:val="20"/>
                          <w:szCs w:val="20"/>
                        </w:rPr>
                      </w:pPr>
                      <w:r w:rsidRPr="00392649">
                        <w:rPr>
                          <w:noProof w:val="0"/>
                          <w:sz w:val="20"/>
                          <w:szCs w:val="20"/>
                        </w:rPr>
                        <w:t xml:space="preserve">When your child goes blue at home, stops breathing at 10 weeks old and you call 000, your husband’s job security or arrangements are not top of mind. You question every move and decision you have made for the last 10 weeks and what could have changed this situation. You assume that the medical professionals you did and will now interact with, will provide you with all the information and professional insight you need to be the best possible parent to this tiny girl. You don’t realise that ableism will now present itself at almost every interaction you have with medical staff, employers, </w:t>
                      </w:r>
                      <w:proofErr w:type="gramStart"/>
                      <w:r w:rsidRPr="00392649">
                        <w:rPr>
                          <w:noProof w:val="0"/>
                          <w:sz w:val="20"/>
                          <w:szCs w:val="20"/>
                        </w:rPr>
                        <w:t>bureaucrats</w:t>
                      </w:r>
                      <w:proofErr w:type="gramEnd"/>
                      <w:r w:rsidRPr="00392649">
                        <w:rPr>
                          <w:noProof w:val="0"/>
                          <w:sz w:val="20"/>
                          <w:szCs w:val="20"/>
                        </w:rPr>
                        <w:t xml:space="preserve"> and bank managers</w:t>
                      </w:r>
                      <w:r w:rsidRPr="00595768">
                        <w:rPr>
                          <w:noProof w:val="0"/>
                          <w:sz w:val="20"/>
                          <w:szCs w:val="20"/>
                        </w:rPr>
                        <w:t>.</w:t>
                      </w:r>
                    </w:p>
                    <w:p w14:paraId="4DB3B303" w14:textId="77777777" w:rsidR="00246C91" w:rsidRDefault="0056500F" w:rsidP="0056500F">
                      <w:pPr>
                        <w:pStyle w:val="Bodycopyforcasestudies"/>
                        <w:rPr>
                          <w:noProof w:val="0"/>
                          <w:sz w:val="20"/>
                          <w:szCs w:val="20"/>
                        </w:rPr>
                      </w:pPr>
                      <w:r w:rsidRPr="0044477B">
                        <w:rPr>
                          <w:b/>
                          <w:bCs/>
                          <w:i/>
                          <w:iCs/>
                          <w:noProof w:val="0"/>
                          <w:sz w:val="20"/>
                          <w:szCs w:val="20"/>
                        </w:rPr>
                        <w:t xml:space="preserve">Jean is not a burden as some will have us think. She is not a problem to be fixed. She is resilient, feisty, </w:t>
                      </w:r>
                      <w:proofErr w:type="gramStart"/>
                      <w:r w:rsidRPr="0044477B">
                        <w:rPr>
                          <w:b/>
                          <w:bCs/>
                          <w:i/>
                          <w:iCs/>
                          <w:noProof w:val="0"/>
                          <w:sz w:val="20"/>
                          <w:szCs w:val="20"/>
                        </w:rPr>
                        <w:t>funny</w:t>
                      </w:r>
                      <w:proofErr w:type="gramEnd"/>
                      <w:r w:rsidRPr="0044477B">
                        <w:rPr>
                          <w:b/>
                          <w:bCs/>
                          <w:i/>
                          <w:iCs/>
                          <w:noProof w:val="0"/>
                          <w:sz w:val="20"/>
                          <w:szCs w:val="20"/>
                        </w:rPr>
                        <w:t xml:space="preserve"> and cheeky. She has life long, permanent disabilities that will mean she will need support and adjustments for the rest of her life. She has a lot to offer her peers, her </w:t>
                      </w:r>
                      <w:proofErr w:type="gramStart"/>
                      <w:r w:rsidRPr="0044477B">
                        <w:rPr>
                          <w:b/>
                          <w:bCs/>
                          <w:i/>
                          <w:iCs/>
                          <w:noProof w:val="0"/>
                          <w:sz w:val="20"/>
                          <w:szCs w:val="20"/>
                        </w:rPr>
                        <w:t>family</w:t>
                      </w:r>
                      <w:proofErr w:type="gramEnd"/>
                      <w:r w:rsidRPr="0044477B">
                        <w:rPr>
                          <w:b/>
                          <w:bCs/>
                          <w:i/>
                          <w:iCs/>
                          <w:noProof w:val="0"/>
                          <w:sz w:val="20"/>
                          <w:szCs w:val="20"/>
                        </w:rPr>
                        <w:t xml:space="preserve"> and her local community</w:t>
                      </w:r>
                      <w:r w:rsidRPr="00595768">
                        <w:rPr>
                          <w:noProof w:val="0"/>
                          <w:sz w:val="20"/>
                          <w:szCs w:val="20"/>
                        </w:rPr>
                        <w:t>.</w:t>
                      </w:r>
                      <w:r w:rsidR="00595768" w:rsidRPr="00595768">
                        <w:rPr>
                          <w:noProof w:val="0"/>
                          <w:sz w:val="20"/>
                          <w:szCs w:val="20"/>
                        </w:rPr>
                        <w:t xml:space="preserve"> </w:t>
                      </w:r>
                    </w:p>
                    <w:p w14:paraId="02AF91EC" w14:textId="46D3FD92" w:rsidR="00557C08" w:rsidRPr="00C16750" w:rsidRDefault="00595768" w:rsidP="0056500F">
                      <w:pPr>
                        <w:pStyle w:val="Bodycopyforcasestudies"/>
                        <w:rPr>
                          <w:noProof w:val="0"/>
                          <w:sz w:val="20"/>
                          <w:szCs w:val="20"/>
                        </w:rPr>
                      </w:pPr>
                      <w:r w:rsidRPr="00595768">
                        <w:rPr>
                          <w:noProof w:val="0"/>
                          <w:sz w:val="20"/>
                          <w:szCs w:val="20"/>
                        </w:rPr>
                        <w:t>T</w:t>
                      </w:r>
                      <w:r w:rsidR="0056500F" w:rsidRPr="00595768">
                        <w:rPr>
                          <w:noProof w:val="0"/>
                          <w:sz w:val="20"/>
                          <w:szCs w:val="20"/>
                        </w:rPr>
                        <w:t xml:space="preserve">he overall NDIS plan value has remained at similar levels for the last six years and meets </w:t>
                      </w:r>
                      <w:proofErr w:type="gramStart"/>
                      <w:r w:rsidR="0056500F" w:rsidRPr="00595768">
                        <w:rPr>
                          <w:noProof w:val="0"/>
                          <w:sz w:val="20"/>
                          <w:szCs w:val="20"/>
                        </w:rPr>
                        <w:t>all of</w:t>
                      </w:r>
                      <w:proofErr w:type="gramEnd"/>
                      <w:r w:rsidR="0056500F" w:rsidRPr="00595768">
                        <w:rPr>
                          <w:noProof w:val="0"/>
                          <w:sz w:val="20"/>
                          <w:szCs w:val="20"/>
                        </w:rPr>
                        <w:t xml:space="preserve"> the current needs. This level of stability is </w:t>
                      </w:r>
                      <w:r w:rsidR="0056500F" w:rsidRPr="00C16750">
                        <w:rPr>
                          <w:noProof w:val="0"/>
                          <w:sz w:val="20"/>
                          <w:szCs w:val="20"/>
                        </w:rPr>
                        <w:t xml:space="preserve">due to our close management of it and </w:t>
                      </w:r>
                      <w:proofErr w:type="gramStart"/>
                      <w:r w:rsidR="0056500F" w:rsidRPr="00C16750">
                        <w:rPr>
                          <w:noProof w:val="0"/>
                          <w:sz w:val="20"/>
                          <w:szCs w:val="20"/>
                        </w:rPr>
                        <w:t>in spite of</w:t>
                      </w:r>
                      <w:proofErr w:type="gramEnd"/>
                      <w:r w:rsidR="0056500F" w:rsidRPr="00C16750">
                        <w:rPr>
                          <w:noProof w:val="0"/>
                          <w:sz w:val="20"/>
                          <w:szCs w:val="20"/>
                        </w:rPr>
                        <w:t xml:space="preserve"> a fairly horrendous transition process. We have never had the same NDIS person from plan to plan and each review requires telling “her story” over again. The lost work time spent engaging with this system is far above the value of any services or supports received or frankly, needed.</w:t>
                      </w:r>
                    </w:p>
                  </w:txbxContent>
                </v:textbox>
                <w10:wrap type="topAndBottom" anchorx="margin"/>
              </v:shape>
            </w:pict>
          </mc:Fallback>
        </mc:AlternateContent>
      </w:r>
      <w:r w:rsidR="00960284">
        <w:rPr>
          <w:rFonts w:ascii="Arial" w:hAnsi="Arial"/>
          <w:b/>
          <w:color w:val="A64617" w:themeColor="accent3" w:themeShade="BF"/>
          <w:sz w:val="28"/>
          <w:szCs w:val="28"/>
        </w:rPr>
        <w:br w:type="page"/>
      </w:r>
    </w:p>
    <w:p w14:paraId="60D6E694" w14:textId="237C85CE" w:rsidR="0002615F" w:rsidRPr="00FC5C4C" w:rsidRDefault="00BF5876" w:rsidP="0002615F">
      <w:pPr>
        <w:spacing w:before="120" w:after="160" w:line="280" w:lineRule="atLeast"/>
        <w:jc w:val="both"/>
        <w:rPr>
          <w:rFonts w:ascii="Arial" w:hAnsi="Arial"/>
          <w:color w:val="A64617" w:themeColor="accent3" w:themeShade="BF"/>
          <w:sz w:val="22"/>
          <w:szCs w:val="22"/>
        </w:rPr>
      </w:pPr>
      <w:r w:rsidRPr="00FC5C4C">
        <w:rPr>
          <w:rFonts w:ascii="Arial" w:hAnsi="Arial"/>
          <w:color w:val="A64617" w:themeColor="accent3" w:themeShade="BF"/>
          <w:sz w:val="22"/>
          <w:szCs w:val="22"/>
        </w:rPr>
        <w:t xml:space="preserve">Jean’s </w:t>
      </w:r>
      <w:r w:rsidR="00FC5C4C">
        <w:rPr>
          <w:rFonts w:ascii="Arial" w:hAnsi="Arial"/>
          <w:color w:val="A64617" w:themeColor="accent3" w:themeShade="BF"/>
          <w:sz w:val="22"/>
          <w:szCs w:val="22"/>
        </w:rPr>
        <w:t>case study</w:t>
      </w:r>
      <w:r w:rsidRPr="00FC5C4C">
        <w:rPr>
          <w:rFonts w:ascii="Arial" w:hAnsi="Arial"/>
          <w:color w:val="A64617" w:themeColor="accent3" w:themeShade="BF"/>
          <w:sz w:val="22"/>
          <w:szCs w:val="22"/>
        </w:rPr>
        <w:t xml:space="preserve"> continued</w:t>
      </w:r>
    </w:p>
    <w:tbl>
      <w:tblPr>
        <w:tblStyle w:val="ListTable3-Accent61"/>
        <w:tblW w:w="9776" w:type="dxa"/>
        <w:tblInd w:w="0" w:type="dxa"/>
        <w:tblBorders>
          <w:insideH w:val="single" w:sz="4" w:space="0" w:color="70AD47"/>
          <w:insideV w:val="single" w:sz="4" w:space="0" w:color="70AD47"/>
        </w:tblBorders>
        <w:tblLook w:val="06A0" w:firstRow="1" w:lastRow="0" w:firstColumn="1" w:lastColumn="0" w:noHBand="1" w:noVBand="1"/>
      </w:tblPr>
      <w:tblGrid>
        <w:gridCol w:w="1537"/>
        <w:gridCol w:w="4119"/>
        <w:gridCol w:w="4120"/>
      </w:tblGrid>
      <w:tr w:rsidR="0002615F" w:rsidRPr="0002615F" w14:paraId="0AFF3F07" w14:textId="77777777" w:rsidTr="001B3D08">
        <w:trPr>
          <w:cnfStyle w:val="100000000000" w:firstRow="1" w:lastRow="0" w:firstColumn="0" w:lastColumn="0" w:oddVBand="0" w:evenVBand="0" w:oddHBand="0" w:evenHBand="0" w:firstRowFirstColumn="0" w:firstRowLastColumn="0" w:lastRowFirstColumn="0" w:lastRowLastColumn="0"/>
          <w:trHeight w:val="614"/>
          <w:tblHeader/>
        </w:trPr>
        <w:tc>
          <w:tcPr>
            <w:cnfStyle w:val="001000000100" w:firstRow="0" w:lastRow="0" w:firstColumn="1" w:lastColumn="0" w:oddVBand="0" w:evenVBand="0" w:oddHBand="0" w:evenHBand="0" w:firstRowFirstColumn="1" w:firstRowLastColumn="0" w:lastRowFirstColumn="0" w:lastRowLastColumn="0"/>
            <w:tcW w:w="1537" w:type="dxa"/>
            <w:tcBorders>
              <w:top w:val="single" w:sz="4" w:space="0" w:color="70AD47"/>
              <w:left w:val="single" w:sz="4" w:space="0" w:color="70AD47"/>
              <w:bottom w:val="single" w:sz="4" w:space="0" w:color="70AD47"/>
              <w:right w:val="single" w:sz="4" w:space="0" w:color="70AD47"/>
            </w:tcBorders>
            <w:shd w:val="clear" w:color="auto" w:fill="F79C3D" w:themeFill="accent2"/>
            <w:hideMark/>
          </w:tcPr>
          <w:p w14:paraId="2F58A710" w14:textId="77777777" w:rsidR="0002615F" w:rsidRPr="00B52AC1" w:rsidRDefault="0002615F" w:rsidP="0002615F">
            <w:pPr>
              <w:spacing w:before="120" w:line="280" w:lineRule="atLeast"/>
              <w:rPr>
                <w:rFonts w:ascii="Arial" w:hAnsi="Arial" w:cs="Arial"/>
                <w:sz w:val="20"/>
                <w:szCs w:val="20"/>
              </w:rPr>
            </w:pPr>
            <w:bookmarkStart w:id="23" w:name="_Hlk112744821"/>
            <w:r w:rsidRPr="00B52AC1">
              <w:rPr>
                <w:rFonts w:ascii="Arial" w:hAnsi="Arial" w:cs="Arial"/>
                <w:sz w:val="20"/>
                <w:szCs w:val="20"/>
              </w:rPr>
              <w:t>Topic area</w:t>
            </w:r>
          </w:p>
        </w:tc>
        <w:tc>
          <w:tcPr>
            <w:tcW w:w="4119" w:type="dxa"/>
            <w:tcBorders>
              <w:top w:val="single" w:sz="4" w:space="0" w:color="70AD47"/>
              <w:left w:val="single" w:sz="4" w:space="0" w:color="70AD47"/>
              <w:bottom w:val="single" w:sz="4" w:space="0" w:color="70AD47"/>
              <w:right w:val="single" w:sz="4" w:space="0" w:color="70AD47"/>
            </w:tcBorders>
            <w:shd w:val="clear" w:color="auto" w:fill="F79C3D" w:themeFill="accent2"/>
            <w:hideMark/>
          </w:tcPr>
          <w:p w14:paraId="770DEED8" w14:textId="77777777" w:rsidR="0002615F" w:rsidRPr="00B52AC1" w:rsidRDefault="0002615F" w:rsidP="0002615F">
            <w:pPr>
              <w:spacing w:before="120" w:line="280" w:lineRule="atLeast"/>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52AC1">
              <w:rPr>
                <w:rFonts w:ascii="Arial" w:hAnsi="Arial" w:cs="Arial"/>
                <w:sz w:val="20"/>
                <w:szCs w:val="20"/>
              </w:rPr>
              <w:t>My child with disability has experienced the following….</w:t>
            </w:r>
          </w:p>
        </w:tc>
        <w:tc>
          <w:tcPr>
            <w:tcW w:w="4120" w:type="dxa"/>
            <w:tcBorders>
              <w:top w:val="single" w:sz="4" w:space="0" w:color="70AD47"/>
              <w:left w:val="single" w:sz="4" w:space="0" w:color="70AD47"/>
              <w:bottom w:val="single" w:sz="4" w:space="0" w:color="70AD47"/>
              <w:right w:val="single" w:sz="4" w:space="0" w:color="70AD47"/>
            </w:tcBorders>
            <w:shd w:val="clear" w:color="auto" w:fill="F79C3D" w:themeFill="accent2"/>
            <w:hideMark/>
          </w:tcPr>
          <w:p w14:paraId="6C90D318" w14:textId="77777777" w:rsidR="0002615F" w:rsidRPr="00B52AC1" w:rsidRDefault="0002615F" w:rsidP="0002615F">
            <w:pPr>
              <w:spacing w:before="120" w:line="280" w:lineRule="atLeast"/>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52AC1">
              <w:rPr>
                <w:rFonts w:ascii="Arial" w:hAnsi="Arial" w:cs="Arial"/>
                <w:sz w:val="20"/>
                <w:szCs w:val="20"/>
              </w:rPr>
              <w:t>This meant…</w:t>
            </w:r>
          </w:p>
        </w:tc>
      </w:tr>
      <w:tr w:rsidR="0002615F" w:rsidRPr="0002615F" w14:paraId="27C1675D" w14:textId="77777777" w:rsidTr="0002615F">
        <w:trPr>
          <w:trHeight w:val="3969"/>
        </w:trPr>
        <w:tc>
          <w:tcPr>
            <w:cnfStyle w:val="001000000000" w:firstRow="0" w:lastRow="0" w:firstColumn="1" w:lastColumn="0" w:oddVBand="0" w:evenVBand="0" w:oddHBand="0" w:evenHBand="0" w:firstRowFirstColumn="0" w:firstRowLastColumn="0" w:lastRowFirstColumn="0" w:lastRowLastColumn="0"/>
            <w:tcW w:w="1537" w:type="dxa"/>
            <w:tcBorders>
              <w:top w:val="single" w:sz="4" w:space="0" w:color="70AD47"/>
              <w:left w:val="single" w:sz="4" w:space="0" w:color="70AD47"/>
              <w:bottom w:val="single" w:sz="4" w:space="0" w:color="70AD47"/>
              <w:right w:val="single" w:sz="4" w:space="0" w:color="70AD47"/>
            </w:tcBorders>
          </w:tcPr>
          <w:p w14:paraId="7D219408" w14:textId="77777777" w:rsidR="0002615F" w:rsidRPr="00B52AC1" w:rsidRDefault="0002615F" w:rsidP="0002615F">
            <w:pPr>
              <w:spacing w:before="120" w:line="280" w:lineRule="atLeast"/>
              <w:rPr>
                <w:rFonts w:ascii="Arial" w:hAnsi="Arial" w:cs="Arial"/>
                <w:sz w:val="20"/>
                <w:szCs w:val="20"/>
              </w:rPr>
            </w:pPr>
            <w:r w:rsidRPr="00B52AC1">
              <w:rPr>
                <w:rFonts w:ascii="Arial" w:hAnsi="Arial" w:cs="Arial"/>
                <w:sz w:val="20"/>
                <w:szCs w:val="20"/>
              </w:rPr>
              <w:t>NDIS</w:t>
            </w:r>
          </w:p>
        </w:tc>
        <w:tc>
          <w:tcPr>
            <w:tcW w:w="4119" w:type="dxa"/>
            <w:tcBorders>
              <w:top w:val="single" w:sz="4" w:space="0" w:color="70AD47"/>
              <w:left w:val="single" w:sz="4" w:space="0" w:color="70AD47"/>
              <w:bottom w:val="single" w:sz="4" w:space="0" w:color="70AD47"/>
              <w:right w:val="single" w:sz="4" w:space="0" w:color="70AD47"/>
            </w:tcBorders>
          </w:tcPr>
          <w:p w14:paraId="0C38E25B" w14:textId="77777777" w:rsidR="0002615F" w:rsidRPr="00B52AC1" w:rsidRDefault="0002615F" w:rsidP="0002615F">
            <w:pPr>
              <w:spacing w:before="120" w:line="280" w:lineRule="atLeas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2AC1">
              <w:rPr>
                <w:rFonts w:ascii="Arial" w:hAnsi="Arial" w:cs="Arial"/>
                <w:sz w:val="20"/>
                <w:szCs w:val="20"/>
              </w:rPr>
              <w:t>Straightforward plan: Transition to NDIS at age 7 from previous Disability Services model. Currently on 5</w:t>
            </w:r>
            <w:r w:rsidRPr="00B52AC1">
              <w:rPr>
                <w:rFonts w:ascii="Arial" w:hAnsi="Arial" w:cs="Arial"/>
                <w:sz w:val="20"/>
                <w:szCs w:val="20"/>
                <w:vertAlign w:val="superscript"/>
              </w:rPr>
              <w:t>th</w:t>
            </w:r>
            <w:r w:rsidRPr="00B52AC1">
              <w:rPr>
                <w:rFonts w:ascii="Arial" w:hAnsi="Arial" w:cs="Arial"/>
                <w:sz w:val="20"/>
                <w:szCs w:val="20"/>
              </w:rPr>
              <w:t xml:space="preserve"> NDIS plan. </w:t>
            </w:r>
          </w:p>
          <w:p w14:paraId="14B769E4" w14:textId="02D106BC" w:rsidR="0002615F" w:rsidRPr="00B52AC1" w:rsidRDefault="0002615F" w:rsidP="0002615F">
            <w:pPr>
              <w:spacing w:before="120" w:line="280" w:lineRule="atLeas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2AC1">
              <w:rPr>
                <w:rFonts w:ascii="Arial" w:hAnsi="Arial" w:cs="Arial"/>
                <w:sz w:val="20"/>
                <w:szCs w:val="20"/>
              </w:rPr>
              <w:t>Arduous regular process: Before school and with over six years of early intervention and medical trauma under her belt, Jean appeared wary of and weary with adults and their expectations of her to repeat the same linear development milestone driven tasks over and over with the same expected outcome. We were also tired of explaining that Jean didn’t appear to measure her happiness or quality of life by whether she would respond to her name, eat certain food, or say B for ball. People and professionals who were focused on frameworks and forms missed that B is for bath, formula was her saviour, she knows what her name is, and if you are over the age of 20, you are merely a means to an end and should not assume you are her friend.</w:t>
            </w:r>
          </w:p>
        </w:tc>
        <w:tc>
          <w:tcPr>
            <w:tcW w:w="4120" w:type="dxa"/>
            <w:tcBorders>
              <w:top w:val="single" w:sz="4" w:space="0" w:color="70AD47"/>
              <w:left w:val="single" w:sz="4" w:space="0" w:color="70AD47"/>
              <w:bottom w:val="single" w:sz="4" w:space="0" w:color="70AD47"/>
              <w:right w:val="single" w:sz="4" w:space="0" w:color="70AD47"/>
            </w:tcBorders>
          </w:tcPr>
          <w:p w14:paraId="5B65FAE9" w14:textId="77777777" w:rsidR="0002615F" w:rsidRPr="00B52AC1" w:rsidRDefault="0002615F" w:rsidP="0002615F">
            <w:pPr>
              <w:spacing w:before="120" w:line="280" w:lineRule="atLeas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2AC1">
              <w:rPr>
                <w:rFonts w:ascii="Arial" w:hAnsi="Arial" w:cs="Arial"/>
                <w:sz w:val="20"/>
                <w:szCs w:val="20"/>
              </w:rPr>
              <w:t xml:space="preserve">Straightforward plan: Our child’s NDIS plan is relatively straightforward, and we self-manage. </w:t>
            </w:r>
          </w:p>
          <w:p w14:paraId="7257A77D" w14:textId="77777777" w:rsidR="0002615F" w:rsidRPr="00B52AC1" w:rsidRDefault="0002615F" w:rsidP="0002615F">
            <w:pPr>
              <w:spacing w:before="120" w:line="280" w:lineRule="atLeas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2AC1">
              <w:rPr>
                <w:rFonts w:ascii="Arial" w:hAnsi="Arial" w:cs="Arial"/>
                <w:sz w:val="20"/>
                <w:szCs w:val="20"/>
              </w:rPr>
              <w:t xml:space="preserve">Arduous regular process: The paperwork, the people and the process are all completely different to those completed under Health, Education, Inclusion Support Program, and kindy. For every plan we are required to prove again that our daughter has a permanent, lifelong disability – physical and intellectual. She has a rare genetic syndrome that is not an acquired disability and for which she has experienced over 500 sessions of early intervention either physiotherapy, speech therapy and occupational therapy. </w:t>
            </w:r>
          </w:p>
        </w:tc>
      </w:tr>
      <w:tr w:rsidR="0002615F" w:rsidRPr="0002615F" w14:paraId="33DC6208" w14:textId="77777777" w:rsidTr="00B52AC1">
        <w:trPr>
          <w:trHeight w:val="3357"/>
        </w:trPr>
        <w:tc>
          <w:tcPr>
            <w:cnfStyle w:val="001000000000" w:firstRow="0" w:lastRow="0" w:firstColumn="1" w:lastColumn="0" w:oddVBand="0" w:evenVBand="0" w:oddHBand="0" w:evenHBand="0" w:firstRowFirstColumn="0" w:firstRowLastColumn="0" w:lastRowFirstColumn="0" w:lastRowLastColumn="0"/>
            <w:tcW w:w="1537" w:type="dxa"/>
            <w:tcBorders>
              <w:top w:val="single" w:sz="4" w:space="0" w:color="70AD47"/>
              <w:left w:val="single" w:sz="4" w:space="0" w:color="70AD47"/>
              <w:bottom w:val="single" w:sz="4" w:space="0" w:color="70AD47"/>
              <w:right w:val="single" w:sz="4" w:space="0" w:color="70AD47"/>
            </w:tcBorders>
            <w:hideMark/>
          </w:tcPr>
          <w:p w14:paraId="41A7257D" w14:textId="77777777" w:rsidR="0002615F" w:rsidRPr="00B52AC1" w:rsidRDefault="0002615F" w:rsidP="0002615F">
            <w:pPr>
              <w:spacing w:before="120" w:line="280" w:lineRule="atLeast"/>
              <w:rPr>
                <w:rFonts w:ascii="Arial" w:hAnsi="Arial" w:cs="Arial"/>
                <w:b w:val="0"/>
                <w:sz w:val="20"/>
                <w:szCs w:val="20"/>
              </w:rPr>
            </w:pPr>
            <w:r w:rsidRPr="00B52AC1">
              <w:rPr>
                <w:rFonts w:ascii="Arial" w:hAnsi="Arial" w:cs="Arial"/>
                <w:sz w:val="20"/>
                <w:szCs w:val="20"/>
              </w:rPr>
              <w:t xml:space="preserve">Baby and maternity services - </w:t>
            </w:r>
            <w:r w:rsidRPr="00B52AC1">
              <w:rPr>
                <w:rFonts w:ascii="Arial" w:hAnsi="Arial" w:cs="Arial"/>
                <w:b w:val="0"/>
                <w:sz w:val="20"/>
                <w:szCs w:val="20"/>
              </w:rPr>
              <w:t>family and caregiver information and supports</w:t>
            </w:r>
          </w:p>
        </w:tc>
        <w:tc>
          <w:tcPr>
            <w:tcW w:w="4119" w:type="dxa"/>
            <w:tcBorders>
              <w:top w:val="single" w:sz="4" w:space="0" w:color="70AD47"/>
              <w:left w:val="single" w:sz="4" w:space="0" w:color="70AD47"/>
              <w:bottom w:val="single" w:sz="4" w:space="0" w:color="70AD47"/>
              <w:right w:val="single" w:sz="4" w:space="0" w:color="70AD47"/>
            </w:tcBorders>
            <w:hideMark/>
          </w:tcPr>
          <w:p w14:paraId="445609EC" w14:textId="77777777" w:rsidR="0002615F" w:rsidRPr="00B52AC1" w:rsidRDefault="0002615F" w:rsidP="0002615F">
            <w:pPr>
              <w:spacing w:before="120" w:line="280" w:lineRule="atLeas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2AC1">
              <w:rPr>
                <w:rFonts w:ascii="Arial" w:hAnsi="Arial" w:cs="Arial"/>
                <w:sz w:val="20"/>
                <w:szCs w:val="20"/>
              </w:rPr>
              <w:t xml:space="preserve">Poor education and supports: The paediatrician didn’t advise us she likely had a rare genetic syndrome that required early intervention and adjustments to support her development. The possible and eventually diagnosed syndrome was noted on her day 1 medical file, as accessed via FOI. </w:t>
            </w:r>
          </w:p>
          <w:p w14:paraId="33C77096" w14:textId="77777777" w:rsidR="0002615F" w:rsidRPr="00B52AC1" w:rsidRDefault="0002615F" w:rsidP="0002615F">
            <w:pPr>
              <w:spacing w:before="120" w:line="280" w:lineRule="atLeas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2AC1">
              <w:rPr>
                <w:rFonts w:ascii="Arial" w:hAnsi="Arial" w:cs="Arial"/>
                <w:sz w:val="20"/>
                <w:szCs w:val="20"/>
              </w:rPr>
              <w:t>None of the health professionals involved in maternity care supported us to understand what care might be required for our baby.</w:t>
            </w:r>
          </w:p>
        </w:tc>
        <w:tc>
          <w:tcPr>
            <w:tcW w:w="4120" w:type="dxa"/>
            <w:tcBorders>
              <w:top w:val="single" w:sz="4" w:space="0" w:color="70AD47"/>
              <w:left w:val="single" w:sz="4" w:space="0" w:color="70AD47"/>
              <w:bottom w:val="single" w:sz="4" w:space="0" w:color="70AD47"/>
              <w:right w:val="single" w:sz="4" w:space="0" w:color="70AD47"/>
            </w:tcBorders>
            <w:hideMark/>
          </w:tcPr>
          <w:p w14:paraId="0536F9C5" w14:textId="77777777" w:rsidR="0002615F" w:rsidRPr="00B52AC1" w:rsidRDefault="0002615F" w:rsidP="0002615F">
            <w:pPr>
              <w:spacing w:before="120" w:line="280" w:lineRule="atLeas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2AC1">
              <w:rPr>
                <w:rFonts w:ascii="Arial" w:hAnsi="Arial" w:cs="Arial"/>
                <w:sz w:val="20"/>
                <w:szCs w:val="20"/>
              </w:rPr>
              <w:t>We as a family were not prepared or informed as to how we could and should prepare ourselves, our finances, our home set up and our mental approach to parenting.</w:t>
            </w:r>
          </w:p>
          <w:p w14:paraId="2918B4CA" w14:textId="77777777" w:rsidR="0002615F" w:rsidRPr="00B52AC1" w:rsidRDefault="0002615F" w:rsidP="0002615F">
            <w:pPr>
              <w:spacing w:before="120" w:line="280" w:lineRule="atLeas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2AC1">
              <w:rPr>
                <w:rFonts w:ascii="Arial" w:hAnsi="Arial" w:cs="Arial"/>
                <w:sz w:val="20"/>
                <w:szCs w:val="20"/>
              </w:rPr>
              <w:t>When her health declined at 10 weeks old at home, we had no provision for parental or sick leave, work breaks or financial buffer for the care that could have been anticipated and was required for the first few years of life.</w:t>
            </w:r>
          </w:p>
        </w:tc>
      </w:tr>
      <w:tr w:rsidR="0002615F" w:rsidRPr="0002615F" w14:paraId="1372AEC5" w14:textId="77777777" w:rsidTr="0002615F">
        <w:trPr>
          <w:trHeight w:val="1417"/>
        </w:trPr>
        <w:tc>
          <w:tcPr>
            <w:cnfStyle w:val="001000000000" w:firstRow="0" w:lastRow="0" w:firstColumn="1" w:lastColumn="0" w:oddVBand="0" w:evenVBand="0" w:oddHBand="0" w:evenHBand="0" w:firstRowFirstColumn="0" w:firstRowLastColumn="0" w:lastRowFirstColumn="0" w:lastRowLastColumn="0"/>
            <w:tcW w:w="1537" w:type="dxa"/>
            <w:tcBorders>
              <w:top w:val="single" w:sz="4" w:space="0" w:color="70AD47"/>
              <w:left w:val="single" w:sz="4" w:space="0" w:color="70AD47"/>
              <w:bottom w:val="single" w:sz="4" w:space="0" w:color="70AD47"/>
            </w:tcBorders>
            <w:hideMark/>
          </w:tcPr>
          <w:p w14:paraId="28A98CAC" w14:textId="77777777" w:rsidR="0002615F" w:rsidRPr="00B52AC1" w:rsidRDefault="0002615F" w:rsidP="0002615F">
            <w:pPr>
              <w:spacing w:before="120" w:line="280" w:lineRule="atLeast"/>
              <w:rPr>
                <w:rFonts w:ascii="Arial" w:hAnsi="Arial" w:cs="Arial"/>
                <w:sz w:val="20"/>
                <w:szCs w:val="20"/>
              </w:rPr>
            </w:pPr>
            <w:r w:rsidRPr="00B52AC1">
              <w:rPr>
                <w:rFonts w:ascii="Arial" w:hAnsi="Arial" w:cs="Arial"/>
                <w:sz w:val="20"/>
                <w:szCs w:val="20"/>
              </w:rPr>
              <w:t>Early childhood education and care</w:t>
            </w:r>
          </w:p>
        </w:tc>
        <w:tc>
          <w:tcPr>
            <w:tcW w:w="4119" w:type="dxa"/>
            <w:tcBorders>
              <w:top w:val="single" w:sz="4" w:space="0" w:color="70AD47"/>
              <w:left w:val="single" w:sz="4" w:space="0" w:color="70AD47"/>
              <w:bottom w:val="single" w:sz="4" w:space="0" w:color="70AD47"/>
              <w:right w:val="single" w:sz="4" w:space="0" w:color="70AD47"/>
            </w:tcBorders>
            <w:hideMark/>
          </w:tcPr>
          <w:p w14:paraId="0B866C11" w14:textId="77777777" w:rsidR="0002615F" w:rsidRPr="00B52AC1" w:rsidRDefault="0002615F" w:rsidP="0002615F">
            <w:pPr>
              <w:spacing w:before="120" w:line="280" w:lineRule="atLeas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2AC1">
              <w:rPr>
                <w:rFonts w:ascii="Arial" w:hAnsi="Arial" w:cs="Arial"/>
                <w:sz w:val="20"/>
                <w:szCs w:val="20"/>
              </w:rPr>
              <w:t>Limited access to care: Long day care options that were supportive, safe and suitable were limited.</w:t>
            </w:r>
          </w:p>
        </w:tc>
        <w:tc>
          <w:tcPr>
            <w:tcW w:w="4120" w:type="dxa"/>
            <w:tcBorders>
              <w:top w:val="single" w:sz="4" w:space="0" w:color="70AD47"/>
              <w:left w:val="single" w:sz="4" w:space="0" w:color="70AD47"/>
              <w:bottom w:val="single" w:sz="4" w:space="0" w:color="70AD47"/>
              <w:right w:val="single" w:sz="4" w:space="0" w:color="70AD47"/>
            </w:tcBorders>
            <w:hideMark/>
          </w:tcPr>
          <w:p w14:paraId="3EEC89E3" w14:textId="77777777" w:rsidR="0002615F" w:rsidRPr="00B52AC1" w:rsidRDefault="0002615F" w:rsidP="0002615F">
            <w:pPr>
              <w:spacing w:before="120" w:line="280" w:lineRule="atLeas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2AC1">
              <w:rPr>
                <w:rFonts w:ascii="Arial" w:hAnsi="Arial" w:cs="Arial"/>
                <w:sz w:val="20"/>
                <w:szCs w:val="20"/>
              </w:rPr>
              <w:t>Lack of access to early education and care with her same age peers and restrictions on work options for one parent, up until kindergarten age</w:t>
            </w:r>
          </w:p>
        </w:tc>
      </w:tr>
      <w:tr w:rsidR="0002615F" w:rsidRPr="0002615F" w14:paraId="77A1F349" w14:textId="77777777" w:rsidTr="0002615F">
        <w:tc>
          <w:tcPr>
            <w:cnfStyle w:val="001000000000" w:firstRow="0" w:lastRow="0" w:firstColumn="1" w:lastColumn="0" w:oddVBand="0" w:evenVBand="0" w:oddHBand="0" w:evenHBand="0" w:firstRowFirstColumn="0" w:firstRowLastColumn="0" w:lastRowFirstColumn="0" w:lastRowLastColumn="0"/>
            <w:tcW w:w="1537" w:type="dxa"/>
            <w:tcBorders>
              <w:top w:val="single" w:sz="4" w:space="0" w:color="70AD47"/>
              <w:left w:val="single" w:sz="4" w:space="0" w:color="70AD47"/>
              <w:bottom w:val="single" w:sz="4" w:space="0" w:color="70AD47"/>
              <w:right w:val="single" w:sz="4" w:space="0" w:color="70AD47"/>
            </w:tcBorders>
            <w:hideMark/>
          </w:tcPr>
          <w:p w14:paraId="31A78539" w14:textId="77777777" w:rsidR="0002615F" w:rsidRPr="00B52AC1" w:rsidRDefault="0002615F" w:rsidP="0002615F">
            <w:pPr>
              <w:spacing w:before="120" w:line="280" w:lineRule="atLeast"/>
              <w:rPr>
                <w:rFonts w:ascii="Arial" w:hAnsi="Arial" w:cs="Arial"/>
                <w:sz w:val="20"/>
                <w:szCs w:val="20"/>
              </w:rPr>
            </w:pPr>
            <w:r w:rsidRPr="00B52AC1">
              <w:rPr>
                <w:rFonts w:ascii="Arial" w:hAnsi="Arial" w:cs="Arial"/>
                <w:sz w:val="20"/>
                <w:szCs w:val="20"/>
              </w:rPr>
              <w:t>Health</w:t>
            </w:r>
          </w:p>
        </w:tc>
        <w:tc>
          <w:tcPr>
            <w:tcW w:w="4119" w:type="dxa"/>
            <w:tcBorders>
              <w:top w:val="single" w:sz="4" w:space="0" w:color="70AD47"/>
              <w:left w:val="single" w:sz="4" w:space="0" w:color="70AD47"/>
              <w:bottom w:val="single" w:sz="4" w:space="0" w:color="70AD47"/>
              <w:right w:val="single" w:sz="4" w:space="0" w:color="70AD47"/>
            </w:tcBorders>
            <w:hideMark/>
          </w:tcPr>
          <w:p w14:paraId="02AEA464" w14:textId="77777777" w:rsidR="0002615F" w:rsidRPr="00B52AC1" w:rsidRDefault="0002615F" w:rsidP="0002615F">
            <w:pPr>
              <w:spacing w:before="120" w:line="280" w:lineRule="atLeas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2AC1">
              <w:rPr>
                <w:rFonts w:ascii="Arial" w:hAnsi="Arial" w:cs="Arial"/>
                <w:sz w:val="20"/>
                <w:szCs w:val="20"/>
              </w:rPr>
              <w:t>Poor experience with health staff: Experiences of discrimination and ableism have meant lengthy wait times for services and barriers to accessing services and supports</w:t>
            </w:r>
          </w:p>
          <w:p w14:paraId="00E54B27" w14:textId="77777777" w:rsidR="0002615F" w:rsidRPr="00B52AC1" w:rsidRDefault="0002615F" w:rsidP="0002615F">
            <w:pPr>
              <w:spacing w:before="120" w:line="280" w:lineRule="atLeas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2AC1">
              <w:rPr>
                <w:rFonts w:ascii="Arial" w:hAnsi="Arial" w:cs="Arial"/>
                <w:sz w:val="20"/>
                <w:szCs w:val="20"/>
              </w:rPr>
              <w:t>Public and private health admissions and services: over the last 12 years we have navigated the public and private systems punctuated with a key theme of limited communication between the two systems. Our child has at one time been under the care of the following (not exhaustive list):</w:t>
            </w:r>
          </w:p>
          <w:p w14:paraId="7780BAD5" w14:textId="77777777" w:rsidR="0002615F" w:rsidRPr="00B52AC1" w:rsidRDefault="0002615F" w:rsidP="0002615F">
            <w:pPr>
              <w:numPr>
                <w:ilvl w:val="0"/>
                <w:numId w:val="10"/>
              </w:numPr>
              <w:spacing w:before="120" w:line="280"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2AC1">
              <w:rPr>
                <w:rFonts w:ascii="Arial" w:hAnsi="Arial" w:cs="Arial"/>
                <w:sz w:val="20"/>
                <w:szCs w:val="20"/>
              </w:rPr>
              <w:t>GP</w:t>
            </w:r>
          </w:p>
          <w:p w14:paraId="208C7FE6" w14:textId="77777777" w:rsidR="0002615F" w:rsidRPr="00B52AC1" w:rsidRDefault="0002615F" w:rsidP="0002615F">
            <w:pPr>
              <w:numPr>
                <w:ilvl w:val="0"/>
                <w:numId w:val="10"/>
              </w:numPr>
              <w:spacing w:before="120" w:line="280"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2AC1">
              <w:rPr>
                <w:rFonts w:ascii="Arial" w:hAnsi="Arial" w:cs="Arial"/>
                <w:sz w:val="20"/>
                <w:szCs w:val="20"/>
              </w:rPr>
              <w:t>Paediatrician</w:t>
            </w:r>
          </w:p>
          <w:p w14:paraId="49137165" w14:textId="77777777" w:rsidR="0002615F" w:rsidRPr="00B52AC1" w:rsidRDefault="0002615F" w:rsidP="0002615F">
            <w:pPr>
              <w:numPr>
                <w:ilvl w:val="0"/>
                <w:numId w:val="10"/>
              </w:numPr>
              <w:spacing w:before="120" w:line="280"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2AC1">
              <w:rPr>
                <w:rFonts w:ascii="Arial" w:hAnsi="Arial" w:cs="Arial"/>
                <w:sz w:val="20"/>
                <w:szCs w:val="20"/>
              </w:rPr>
              <w:t>Neurologist</w:t>
            </w:r>
          </w:p>
          <w:p w14:paraId="09F21D8A" w14:textId="77777777" w:rsidR="0002615F" w:rsidRPr="00B52AC1" w:rsidRDefault="0002615F" w:rsidP="0002615F">
            <w:pPr>
              <w:numPr>
                <w:ilvl w:val="0"/>
                <w:numId w:val="10"/>
              </w:numPr>
              <w:spacing w:before="120" w:line="280"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2AC1">
              <w:rPr>
                <w:rFonts w:ascii="Arial" w:hAnsi="Arial" w:cs="Arial"/>
                <w:sz w:val="20"/>
                <w:szCs w:val="20"/>
              </w:rPr>
              <w:t>Cardiologist</w:t>
            </w:r>
          </w:p>
          <w:p w14:paraId="2863F58D" w14:textId="77777777" w:rsidR="0002615F" w:rsidRPr="00B52AC1" w:rsidRDefault="0002615F" w:rsidP="0002615F">
            <w:pPr>
              <w:numPr>
                <w:ilvl w:val="0"/>
                <w:numId w:val="10"/>
              </w:numPr>
              <w:spacing w:before="120" w:line="280"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2AC1">
              <w:rPr>
                <w:rFonts w:ascii="Arial" w:hAnsi="Arial" w:cs="Arial"/>
                <w:sz w:val="20"/>
                <w:szCs w:val="20"/>
              </w:rPr>
              <w:t>Endocrinologist</w:t>
            </w:r>
          </w:p>
          <w:p w14:paraId="1DCFE177" w14:textId="77777777" w:rsidR="0002615F" w:rsidRPr="00B52AC1" w:rsidRDefault="0002615F" w:rsidP="0002615F">
            <w:pPr>
              <w:numPr>
                <w:ilvl w:val="0"/>
                <w:numId w:val="10"/>
              </w:numPr>
              <w:spacing w:before="120" w:line="280"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2AC1">
              <w:rPr>
                <w:rFonts w:ascii="Arial" w:hAnsi="Arial" w:cs="Arial"/>
                <w:sz w:val="20"/>
                <w:szCs w:val="20"/>
              </w:rPr>
              <w:t>Respiratory and Sleep physician</w:t>
            </w:r>
          </w:p>
          <w:p w14:paraId="4B095165" w14:textId="77777777" w:rsidR="0002615F" w:rsidRPr="00B52AC1" w:rsidRDefault="0002615F" w:rsidP="0002615F">
            <w:pPr>
              <w:numPr>
                <w:ilvl w:val="0"/>
                <w:numId w:val="10"/>
              </w:numPr>
              <w:spacing w:before="120" w:line="280"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2AC1">
              <w:rPr>
                <w:rFonts w:ascii="Arial" w:hAnsi="Arial" w:cs="Arial"/>
                <w:sz w:val="20"/>
                <w:szCs w:val="20"/>
              </w:rPr>
              <w:t>Ear Nose and Throat specialist</w:t>
            </w:r>
          </w:p>
          <w:p w14:paraId="3F846E40" w14:textId="77777777" w:rsidR="0002615F" w:rsidRPr="00B52AC1" w:rsidRDefault="0002615F" w:rsidP="0002615F">
            <w:pPr>
              <w:numPr>
                <w:ilvl w:val="0"/>
                <w:numId w:val="10"/>
              </w:numPr>
              <w:spacing w:before="120" w:line="280"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2AC1">
              <w:rPr>
                <w:rFonts w:ascii="Arial" w:hAnsi="Arial" w:cs="Arial"/>
                <w:sz w:val="20"/>
                <w:szCs w:val="20"/>
              </w:rPr>
              <w:t>Gastroenterologist</w:t>
            </w:r>
          </w:p>
          <w:p w14:paraId="56866FEE" w14:textId="77777777" w:rsidR="0002615F" w:rsidRPr="00B52AC1" w:rsidRDefault="0002615F" w:rsidP="0002615F">
            <w:pPr>
              <w:numPr>
                <w:ilvl w:val="0"/>
                <w:numId w:val="10"/>
              </w:numPr>
              <w:spacing w:before="120" w:line="280"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2AC1">
              <w:rPr>
                <w:rFonts w:ascii="Arial" w:hAnsi="Arial" w:cs="Arial"/>
                <w:sz w:val="20"/>
                <w:szCs w:val="20"/>
              </w:rPr>
              <w:t>Orthopaedic surgeon</w:t>
            </w:r>
          </w:p>
          <w:p w14:paraId="7E80DFC3" w14:textId="77777777" w:rsidR="0002615F" w:rsidRPr="00B52AC1" w:rsidRDefault="0002615F" w:rsidP="0002615F">
            <w:pPr>
              <w:numPr>
                <w:ilvl w:val="0"/>
                <w:numId w:val="10"/>
              </w:numPr>
              <w:spacing w:before="120" w:line="280"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2AC1">
              <w:rPr>
                <w:rFonts w:ascii="Arial" w:hAnsi="Arial" w:cs="Arial"/>
                <w:sz w:val="20"/>
                <w:szCs w:val="20"/>
              </w:rPr>
              <w:t>Plastic surgeon</w:t>
            </w:r>
          </w:p>
          <w:p w14:paraId="31154808" w14:textId="77777777" w:rsidR="0002615F" w:rsidRPr="00B52AC1" w:rsidRDefault="0002615F" w:rsidP="0002615F">
            <w:pPr>
              <w:numPr>
                <w:ilvl w:val="0"/>
                <w:numId w:val="10"/>
              </w:numPr>
              <w:spacing w:before="120" w:line="280"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2AC1">
              <w:rPr>
                <w:rFonts w:ascii="Arial" w:hAnsi="Arial" w:cs="Arial"/>
                <w:sz w:val="20"/>
                <w:szCs w:val="20"/>
              </w:rPr>
              <w:t>Dietician</w:t>
            </w:r>
          </w:p>
          <w:p w14:paraId="18792F0E" w14:textId="77777777" w:rsidR="0002615F" w:rsidRPr="00B52AC1" w:rsidRDefault="0002615F" w:rsidP="0002615F">
            <w:pPr>
              <w:numPr>
                <w:ilvl w:val="0"/>
                <w:numId w:val="10"/>
              </w:numPr>
              <w:spacing w:before="120" w:line="280"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2AC1">
              <w:rPr>
                <w:rFonts w:ascii="Arial" w:hAnsi="Arial" w:cs="Arial"/>
                <w:sz w:val="20"/>
                <w:szCs w:val="20"/>
              </w:rPr>
              <w:t>Speech therapist</w:t>
            </w:r>
          </w:p>
          <w:p w14:paraId="7C0EDEE2" w14:textId="77777777" w:rsidR="0002615F" w:rsidRPr="00B52AC1" w:rsidRDefault="0002615F" w:rsidP="0002615F">
            <w:pPr>
              <w:numPr>
                <w:ilvl w:val="0"/>
                <w:numId w:val="10"/>
              </w:numPr>
              <w:spacing w:before="120" w:line="280"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2AC1">
              <w:rPr>
                <w:rFonts w:ascii="Arial" w:hAnsi="Arial" w:cs="Arial"/>
                <w:sz w:val="20"/>
                <w:szCs w:val="20"/>
              </w:rPr>
              <w:t>Physiotherapist</w:t>
            </w:r>
          </w:p>
          <w:p w14:paraId="61898A26" w14:textId="77777777" w:rsidR="0002615F" w:rsidRPr="00B52AC1" w:rsidRDefault="0002615F" w:rsidP="0002615F">
            <w:pPr>
              <w:numPr>
                <w:ilvl w:val="0"/>
                <w:numId w:val="10"/>
              </w:numPr>
              <w:spacing w:before="120" w:line="280"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2AC1">
              <w:rPr>
                <w:rFonts w:ascii="Arial" w:hAnsi="Arial" w:cs="Arial"/>
                <w:sz w:val="20"/>
                <w:szCs w:val="20"/>
              </w:rPr>
              <w:t>Occupational therapist</w:t>
            </w:r>
          </w:p>
          <w:p w14:paraId="7485ABFE" w14:textId="77777777" w:rsidR="0002615F" w:rsidRPr="00B52AC1" w:rsidRDefault="0002615F" w:rsidP="0002615F">
            <w:pPr>
              <w:numPr>
                <w:ilvl w:val="0"/>
                <w:numId w:val="10"/>
              </w:numPr>
              <w:spacing w:before="120" w:line="280"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2AC1">
              <w:rPr>
                <w:rFonts w:ascii="Arial" w:hAnsi="Arial" w:cs="Arial"/>
                <w:sz w:val="20"/>
                <w:szCs w:val="20"/>
              </w:rPr>
              <w:t>Paediatric dentist</w:t>
            </w:r>
          </w:p>
        </w:tc>
        <w:tc>
          <w:tcPr>
            <w:tcW w:w="4120" w:type="dxa"/>
            <w:tcBorders>
              <w:top w:val="single" w:sz="4" w:space="0" w:color="70AD47"/>
              <w:left w:val="single" w:sz="4" w:space="0" w:color="70AD47"/>
              <w:bottom w:val="single" w:sz="4" w:space="0" w:color="70AD47"/>
              <w:right w:val="single" w:sz="4" w:space="0" w:color="70AD47"/>
            </w:tcBorders>
            <w:hideMark/>
          </w:tcPr>
          <w:p w14:paraId="47242775" w14:textId="77777777" w:rsidR="0002615F" w:rsidRPr="00B52AC1" w:rsidRDefault="0002615F" w:rsidP="0002615F">
            <w:pPr>
              <w:spacing w:before="120" w:line="280" w:lineRule="atLeas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2AC1">
              <w:rPr>
                <w:rFonts w:ascii="Arial" w:hAnsi="Arial" w:cs="Arial"/>
                <w:sz w:val="20"/>
                <w:szCs w:val="20"/>
              </w:rPr>
              <w:t>Our child has been unable to have bone density scans since 2017 because the state-based children’s hospital medical imaging department is unwilling to make reasonable adjustments for a patient who uses augmented and assistive communication and has an intellectual disability.</w:t>
            </w:r>
          </w:p>
          <w:p w14:paraId="510A9AD4" w14:textId="77777777" w:rsidR="0002615F" w:rsidRPr="00B52AC1" w:rsidRDefault="0002615F" w:rsidP="0002615F">
            <w:pPr>
              <w:spacing w:before="120" w:line="280" w:lineRule="atLeas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2AC1">
              <w:rPr>
                <w:rFonts w:ascii="Arial" w:hAnsi="Arial" w:cs="Arial"/>
                <w:sz w:val="20"/>
                <w:szCs w:val="20"/>
              </w:rPr>
              <w:t xml:space="preserve">There is no one health person who has carriage or knowledge of our child. We as parents are required to hold and communicate the knowledge – medical and otherwise – between professionals and systems. </w:t>
            </w:r>
          </w:p>
          <w:p w14:paraId="1EE2A35D" w14:textId="77777777" w:rsidR="0002615F" w:rsidRPr="00B52AC1" w:rsidRDefault="0002615F" w:rsidP="0002615F">
            <w:pPr>
              <w:spacing w:before="120" w:line="280" w:lineRule="atLeas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2AC1">
              <w:rPr>
                <w:rFonts w:ascii="Arial" w:hAnsi="Arial" w:cs="Arial"/>
                <w:sz w:val="20"/>
                <w:szCs w:val="20"/>
              </w:rPr>
              <w:t xml:space="preserve">The 15 listed professionals correspond by letter with each other before and after appointments as part of the referral process. This is often the extent of the communication and there is no one case manager – other than her parents. </w:t>
            </w:r>
          </w:p>
        </w:tc>
      </w:tr>
      <w:tr w:rsidR="0002615F" w:rsidRPr="0002615F" w14:paraId="7A5FCC46" w14:textId="77777777" w:rsidTr="0002615F">
        <w:tc>
          <w:tcPr>
            <w:cnfStyle w:val="001000000000" w:firstRow="0" w:lastRow="0" w:firstColumn="1" w:lastColumn="0" w:oddVBand="0" w:evenVBand="0" w:oddHBand="0" w:evenHBand="0" w:firstRowFirstColumn="0" w:firstRowLastColumn="0" w:lastRowFirstColumn="0" w:lastRowLastColumn="0"/>
            <w:tcW w:w="1537" w:type="dxa"/>
            <w:tcBorders>
              <w:top w:val="single" w:sz="4" w:space="0" w:color="70AD47"/>
              <w:left w:val="single" w:sz="4" w:space="0" w:color="70AD47"/>
              <w:bottom w:val="single" w:sz="4" w:space="0" w:color="70AD47"/>
            </w:tcBorders>
            <w:hideMark/>
          </w:tcPr>
          <w:p w14:paraId="1AFF22D2" w14:textId="77777777" w:rsidR="0002615F" w:rsidRPr="00B52AC1" w:rsidRDefault="0002615F" w:rsidP="0002615F">
            <w:pPr>
              <w:spacing w:before="120" w:line="280" w:lineRule="atLeast"/>
              <w:rPr>
                <w:rFonts w:ascii="Arial" w:hAnsi="Arial" w:cs="Arial"/>
                <w:sz w:val="20"/>
                <w:szCs w:val="20"/>
              </w:rPr>
            </w:pPr>
            <w:r w:rsidRPr="00B52AC1">
              <w:rPr>
                <w:rFonts w:ascii="Arial" w:hAnsi="Arial" w:cs="Arial"/>
                <w:sz w:val="20"/>
                <w:szCs w:val="20"/>
              </w:rPr>
              <w:t>Education</w:t>
            </w:r>
          </w:p>
        </w:tc>
        <w:tc>
          <w:tcPr>
            <w:tcW w:w="4119" w:type="dxa"/>
            <w:tcBorders>
              <w:top w:val="single" w:sz="4" w:space="0" w:color="70AD47"/>
              <w:left w:val="single" w:sz="4" w:space="0" w:color="70AD47"/>
              <w:bottom w:val="single" w:sz="4" w:space="0" w:color="70AD47"/>
              <w:right w:val="single" w:sz="4" w:space="0" w:color="70AD47"/>
            </w:tcBorders>
            <w:hideMark/>
          </w:tcPr>
          <w:p w14:paraId="48E789F6" w14:textId="77777777" w:rsidR="0002615F" w:rsidRPr="00B52AC1" w:rsidRDefault="0002615F" w:rsidP="0002615F">
            <w:pPr>
              <w:spacing w:before="120" w:line="280" w:lineRule="atLeas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2AC1">
              <w:rPr>
                <w:rFonts w:ascii="Arial" w:hAnsi="Arial" w:cs="Arial"/>
                <w:sz w:val="20"/>
                <w:szCs w:val="20"/>
              </w:rPr>
              <w:t>Siblings expected to be at the same school: We have two children who are three school years apart. Our son had been at school for three full school years before his sister started school, and our daughter Jean* had been front and present at the school that whole time – pickups, drop offs, on my lap at concerts, playing with the other children at the local pool during holidays and birthday parties, noisy like all little sisters at the Christmas assembly, etc.</w:t>
            </w:r>
          </w:p>
          <w:p w14:paraId="75A47AA1" w14:textId="77777777" w:rsidR="0002615F" w:rsidRPr="00B52AC1" w:rsidRDefault="0002615F" w:rsidP="0002615F">
            <w:pPr>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p w14:paraId="420171A4" w14:textId="77777777" w:rsidR="0002615F" w:rsidRPr="00B52AC1" w:rsidRDefault="0002615F" w:rsidP="0002615F">
            <w:pPr>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2AC1">
              <w:rPr>
                <w:rFonts w:ascii="Arial" w:hAnsi="Arial" w:cs="Arial"/>
                <w:sz w:val="20"/>
                <w:szCs w:val="20"/>
              </w:rPr>
              <w:t>Inclusive education: Jean got to this place, year 5 at her local school, because she turned up on day 1, excited, dressed in the same uniform, with her Dad carrying her bag, her things named, and ready to learn. She was welcomed, her needs were anticipated and planned for, and everyone had high expectations of her – academically and socially.</w:t>
            </w:r>
          </w:p>
          <w:p w14:paraId="4C7183DC" w14:textId="77777777" w:rsidR="0002615F" w:rsidRPr="00B52AC1" w:rsidRDefault="0002615F" w:rsidP="0002615F">
            <w:pPr>
              <w:spacing w:before="120" w:line="280" w:lineRule="atLeas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120" w:type="dxa"/>
            <w:tcBorders>
              <w:top w:val="single" w:sz="4" w:space="0" w:color="70AD47"/>
              <w:left w:val="single" w:sz="4" w:space="0" w:color="70AD47"/>
              <w:bottom w:val="single" w:sz="4" w:space="0" w:color="70AD47"/>
              <w:right w:val="single" w:sz="4" w:space="0" w:color="70AD47"/>
            </w:tcBorders>
          </w:tcPr>
          <w:p w14:paraId="39DC5C40" w14:textId="77777777" w:rsidR="0002615F" w:rsidRPr="00B52AC1" w:rsidRDefault="0002615F" w:rsidP="0002615F">
            <w:pPr>
              <w:spacing w:before="120" w:line="280" w:lineRule="atLeas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2AC1">
              <w:rPr>
                <w:rFonts w:ascii="Arial" w:hAnsi="Arial" w:cs="Arial"/>
                <w:sz w:val="20"/>
                <w:szCs w:val="20"/>
              </w:rPr>
              <w:t xml:space="preserve">Considerable time and energy spent on advocating with school and others for all of the components of physical, social and curriculum inclusion: In the year before Jean started school, therapists, doctors and other professionals peppered conversations with questions about school preparation and planning. Those questions appeared to be focused on how Jean would ‘cope’ and what level of effort the school might go to for her ‘benefit’. </w:t>
            </w:r>
          </w:p>
          <w:p w14:paraId="55CBC81C" w14:textId="77777777" w:rsidR="0002615F" w:rsidRPr="00B52AC1" w:rsidRDefault="0002615F" w:rsidP="0002615F">
            <w:pPr>
              <w:spacing w:before="120" w:line="280" w:lineRule="atLeas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2AC1">
              <w:rPr>
                <w:rFonts w:ascii="Arial" w:hAnsi="Arial" w:cs="Arial"/>
                <w:sz w:val="20"/>
                <w:szCs w:val="20"/>
              </w:rPr>
              <w:t>Fortunately, our conversations with the school team were different. Almost all of the conversations started with the question “Is Jean excited to start school?” Meetings and kindy visits were organised that looked at what Jean was up to, what she enjoyed about kindy, what sorts of adjustments helped her to interact with her kindy classmates and what goals were we working on at home. I asked a cross section of staff from school, kindy, then Disability Services Team, external therapy, and the Department transition team, to join together for a meeting in a local coffee shop. It was the first time any had experienced this, and it seemed to me to create a sense of excitement and collegiality that they were all to be part of Jean’s transition to Prep.</w:t>
            </w:r>
          </w:p>
          <w:p w14:paraId="05C8B13E" w14:textId="77777777" w:rsidR="0002615F" w:rsidRPr="00B52AC1" w:rsidRDefault="0002615F" w:rsidP="0002615F">
            <w:pPr>
              <w:spacing w:before="120" w:line="280" w:lineRule="atLeas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2AC1">
              <w:rPr>
                <w:rFonts w:ascii="Arial" w:hAnsi="Arial" w:cs="Arial"/>
                <w:sz w:val="20"/>
                <w:szCs w:val="20"/>
              </w:rPr>
              <w:t>These and other subsequent conversations didn’t avoid the mundane arrangements that needed to be made and didn’t skirt around Jean’s disability.</w:t>
            </w:r>
          </w:p>
          <w:p w14:paraId="7F444D8B" w14:textId="77777777" w:rsidR="0002615F" w:rsidRPr="00B52AC1" w:rsidRDefault="0002615F" w:rsidP="0002615F">
            <w:pPr>
              <w:spacing w:before="120" w:line="280" w:lineRule="atLeas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2AC1">
              <w:rPr>
                <w:rFonts w:ascii="Arial" w:hAnsi="Arial" w:cs="Arial"/>
                <w:sz w:val="20"/>
                <w:szCs w:val="20"/>
              </w:rPr>
              <w:t>Now in grade 5 and an older brother in high school, I would spend at least 3 hours a week advocating for or organising educational adjustments for our child. Based on the lack of connection to the other systems in her life, I don’t expect this will ever change. 320 weeks to go.</w:t>
            </w:r>
          </w:p>
        </w:tc>
      </w:tr>
      <w:bookmarkEnd w:id="23"/>
    </w:tbl>
    <w:p w14:paraId="0D766444" w14:textId="77777777" w:rsidR="002319B6" w:rsidRDefault="002319B6" w:rsidP="0002615F">
      <w:pPr>
        <w:spacing w:after="160" w:line="256" w:lineRule="auto"/>
        <w:jc w:val="both"/>
        <w:rPr>
          <w:rFonts w:ascii="Arial" w:hAnsi="Arial"/>
          <w:b/>
          <w:bCs/>
          <w:sz w:val="22"/>
          <w:szCs w:val="22"/>
        </w:rPr>
      </w:pPr>
    </w:p>
    <w:p w14:paraId="2D875F77" w14:textId="00BDD3E3" w:rsidR="002319B6" w:rsidRDefault="002319B6" w:rsidP="0002615F">
      <w:pPr>
        <w:spacing w:after="160" w:line="256" w:lineRule="auto"/>
        <w:jc w:val="both"/>
        <w:rPr>
          <w:rFonts w:ascii="Arial" w:hAnsi="Arial"/>
          <w:b/>
          <w:bCs/>
          <w:sz w:val="22"/>
          <w:szCs w:val="22"/>
        </w:rPr>
      </w:pPr>
      <w:r w:rsidRPr="002319B6">
        <w:rPr>
          <w:rFonts w:ascii="Arial" w:hAnsi="Arial"/>
          <w:b/>
          <w:bCs/>
          <w:color w:val="A64617" w:themeColor="accent3" w:themeShade="BF"/>
          <w:sz w:val="22"/>
          <w:szCs w:val="22"/>
        </w:rPr>
        <w:t>Jean’s case study continued</w:t>
      </w:r>
      <w:r>
        <w:rPr>
          <w:rFonts w:ascii="Arial" w:hAnsi="Arial"/>
          <w:b/>
          <w:bCs/>
          <w:sz w:val="22"/>
          <w:szCs w:val="22"/>
        </w:rPr>
        <w:t>…</w:t>
      </w:r>
    </w:p>
    <w:p w14:paraId="6E3D5991" w14:textId="1D49A68E" w:rsidR="0002615F" w:rsidRPr="0002615F" w:rsidRDefault="0002615F" w:rsidP="0002615F">
      <w:pPr>
        <w:spacing w:after="160" w:line="256" w:lineRule="auto"/>
        <w:jc w:val="both"/>
        <w:rPr>
          <w:rFonts w:ascii="Arial" w:hAnsi="Arial"/>
          <w:b/>
          <w:bCs/>
          <w:sz w:val="22"/>
          <w:szCs w:val="22"/>
        </w:rPr>
      </w:pPr>
      <w:r w:rsidRPr="0002615F">
        <w:rPr>
          <w:rFonts w:ascii="Arial" w:hAnsi="Arial"/>
          <w:b/>
          <w:bCs/>
          <w:sz w:val="22"/>
          <w:szCs w:val="22"/>
        </w:rPr>
        <w:t>How do we feel about the NDIS?</w:t>
      </w:r>
    </w:p>
    <w:p w14:paraId="42A2041D" w14:textId="77777777" w:rsidR="0002615F" w:rsidRPr="0002615F" w:rsidRDefault="0002615F" w:rsidP="0002615F">
      <w:pPr>
        <w:shd w:val="clear" w:color="auto" w:fill="FFFFFF"/>
        <w:rPr>
          <w:rFonts w:ascii="Arial" w:eastAsia="Times New Roman" w:hAnsi="Arial" w:cs="Arial"/>
          <w:color w:val="1D2228"/>
          <w:sz w:val="22"/>
          <w:szCs w:val="22"/>
          <w:lang w:eastAsia="en-AU"/>
        </w:rPr>
      </w:pPr>
      <w:r w:rsidRPr="0002615F">
        <w:rPr>
          <w:rFonts w:ascii="Arial" w:eastAsia="Times New Roman" w:hAnsi="Arial" w:cs="Arial"/>
          <w:b/>
          <w:bCs/>
          <w:color w:val="1D2228"/>
          <w:sz w:val="22"/>
          <w:szCs w:val="22"/>
          <w:lang w:eastAsia="en-AU"/>
        </w:rPr>
        <w:t>The NDIS makes me and my family feel like they are saying......</w:t>
      </w:r>
    </w:p>
    <w:p w14:paraId="5C84B0DD" w14:textId="77777777" w:rsidR="0002615F" w:rsidRPr="0002615F" w:rsidRDefault="0002615F" w:rsidP="0002615F">
      <w:pPr>
        <w:shd w:val="clear" w:color="auto" w:fill="FFFFFF"/>
        <w:rPr>
          <w:rFonts w:ascii="Arial" w:eastAsia="Times New Roman" w:hAnsi="Arial" w:cs="Arial"/>
          <w:color w:val="1D2228"/>
          <w:sz w:val="22"/>
          <w:szCs w:val="22"/>
          <w:lang w:eastAsia="en-AU"/>
        </w:rPr>
      </w:pPr>
    </w:p>
    <w:p w14:paraId="6981F070" w14:textId="77777777" w:rsidR="0002615F" w:rsidRPr="0002615F" w:rsidRDefault="0002615F" w:rsidP="0002615F">
      <w:pPr>
        <w:numPr>
          <w:ilvl w:val="0"/>
          <w:numId w:val="11"/>
        </w:numPr>
        <w:shd w:val="clear" w:color="auto" w:fill="FFFFFF"/>
        <w:spacing w:before="120" w:after="160" w:line="280" w:lineRule="atLeast"/>
        <w:contextualSpacing/>
        <w:rPr>
          <w:rFonts w:ascii="Arial" w:eastAsia="Times New Roman" w:hAnsi="Arial" w:cs="Arial"/>
          <w:color w:val="1D2228"/>
          <w:sz w:val="22"/>
          <w:szCs w:val="22"/>
          <w:lang w:eastAsia="en-AU"/>
        </w:rPr>
      </w:pPr>
      <w:r w:rsidRPr="0002615F">
        <w:rPr>
          <w:rFonts w:ascii="Arial" w:eastAsia="Times New Roman" w:hAnsi="Arial" w:cs="Arial"/>
          <w:i/>
          <w:iCs/>
          <w:color w:val="1D2228"/>
          <w:sz w:val="22"/>
          <w:szCs w:val="22"/>
          <w:lang w:eastAsia="en-AU"/>
        </w:rPr>
        <w:t>“Your inclusion is reliant on having someone you don’t know in your home, taking you places or helping you with the things you want to do with your friends and/or family.”</w:t>
      </w:r>
    </w:p>
    <w:p w14:paraId="38F1F6F1" w14:textId="77777777" w:rsidR="0002615F" w:rsidRPr="0002615F" w:rsidRDefault="0002615F" w:rsidP="0002615F">
      <w:pPr>
        <w:numPr>
          <w:ilvl w:val="0"/>
          <w:numId w:val="11"/>
        </w:numPr>
        <w:shd w:val="clear" w:color="auto" w:fill="FFFFFF"/>
        <w:spacing w:before="100" w:beforeAutospacing="1" w:after="240" w:line="280" w:lineRule="atLeast"/>
        <w:contextualSpacing/>
        <w:rPr>
          <w:rFonts w:ascii="Arial" w:eastAsia="Times New Roman" w:hAnsi="Arial" w:cs="Arial"/>
          <w:color w:val="1D2228"/>
          <w:sz w:val="22"/>
          <w:szCs w:val="22"/>
          <w:lang w:eastAsia="en-AU"/>
        </w:rPr>
      </w:pPr>
      <w:r w:rsidRPr="0002615F">
        <w:rPr>
          <w:rFonts w:ascii="Arial" w:eastAsia="Times New Roman" w:hAnsi="Arial" w:cs="Arial"/>
          <w:i/>
          <w:iCs/>
          <w:color w:val="1D2228"/>
          <w:sz w:val="22"/>
          <w:szCs w:val="22"/>
          <w:lang w:eastAsia="en-AU"/>
        </w:rPr>
        <w:t>“You are a participant first, a person second.”</w:t>
      </w:r>
    </w:p>
    <w:p w14:paraId="359B57DD" w14:textId="77777777" w:rsidR="0002615F" w:rsidRPr="0002615F" w:rsidRDefault="0002615F" w:rsidP="0002615F">
      <w:pPr>
        <w:numPr>
          <w:ilvl w:val="0"/>
          <w:numId w:val="11"/>
        </w:numPr>
        <w:shd w:val="clear" w:color="auto" w:fill="FFFFFF"/>
        <w:spacing w:before="100" w:beforeAutospacing="1" w:after="240" w:line="280" w:lineRule="atLeast"/>
        <w:contextualSpacing/>
        <w:rPr>
          <w:rFonts w:ascii="Arial" w:eastAsia="Times New Roman" w:hAnsi="Arial" w:cs="Arial"/>
          <w:color w:val="1D2228"/>
          <w:sz w:val="22"/>
          <w:szCs w:val="22"/>
          <w:lang w:eastAsia="en-AU"/>
        </w:rPr>
      </w:pPr>
      <w:r w:rsidRPr="0002615F">
        <w:rPr>
          <w:rFonts w:ascii="Arial" w:eastAsia="Times New Roman" w:hAnsi="Arial" w:cs="Arial"/>
          <w:i/>
          <w:iCs/>
          <w:color w:val="1D2228"/>
          <w:sz w:val="22"/>
          <w:szCs w:val="22"/>
          <w:lang w:eastAsia="en-AU"/>
        </w:rPr>
        <w:t>“Raising a child is a parent’s role but we want a professional’s opinion on your child’s disability.”</w:t>
      </w:r>
    </w:p>
    <w:p w14:paraId="23868ABC" w14:textId="77777777" w:rsidR="0002615F" w:rsidRPr="0002615F" w:rsidRDefault="0002615F" w:rsidP="0002615F">
      <w:pPr>
        <w:numPr>
          <w:ilvl w:val="0"/>
          <w:numId w:val="11"/>
        </w:numPr>
        <w:shd w:val="clear" w:color="auto" w:fill="FFFFFF"/>
        <w:spacing w:before="100" w:beforeAutospacing="1" w:after="240" w:line="280" w:lineRule="atLeast"/>
        <w:contextualSpacing/>
        <w:rPr>
          <w:rFonts w:ascii="Arial" w:eastAsia="Times New Roman" w:hAnsi="Arial" w:cs="Arial"/>
          <w:color w:val="1D2228"/>
          <w:sz w:val="22"/>
          <w:szCs w:val="22"/>
          <w:lang w:eastAsia="en-AU"/>
        </w:rPr>
      </w:pPr>
      <w:r w:rsidRPr="0002615F">
        <w:rPr>
          <w:rFonts w:ascii="Arial" w:eastAsia="Times New Roman" w:hAnsi="Arial" w:cs="Arial"/>
          <w:i/>
          <w:iCs/>
          <w:color w:val="1D2228"/>
          <w:sz w:val="22"/>
          <w:szCs w:val="22"/>
          <w:lang w:eastAsia="en-AU"/>
        </w:rPr>
        <w:t>“Set goals for your life so we can tell people how well WE are doing.”</w:t>
      </w:r>
    </w:p>
    <w:p w14:paraId="7B8512C7" w14:textId="77777777" w:rsidR="0002615F" w:rsidRPr="0002615F" w:rsidRDefault="0002615F" w:rsidP="0002615F">
      <w:pPr>
        <w:numPr>
          <w:ilvl w:val="0"/>
          <w:numId w:val="11"/>
        </w:numPr>
        <w:shd w:val="clear" w:color="auto" w:fill="FFFFFF"/>
        <w:spacing w:before="100" w:beforeAutospacing="1" w:after="240" w:line="280" w:lineRule="atLeast"/>
        <w:contextualSpacing/>
        <w:rPr>
          <w:rFonts w:ascii="Arial" w:eastAsia="Times New Roman" w:hAnsi="Arial" w:cs="Arial"/>
          <w:color w:val="1D2228"/>
          <w:sz w:val="22"/>
          <w:szCs w:val="22"/>
          <w:lang w:eastAsia="en-AU"/>
        </w:rPr>
      </w:pPr>
      <w:r w:rsidRPr="0002615F">
        <w:rPr>
          <w:rFonts w:ascii="Arial" w:eastAsia="Times New Roman" w:hAnsi="Arial" w:cs="Arial"/>
          <w:i/>
          <w:iCs/>
          <w:color w:val="1D2228"/>
          <w:sz w:val="22"/>
          <w:szCs w:val="22"/>
          <w:lang w:eastAsia="en-AU"/>
        </w:rPr>
        <w:t>“We will give you choice and control but only if…”</w:t>
      </w:r>
    </w:p>
    <w:p w14:paraId="3B2E5D3F" w14:textId="77777777" w:rsidR="0002615F" w:rsidRPr="0002615F" w:rsidRDefault="0002615F" w:rsidP="0002615F">
      <w:pPr>
        <w:numPr>
          <w:ilvl w:val="0"/>
          <w:numId w:val="11"/>
        </w:numPr>
        <w:shd w:val="clear" w:color="auto" w:fill="FFFFFF"/>
        <w:spacing w:before="100" w:beforeAutospacing="1" w:after="240" w:line="280" w:lineRule="atLeast"/>
        <w:contextualSpacing/>
        <w:rPr>
          <w:rFonts w:ascii="Arial" w:eastAsia="Times New Roman" w:hAnsi="Arial" w:cs="Arial"/>
          <w:color w:val="1D2228"/>
          <w:sz w:val="22"/>
          <w:szCs w:val="22"/>
          <w:lang w:eastAsia="en-AU"/>
        </w:rPr>
      </w:pPr>
      <w:r w:rsidRPr="0002615F">
        <w:rPr>
          <w:rFonts w:ascii="Arial" w:eastAsia="Times New Roman" w:hAnsi="Arial" w:cs="Arial"/>
          <w:i/>
          <w:iCs/>
          <w:color w:val="1D2228"/>
          <w:sz w:val="22"/>
          <w:szCs w:val="22"/>
          <w:lang w:eastAsia="en-AU"/>
        </w:rPr>
        <w:t>“We only report by primary diagnosis because the data is for us not you.”</w:t>
      </w:r>
    </w:p>
    <w:p w14:paraId="7CBC0496" w14:textId="77777777" w:rsidR="0002615F" w:rsidRPr="0002615F" w:rsidRDefault="0002615F" w:rsidP="0002615F">
      <w:pPr>
        <w:numPr>
          <w:ilvl w:val="0"/>
          <w:numId w:val="11"/>
        </w:numPr>
        <w:shd w:val="clear" w:color="auto" w:fill="FFFFFF"/>
        <w:spacing w:before="100" w:beforeAutospacing="1" w:after="240" w:line="280" w:lineRule="atLeast"/>
        <w:contextualSpacing/>
        <w:rPr>
          <w:rFonts w:ascii="Arial" w:eastAsia="Times New Roman" w:hAnsi="Arial" w:cs="Arial"/>
          <w:color w:val="1D2228"/>
          <w:sz w:val="22"/>
          <w:szCs w:val="22"/>
          <w:lang w:eastAsia="en-AU"/>
        </w:rPr>
      </w:pPr>
      <w:r w:rsidRPr="0002615F">
        <w:rPr>
          <w:rFonts w:ascii="Arial" w:eastAsia="Times New Roman" w:hAnsi="Arial" w:cs="Arial"/>
          <w:i/>
          <w:iCs/>
          <w:color w:val="1D2228"/>
          <w:sz w:val="22"/>
          <w:szCs w:val="22"/>
          <w:lang w:eastAsia="en-AU"/>
        </w:rPr>
        <w:t>“We will set prices and keep a register of providers but you have choice and control.”</w:t>
      </w:r>
    </w:p>
    <w:p w14:paraId="5408F25D" w14:textId="77777777" w:rsidR="0002615F" w:rsidRPr="0002615F" w:rsidRDefault="0002615F" w:rsidP="0002615F">
      <w:pPr>
        <w:numPr>
          <w:ilvl w:val="0"/>
          <w:numId w:val="11"/>
        </w:numPr>
        <w:shd w:val="clear" w:color="auto" w:fill="FFFFFF"/>
        <w:spacing w:before="100" w:beforeAutospacing="1" w:after="240" w:line="280" w:lineRule="atLeast"/>
        <w:contextualSpacing/>
        <w:rPr>
          <w:rFonts w:ascii="Arial" w:eastAsia="Times New Roman" w:hAnsi="Arial" w:cs="Arial"/>
          <w:color w:val="1D2228"/>
          <w:sz w:val="22"/>
          <w:szCs w:val="22"/>
          <w:lang w:eastAsia="en-AU"/>
        </w:rPr>
      </w:pPr>
      <w:r w:rsidRPr="0002615F">
        <w:rPr>
          <w:rFonts w:ascii="Arial" w:eastAsia="Times New Roman" w:hAnsi="Arial" w:cs="Arial"/>
          <w:i/>
          <w:iCs/>
          <w:color w:val="1D2228"/>
          <w:sz w:val="22"/>
          <w:szCs w:val="22"/>
          <w:lang w:eastAsia="en-AU"/>
        </w:rPr>
        <w:t>“We only regulate the registered. You have to let us know if there is a problem.”</w:t>
      </w:r>
    </w:p>
    <w:p w14:paraId="7646CDFF" w14:textId="77777777" w:rsidR="0002615F" w:rsidRPr="0002615F" w:rsidRDefault="0002615F" w:rsidP="0002615F">
      <w:pPr>
        <w:numPr>
          <w:ilvl w:val="0"/>
          <w:numId w:val="11"/>
        </w:numPr>
        <w:shd w:val="clear" w:color="auto" w:fill="FFFFFF"/>
        <w:spacing w:before="100" w:beforeAutospacing="1" w:after="240" w:line="280" w:lineRule="atLeast"/>
        <w:contextualSpacing/>
        <w:rPr>
          <w:rFonts w:ascii="Arial" w:eastAsia="Times New Roman" w:hAnsi="Arial" w:cs="Arial"/>
          <w:color w:val="1D2228"/>
          <w:sz w:val="22"/>
          <w:szCs w:val="22"/>
          <w:lang w:eastAsia="en-AU"/>
        </w:rPr>
      </w:pPr>
      <w:r w:rsidRPr="0002615F">
        <w:rPr>
          <w:rFonts w:ascii="Arial" w:eastAsia="Times New Roman" w:hAnsi="Arial" w:cs="Arial"/>
          <w:i/>
          <w:iCs/>
          <w:color w:val="1D2228"/>
          <w:sz w:val="22"/>
          <w:szCs w:val="22"/>
          <w:lang w:eastAsia="en-AU"/>
        </w:rPr>
        <w:t>“Your data is our data until you want to see it and then you need to ask for it with a different form.”</w:t>
      </w:r>
    </w:p>
    <w:p w14:paraId="1559A547" w14:textId="77777777" w:rsidR="0002615F" w:rsidRDefault="0002615F" w:rsidP="0002615F">
      <w:pPr>
        <w:shd w:val="clear" w:color="auto" w:fill="FFFFFF"/>
        <w:spacing w:before="100" w:beforeAutospacing="1" w:after="240"/>
        <w:rPr>
          <w:rFonts w:ascii="Arial" w:eastAsia="Times New Roman" w:hAnsi="Arial" w:cs="Arial"/>
          <w:b/>
          <w:bCs/>
          <w:i/>
          <w:iCs/>
          <w:color w:val="1D2228"/>
          <w:sz w:val="22"/>
          <w:szCs w:val="22"/>
          <w:lang w:eastAsia="en-AU"/>
        </w:rPr>
      </w:pPr>
      <w:r w:rsidRPr="0002615F">
        <w:rPr>
          <w:rFonts w:ascii="Arial" w:eastAsia="Times New Roman" w:hAnsi="Arial" w:cs="Arial"/>
          <w:b/>
          <w:bCs/>
          <w:i/>
          <w:iCs/>
          <w:color w:val="1D2228"/>
          <w:sz w:val="22"/>
          <w:szCs w:val="22"/>
          <w:lang w:eastAsia="en-AU"/>
        </w:rPr>
        <w:t>“It’s not you. It’s me. The NDIS is selfish.”</w:t>
      </w:r>
    </w:p>
    <w:p w14:paraId="6B10FC8E" w14:textId="3C47B9FB" w:rsidR="007B2939" w:rsidRDefault="007B2939">
      <w:pPr>
        <w:rPr>
          <w:lang w:eastAsia="en-AU"/>
        </w:rPr>
      </w:pPr>
      <w:r>
        <w:rPr>
          <w:lang w:eastAsia="en-AU"/>
        </w:rPr>
        <w:br w:type="page"/>
      </w:r>
    </w:p>
    <w:p w14:paraId="26B6AA9A" w14:textId="64ED7BAB" w:rsidR="00C50717" w:rsidRDefault="007B2939" w:rsidP="00005234">
      <w:pPr>
        <w:pStyle w:val="Heading1"/>
        <w:rPr>
          <w:lang w:eastAsia="en-AU"/>
        </w:rPr>
      </w:pPr>
      <w:bookmarkStart w:id="24" w:name="_Toc144446962"/>
      <w:r>
        <w:rPr>
          <w:lang w:eastAsia="en-AU"/>
        </w:rPr>
        <w:t>Imagine if…..</w:t>
      </w:r>
      <w:bookmarkEnd w:id="24"/>
    </w:p>
    <w:p w14:paraId="7ED917E8" w14:textId="6DFF819C" w:rsidR="00876965" w:rsidRPr="00876965" w:rsidRDefault="00AA6986" w:rsidP="00876965">
      <w:pPr>
        <w:pStyle w:val="CYDABodycopy"/>
        <w:rPr>
          <w:lang w:eastAsia="en-AU"/>
        </w:rPr>
      </w:pPr>
      <w:r>
        <w:rPr>
          <w:lang w:eastAsia="en-AU"/>
        </w:rPr>
        <mc:AlternateContent>
          <mc:Choice Requires="wps">
            <w:drawing>
              <wp:anchor distT="0" distB="0" distL="114300" distR="114300" simplePos="0" relativeHeight="251658267" behindDoc="0" locked="0" layoutInCell="1" allowOverlap="1" wp14:anchorId="04EFB900" wp14:editId="2A27C111">
                <wp:simplePos x="0" y="0"/>
                <wp:positionH relativeFrom="column">
                  <wp:posOffset>-325120</wp:posOffset>
                </wp:positionH>
                <wp:positionV relativeFrom="paragraph">
                  <wp:posOffset>661670</wp:posOffset>
                </wp:positionV>
                <wp:extent cx="3555365" cy="2980690"/>
                <wp:effectExtent l="38100" t="0" r="26035" b="562610"/>
                <wp:wrapNone/>
                <wp:docPr id="1" name="Thought Bubble: Cloud 1"/>
                <wp:cNvGraphicFramePr/>
                <a:graphic xmlns:a="http://schemas.openxmlformats.org/drawingml/2006/main">
                  <a:graphicData uri="http://schemas.microsoft.com/office/word/2010/wordprocessingShape">
                    <wps:wsp>
                      <wps:cNvSpPr/>
                      <wps:spPr>
                        <a:xfrm>
                          <a:off x="0" y="0"/>
                          <a:ext cx="3555365" cy="2980690"/>
                        </a:xfrm>
                        <a:prstGeom prst="cloudCallout">
                          <a:avLst>
                            <a:gd name="adj1" fmla="val -48222"/>
                            <a:gd name="adj2" fmla="val 66086"/>
                          </a:avLst>
                        </a:prstGeom>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157F2453" w14:textId="5C2A1949" w:rsidR="00686DA2" w:rsidRPr="0085695C" w:rsidRDefault="0085695C" w:rsidP="000467CE">
                            <w:pPr>
                              <w:jc w:val="center"/>
                              <w:rPr>
                                <w:rFonts w:ascii="Arial" w:hAnsi="Arial" w:cs="Arial"/>
                                <w:color w:val="363C3F" w:themeColor="background2" w:themeShade="40"/>
                              </w:rPr>
                            </w:pPr>
                            <w:r w:rsidRPr="0085695C">
                              <w:rPr>
                                <w:rFonts w:ascii="Arial" w:hAnsi="Arial" w:cs="Arial"/>
                                <w:color w:val="363C3F" w:themeColor="background2" w:themeShade="40"/>
                              </w:rPr>
                              <w:t xml:space="preserve">Imagine if </w:t>
                            </w:r>
                            <w:r w:rsidR="008A289A">
                              <w:rPr>
                                <w:rFonts w:ascii="Arial" w:hAnsi="Arial" w:cs="Arial"/>
                                <w:color w:val="363C3F" w:themeColor="background2" w:themeShade="40"/>
                              </w:rPr>
                              <w:t xml:space="preserve">when a baby is born, their family opens a </w:t>
                            </w:r>
                            <w:r w:rsidR="00F449BF" w:rsidRPr="00F449BF">
                              <w:rPr>
                                <w:rFonts w:ascii="Arial" w:hAnsi="Arial" w:cs="Arial"/>
                                <w:i/>
                                <w:iCs/>
                                <w:color w:val="363C3F" w:themeColor="background2" w:themeShade="40"/>
                              </w:rPr>
                              <w:t xml:space="preserve">welcome baby </w:t>
                            </w:r>
                            <w:r w:rsidR="008A289A" w:rsidRPr="00F449BF">
                              <w:rPr>
                                <w:rFonts w:ascii="Arial" w:hAnsi="Arial" w:cs="Arial"/>
                                <w:i/>
                                <w:iCs/>
                                <w:color w:val="363C3F" w:themeColor="background2" w:themeShade="40"/>
                              </w:rPr>
                              <w:t>box</w:t>
                            </w:r>
                            <w:r w:rsidR="008A289A">
                              <w:rPr>
                                <w:rFonts w:ascii="Arial" w:hAnsi="Arial" w:cs="Arial"/>
                                <w:color w:val="363C3F" w:themeColor="background2" w:themeShade="40"/>
                              </w:rPr>
                              <w:t xml:space="preserve"> </w:t>
                            </w:r>
                            <w:r w:rsidR="002F2D01">
                              <w:rPr>
                                <w:rFonts w:ascii="Arial" w:hAnsi="Arial" w:cs="Arial"/>
                                <w:color w:val="363C3F" w:themeColor="background2" w:themeShade="40"/>
                              </w:rPr>
                              <w:t>that includes a story book about inclusion and diversity, a roadmap to supports in their local community</w:t>
                            </w:r>
                            <w:r w:rsidR="00FD2F6A">
                              <w:rPr>
                                <w:rFonts w:ascii="Arial" w:hAnsi="Arial" w:cs="Arial"/>
                                <w:color w:val="363C3F" w:themeColor="background2" w:themeShade="40"/>
                              </w:rPr>
                              <w:t>,</w:t>
                            </w:r>
                            <w:r w:rsidR="002F2D01">
                              <w:rPr>
                                <w:rFonts w:ascii="Arial" w:hAnsi="Arial" w:cs="Arial"/>
                                <w:color w:val="363C3F" w:themeColor="background2" w:themeShade="40"/>
                              </w:rPr>
                              <w:t xml:space="preserve"> a message of support</w:t>
                            </w:r>
                            <w:r w:rsidR="00203712">
                              <w:rPr>
                                <w:rFonts w:ascii="Arial" w:hAnsi="Arial" w:cs="Arial"/>
                                <w:color w:val="363C3F" w:themeColor="background2" w:themeShade="40"/>
                              </w:rPr>
                              <w:t>…</w:t>
                            </w:r>
                            <w:r w:rsidR="00DD0F55">
                              <w:rPr>
                                <w:rFonts w:ascii="Arial" w:hAnsi="Arial" w:cs="Arial"/>
                                <w:color w:val="363C3F" w:themeColor="background2" w:themeShade="40"/>
                              </w:rPr>
                              <w:t xml:space="preserve"> </w:t>
                            </w:r>
                            <w:r w:rsidR="00477CEF">
                              <w:rPr>
                                <w:rFonts w:ascii="Arial" w:hAnsi="Arial" w:cs="Arial"/>
                                <w:b/>
                                <w:bCs/>
                                <w:color w:val="363C3F" w:themeColor="background2" w:themeShade="40"/>
                              </w:rPr>
                              <w:t>AND</w:t>
                            </w:r>
                            <w:r w:rsidR="00DD0F55">
                              <w:rPr>
                                <w:rFonts w:ascii="Arial" w:hAnsi="Arial" w:cs="Arial"/>
                                <w:color w:val="363C3F" w:themeColor="background2" w:themeShade="40"/>
                              </w:rPr>
                              <w:t xml:space="preserve"> a pre-populated NDIS access form based on their health record….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EFB90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 o:spid="_x0000_s1039" type="#_x0000_t106" style="position:absolute;margin-left:-25.6pt;margin-top:52.1pt;width:279.95pt;height:234.7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" adj="384,25075" fillcolor="#dee56d [3207]" stroked="f" strokeweight="1pt">
                <v:stroke joinstyle="miter"/>
                <v:textbox>
                  <w:txbxContent>
                    <w:p w14:paraId="157F2453" w14:textId="5C2A1949" w:rsidR="00686DA2" w:rsidRPr="0085695C" w:rsidRDefault="0085695C" w:rsidP="000467CE">
                      <w:pPr>
                        <w:jc w:val="center"/>
                        <w:rPr>
                          <w:rFonts w:ascii="Arial" w:hAnsi="Arial" w:cs="Arial"/>
                          <w:color w:val="363C3F" w:themeColor="background2" w:themeShade="40"/>
                        </w:rPr>
                      </w:pPr>
                      <w:r w:rsidRPr="0085695C">
                        <w:rPr>
                          <w:rFonts w:ascii="Arial" w:hAnsi="Arial" w:cs="Arial"/>
                          <w:color w:val="363C3F" w:themeColor="background2" w:themeShade="40"/>
                        </w:rPr>
                        <w:t xml:space="preserve">Imagine if </w:t>
                      </w:r>
                      <w:r w:rsidR="008A289A">
                        <w:rPr>
                          <w:rFonts w:ascii="Arial" w:hAnsi="Arial" w:cs="Arial"/>
                          <w:color w:val="363C3F" w:themeColor="background2" w:themeShade="40"/>
                        </w:rPr>
                        <w:t xml:space="preserve">when a baby is born, their family opens a </w:t>
                      </w:r>
                      <w:r w:rsidR="00F449BF" w:rsidRPr="00F449BF">
                        <w:rPr>
                          <w:rFonts w:ascii="Arial" w:hAnsi="Arial" w:cs="Arial"/>
                          <w:i/>
                          <w:iCs/>
                          <w:color w:val="363C3F" w:themeColor="background2" w:themeShade="40"/>
                        </w:rPr>
                        <w:t xml:space="preserve">welcome baby </w:t>
                      </w:r>
                      <w:r w:rsidR="008A289A" w:rsidRPr="00F449BF">
                        <w:rPr>
                          <w:rFonts w:ascii="Arial" w:hAnsi="Arial" w:cs="Arial"/>
                          <w:i/>
                          <w:iCs/>
                          <w:color w:val="363C3F" w:themeColor="background2" w:themeShade="40"/>
                        </w:rPr>
                        <w:t>box</w:t>
                      </w:r>
                      <w:r w:rsidR="008A289A">
                        <w:rPr>
                          <w:rFonts w:ascii="Arial" w:hAnsi="Arial" w:cs="Arial"/>
                          <w:color w:val="363C3F" w:themeColor="background2" w:themeShade="40"/>
                        </w:rPr>
                        <w:t xml:space="preserve"> </w:t>
                      </w:r>
                      <w:r w:rsidR="002F2D01">
                        <w:rPr>
                          <w:rFonts w:ascii="Arial" w:hAnsi="Arial" w:cs="Arial"/>
                          <w:color w:val="363C3F" w:themeColor="background2" w:themeShade="40"/>
                        </w:rPr>
                        <w:t>that includes a story book about inclusion and diversity, a roadmap to supports in their local community</w:t>
                      </w:r>
                      <w:r w:rsidR="00FD2F6A">
                        <w:rPr>
                          <w:rFonts w:ascii="Arial" w:hAnsi="Arial" w:cs="Arial"/>
                          <w:color w:val="363C3F" w:themeColor="background2" w:themeShade="40"/>
                        </w:rPr>
                        <w:t>,</w:t>
                      </w:r>
                      <w:r w:rsidR="002F2D01">
                        <w:rPr>
                          <w:rFonts w:ascii="Arial" w:hAnsi="Arial" w:cs="Arial"/>
                          <w:color w:val="363C3F" w:themeColor="background2" w:themeShade="40"/>
                        </w:rPr>
                        <w:t xml:space="preserve"> a message of support</w:t>
                      </w:r>
                      <w:r w:rsidR="00203712">
                        <w:rPr>
                          <w:rFonts w:ascii="Arial" w:hAnsi="Arial" w:cs="Arial"/>
                          <w:color w:val="363C3F" w:themeColor="background2" w:themeShade="40"/>
                        </w:rPr>
                        <w:t>…</w:t>
                      </w:r>
                      <w:r w:rsidR="00DD0F55">
                        <w:rPr>
                          <w:rFonts w:ascii="Arial" w:hAnsi="Arial" w:cs="Arial"/>
                          <w:color w:val="363C3F" w:themeColor="background2" w:themeShade="40"/>
                        </w:rPr>
                        <w:t xml:space="preserve"> </w:t>
                      </w:r>
                      <w:r w:rsidR="00477CEF">
                        <w:rPr>
                          <w:rFonts w:ascii="Arial" w:hAnsi="Arial" w:cs="Arial"/>
                          <w:b/>
                          <w:bCs/>
                          <w:color w:val="363C3F" w:themeColor="background2" w:themeShade="40"/>
                        </w:rPr>
                        <w:t>AND</w:t>
                      </w:r>
                      <w:r w:rsidR="00DD0F55">
                        <w:rPr>
                          <w:rFonts w:ascii="Arial" w:hAnsi="Arial" w:cs="Arial"/>
                          <w:color w:val="363C3F" w:themeColor="background2" w:themeShade="40"/>
                        </w:rPr>
                        <w:t xml:space="preserve"> a pre-populated NDIS access form based on their health record….</w:t>
                      </w:r>
                    </w:p>
                  </w:txbxContent>
                </v:textbox>
              </v:shape>
            </w:pict>
          </mc:Fallback>
        </mc:AlternateContent>
      </w:r>
      <w:r w:rsidR="007134B8">
        <w:rPr>
          <w:lang w:eastAsia="en-AU"/>
        </w:rPr>
        <w:t xml:space="preserve">Imagine if </w:t>
      </w:r>
      <w:r w:rsidR="00E12D3B">
        <w:rPr>
          <w:lang w:eastAsia="en-AU"/>
        </w:rPr>
        <w:t xml:space="preserve">children and young people were supported </w:t>
      </w:r>
      <w:r w:rsidR="003A203F">
        <w:rPr>
          <w:lang w:eastAsia="en-AU"/>
        </w:rPr>
        <w:t xml:space="preserve">in their local </w:t>
      </w:r>
      <w:r w:rsidR="00E12D3B">
        <w:rPr>
          <w:lang w:eastAsia="en-AU"/>
        </w:rPr>
        <w:t>communit</w:t>
      </w:r>
      <w:r w:rsidR="003A203F">
        <w:rPr>
          <w:lang w:eastAsia="en-AU"/>
        </w:rPr>
        <w:t xml:space="preserve">ies to enjoy and fully participate </w:t>
      </w:r>
      <w:r w:rsidR="00E12D3B">
        <w:rPr>
          <w:lang w:eastAsia="en-AU"/>
        </w:rPr>
        <w:t>in the everyday</w:t>
      </w:r>
      <w:r w:rsidR="002E20FD">
        <w:rPr>
          <w:lang w:eastAsia="en-AU"/>
        </w:rPr>
        <w:t xml:space="preserve"> – </w:t>
      </w:r>
      <w:r w:rsidR="009B0EFB">
        <w:rPr>
          <w:lang w:eastAsia="en-AU"/>
        </w:rPr>
        <w:t>embracing new</w:t>
      </w:r>
      <w:r w:rsidR="00620FB3">
        <w:rPr>
          <w:lang w:eastAsia="en-AU"/>
        </w:rPr>
        <w:t xml:space="preserve"> life</w:t>
      </w:r>
      <w:r w:rsidR="002E20FD">
        <w:rPr>
          <w:lang w:eastAsia="en-AU"/>
        </w:rPr>
        <w:t>, starting school, finding a career</w:t>
      </w:r>
      <w:r w:rsidR="00484517">
        <w:rPr>
          <w:lang w:eastAsia="en-AU"/>
        </w:rPr>
        <w:t xml:space="preserve"> path, moving out of home…</w:t>
      </w:r>
      <w:r w:rsidR="00E558EB">
        <w:rPr>
          <w:lang w:eastAsia="en-AU"/>
        </w:rPr>
        <w:t xml:space="preserve">. </w:t>
      </w:r>
    </w:p>
    <w:p w14:paraId="4092EC2D" w14:textId="0EAB889B" w:rsidR="007B2939" w:rsidRDefault="007B2939" w:rsidP="007B2939">
      <w:pPr>
        <w:rPr>
          <w:lang w:eastAsia="en-AU"/>
        </w:rPr>
      </w:pPr>
    </w:p>
    <w:p w14:paraId="2E1960EE" w14:textId="49CBD3BA" w:rsidR="00AC7EB8" w:rsidRDefault="00E558EB" w:rsidP="007B2939">
      <w:pPr>
        <w:rPr>
          <w:lang w:eastAsia="en-AU"/>
        </w:rPr>
      </w:pPr>
      <w:r>
        <w:rPr>
          <w:noProof/>
          <w:lang w:eastAsia="en-AU"/>
        </w:rPr>
        <mc:AlternateContent>
          <mc:Choice Requires="wps">
            <w:drawing>
              <wp:anchor distT="0" distB="0" distL="114300" distR="114300" simplePos="0" relativeHeight="251658268" behindDoc="0" locked="0" layoutInCell="1" allowOverlap="1" wp14:anchorId="1B7F81BE" wp14:editId="344F1F58">
                <wp:simplePos x="0" y="0"/>
                <wp:positionH relativeFrom="column">
                  <wp:posOffset>2821627</wp:posOffset>
                </wp:positionH>
                <wp:positionV relativeFrom="paragraph">
                  <wp:posOffset>179037</wp:posOffset>
                </wp:positionV>
                <wp:extent cx="3501390" cy="3075305"/>
                <wp:effectExtent l="19050" t="0" r="22860" b="658495"/>
                <wp:wrapNone/>
                <wp:docPr id="2" name="Thought Bubble: Cloud 2"/>
                <wp:cNvGraphicFramePr/>
                <a:graphic xmlns:a="http://schemas.openxmlformats.org/drawingml/2006/main">
                  <a:graphicData uri="http://schemas.microsoft.com/office/word/2010/wordprocessingShape">
                    <wps:wsp>
                      <wps:cNvSpPr/>
                      <wps:spPr>
                        <a:xfrm>
                          <a:off x="0" y="0"/>
                          <a:ext cx="3501390" cy="3075305"/>
                        </a:xfrm>
                        <a:prstGeom prst="cloudCallout">
                          <a:avLst>
                            <a:gd name="adj1" fmla="val -33251"/>
                            <a:gd name="adj2" fmla="val 68429"/>
                          </a:avLst>
                        </a:prstGeom>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24D16654" w14:textId="35EB215E" w:rsidR="002F2D01" w:rsidRPr="0085695C" w:rsidRDefault="002F2D01" w:rsidP="002F2D01">
                            <w:pPr>
                              <w:jc w:val="center"/>
                              <w:rPr>
                                <w:rFonts w:ascii="Arial" w:hAnsi="Arial" w:cs="Arial"/>
                                <w:color w:val="363C3F" w:themeColor="background2" w:themeShade="40"/>
                              </w:rPr>
                            </w:pPr>
                            <w:r w:rsidRPr="0085695C">
                              <w:rPr>
                                <w:rFonts w:ascii="Arial" w:hAnsi="Arial" w:cs="Arial"/>
                                <w:color w:val="363C3F" w:themeColor="background2" w:themeShade="40"/>
                              </w:rPr>
                              <w:t xml:space="preserve">Imagine if </w:t>
                            </w:r>
                            <w:r>
                              <w:rPr>
                                <w:rFonts w:ascii="Arial" w:hAnsi="Arial" w:cs="Arial"/>
                                <w:color w:val="363C3F" w:themeColor="background2" w:themeShade="40"/>
                              </w:rPr>
                              <w:t xml:space="preserve">when a </w:t>
                            </w:r>
                            <w:r w:rsidR="00531F40">
                              <w:rPr>
                                <w:rFonts w:ascii="Arial" w:hAnsi="Arial" w:cs="Arial"/>
                                <w:color w:val="363C3F" w:themeColor="background2" w:themeShade="40"/>
                              </w:rPr>
                              <w:t>child</w:t>
                            </w:r>
                            <w:r w:rsidR="007A3A8A">
                              <w:rPr>
                                <w:rFonts w:ascii="Arial" w:hAnsi="Arial" w:cs="Arial"/>
                                <w:color w:val="363C3F" w:themeColor="background2" w:themeShade="40"/>
                              </w:rPr>
                              <w:t xml:space="preserve"> begins</w:t>
                            </w:r>
                            <w:r w:rsidR="00531F40">
                              <w:rPr>
                                <w:rFonts w:ascii="Arial" w:hAnsi="Arial" w:cs="Arial"/>
                                <w:color w:val="363C3F" w:themeColor="background2" w:themeShade="40"/>
                              </w:rPr>
                              <w:t xml:space="preserve"> school, </w:t>
                            </w:r>
                            <w:r w:rsidR="007A3A8A">
                              <w:rPr>
                                <w:rFonts w:ascii="Arial" w:hAnsi="Arial" w:cs="Arial"/>
                                <w:color w:val="363C3F" w:themeColor="background2" w:themeShade="40"/>
                              </w:rPr>
                              <w:t>day 1 starts with a warm welcome, supports in place</w:t>
                            </w:r>
                            <w:r w:rsidR="008D5B79">
                              <w:rPr>
                                <w:rFonts w:ascii="Arial" w:hAnsi="Arial" w:cs="Arial"/>
                                <w:color w:val="363C3F" w:themeColor="background2" w:themeShade="40"/>
                              </w:rPr>
                              <w:t>,</w:t>
                            </w:r>
                            <w:r w:rsidR="007A3A8A">
                              <w:rPr>
                                <w:rFonts w:ascii="Arial" w:hAnsi="Arial" w:cs="Arial"/>
                                <w:color w:val="363C3F" w:themeColor="background2" w:themeShade="40"/>
                              </w:rPr>
                              <w:t xml:space="preserve"> a connection to children</w:t>
                            </w:r>
                            <w:r w:rsidR="004F3DEC">
                              <w:rPr>
                                <w:rFonts w:ascii="Arial" w:hAnsi="Arial" w:cs="Arial"/>
                                <w:color w:val="363C3F" w:themeColor="background2" w:themeShade="40"/>
                              </w:rPr>
                              <w:t xml:space="preserve"> they kn</w:t>
                            </w:r>
                            <w:r w:rsidR="00C06B6C">
                              <w:rPr>
                                <w:rFonts w:ascii="Arial" w:hAnsi="Arial" w:cs="Arial"/>
                                <w:color w:val="363C3F" w:themeColor="background2" w:themeShade="40"/>
                              </w:rPr>
                              <w:t>o</w:t>
                            </w:r>
                            <w:r w:rsidR="004F3DEC">
                              <w:rPr>
                                <w:rFonts w:ascii="Arial" w:hAnsi="Arial" w:cs="Arial"/>
                                <w:color w:val="363C3F" w:themeColor="background2" w:themeShade="40"/>
                              </w:rPr>
                              <w:t>w</w:t>
                            </w:r>
                            <w:r w:rsidR="00C06B6C">
                              <w:rPr>
                                <w:rFonts w:ascii="Arial" w:hAnsi="Arial" w:cs="Arial"/>
                                <w:color w:val="363C3F" w:themeColor="background2" w:themeShade="40"/>
                              </w:rPr>
                              <w:t xml:space="preserve"> from </w:t>
                            </w:r>
                            <w:r w:rsidR="004F3DEC">
                              <w:rPr>
                                <w:rFonts w:ascii="Arial" w:hAnsi="Arial" w:cs="Arial"/>
                                <w:color w:val="363C3F" w:themeColor="background2" w:themeShade="40"/>
                              </w:rPr>
                              <w:t xml:space="preserve">local places – pool, park, </w:t>
                            </w:r>
                            <w:r w:rsidR="00680867">
                              <w:rPr>
                                <w:rFonts w:ascii="Arial" w:hAnsi="Arial" w:cs="Arial"/>
                                <w:color w:val="363C3F" w:themeColor="background2" w:themeShade="40"/>
                              </w:rPr>
                              <w:t>pre-school</w:t>
                            </w:r>
                            <w:r w:rsidR="00C06B6C">
                              <w:rPr>
                                <w:rFonts w:ascii="Arial" w:hAnsi="Arial" w:cs="Arial"/>
                                <w:color w:val="363C3F" w:themeColor="background2" w:themeShade="40"/>
                              </w:rPr>
                              <w:t xml:space="preserve">, </w:t>
                            </w:r>
                            <w:r w:rsidR="009C72F3">
                              <w:rPr>
                                <w:rFonts w:ascii="Arial" w:hAnsi="Arial" w:cs="Arial"/>
                                <w:color w:val="363C3F" w:themeColor="background2" w:themeShade="40"/>
                              </w:rPr>
                              <w:t>shops etc</w:t>
                            </w:r>
                            <w:r w:rsidR="00203712">
                              <w:rPr>
                                <w:rFonts w:ascii="Arial" w:hAnsi="Arial" w:cs="Arial"/>
                                <w:color w:val="363C3F" w:themeColor="background2" w:themeShade="40"/>
                              </w:rPr>
                              <w:t>…</w:t>
                            </w:r>
                            <w:r w:rsidR="000467CE">
                              <w:rPr>
                                <w:rFonts w:ascii="Arial" w:hAnsi="Arial" w:cs="Arial"/>
                                <w:color w:val="363C3F" w:themeColor="background2" w:themeShade="40"/>
                              </w:rPr>
                              <w:t xml:space="preserve"> </w:t>
                            </w:r>
                            <w:r w:rsidR="00AA3CE1" w:rsidRPr="00AA3CE1">
                              <w:rPr>
                                <w:rFonts w:ascii="Arial" w:hAnsi="Arial" w:cs="Arial"/>
                                <w:b/>
                                <w:bCs/>
                                <w:color w:val="363C3F" w:themeColor="background2" w:themeShade="40"/>
                              </w:rPr>
                              <w:t>AND</w:t>
                            </w:r>
                            <w:r w:rsidR="000467CE">
                              <w:rPr>
                                <w:rFonts w:ascii="Arial" w:hAnsi="Arial" w:cs="Arial"/>
                                <w:color w:val="363C3F" w:themeColor="background2" w:themeShade="40"/>
                              </w:rPr>
                              <w:t xml:space="preserve"> an agreed approach to balancing </w:t>
                            </w:r>
                            <w:r w:rsidR="0043023F">
                              <w:rPr>
                                <w:rFonts w:ascii="Arial" w:hAnsi="Arial" w:cs="Arial"/>
                                <w:color w:val="363C3F" w:themeColor="background2" w:themeShade="40"/>
                              </w:rPr>
                              <w:t xml:space="preserve">learning, </w:t>
                            </w:r>
                            <w:r w:rsidR="003A16EB">
                              <w:rPr>
                                <w:rFonts w:ascii="Arial" w:hAnsi="Arial" w:cs="Arial"/>
                                <w:color w:val="363C3F" w:themeColor="background2" w:themeShade="40"/>
                              </w:rPr>
                              <w:t>inclusion and intervention/therapy…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F81BE" id="Thought Bubble: Cloud 2" o:spid="_x0000_s1040" type="#_x0000_t106" style="position:absolute;margin-left:222.2pt;margin-top:14.1pt;width:275.7pt;height:242.1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" adj="3618,25581" fillcolor="#dee56d [3207]" stroked="f" strokeweight="1pt">
                <v:stroke joinstyle="miter"/>
                <v:textbox>
                  <w:txbxContent>
                    <w:p w14:paraId="24D16654" w14:textId="35EB215E" w:rsidR="002F2D01" w:rsidRPr="0085695C" w:rsidRDefault="002F2D01" w:rsidP="002F2D01">
                      <w:pPr>
                        <w:jc w:val="center"/>
                        <w:rPr>
                          <w:rFonts w:ascii="Arial" w:hAnsi="Arial" w:cs="Arial"/>
                          <w:color w:val="363C3F" w:themeColor="background2" w:themeShade="40"/>
                        </w:rPr>
                      </w:pPr>
                      <w:r w:rsidRPr="0085695C">
                        <w:rPr>
                          <w:rFonts w:ascii="Arial" w:hAnsi="Arial" w:cs="Arial"/>
                          <w:color w:val="363C3F" w:themeColor="background2" w:themeShade="40"/>
                        </w:rPr>
                        <w:t xml:space="preserve">Imagine if </w:t>
                      </w:r>
                      <w:r>
                        <w:rPr>
                          <w:rFonts w:ascii="Arial" w:hAnsi="Arial" w:cs="Arial"/>
                          <w:color w:val="363C3F" w:themeColor="background2" w:themeShade="40"/>
                        </w:rPr>
                        <w:t xml:space="preserve">when a </w:t>
                      </w:r>
                      <w:r w:rsidR="00531F40">
                        <w:rPr>
                          <w:rFonts w:ascii="Arial" w:hAnsi="Arial" w:cs="Arial"/>
                          <w:color w:val="363C3F" w:themeColor="background2" w:themeShade="40"/>
                        </w:rPr>
                        <w:t>child</w:t>
                      </w:r>
                      <w:r w:rsidR="007A3A8A">
                        <w:rPr>
                          <w:rFonts w:ascii="Arial" w:hAnsi="Arial" w:cs="Arial"/>
                          <w:color w:val="363C3F" w:themeColor="background2" w:themeShade="40"/>
                        </w:rPr>
                        <w:t xml:space="preserve"> begins</w:t>
                      </w:r>
                      <w:r w:rsidR="00531F40">
                        <w:rPr>
                          <w:rFonts w:ascii="Arial" w:hAnsi="Arial" w:cs="Arial"/>
                          <w:color w:val="363C3F" w:themeColor="background2" w:themeShade="40"/>
                        </w:rPr>
                        <w:t xml:space="preserve"> school, </w:t>
                      </w:r>
                      <w:r w:rsidR="007A3A8A">
                        <w:rPr>
                          <w:rFonts w:ascii="Arial" w:hAnsi="Arial" w:cs="Arial"/>
                          <w:color w:val="363C3F" w:themeColor="background2" w:themeShade="40"/>
                        </w:rPr>
                        <w:t>day 1 starts with a warm welcome, supports in place</w:t>
                      </w:r>
                      <w:r w:rsidR="008D5B79">
                        <w:rPr>
                          <w:rFonts w:ascii="Arial" w:hAnsi="Arial" w:cs="Arial"/>
                          <w:color w:val="363C3F" w:themeColor="background2" w:themeShade="40"/>
                        </w:rPr>
                        <w:t>,</w:t>
                      </w:r>
                      <w:r w:rsidR="007A3A8A">
                        <w:rPr>
                          <w:rFonts w:ascii="Arial" w:hAnsi="Arial" w:cs="Arial"/>
                          <w:color w:val="363C3F" w:themeColor="background2" w:themeShade="40"/>
                        </w:rPr>
                        <w:t xml:space="preserve"> a connection to children</w:t>
                      </w:r>
                      <w:r w:rsidR="004F3DEC">
                        <w:rPr>
                          <w:rFonts w:ascii="Arial" w:hAnsi="Arial" w:cs="Arial"/>
                          <w:color w:val="363C3F" w:themeColor="background2" w:themeShade="40"/>
                        </w:rPr>
                        <w:t xml:space="preserve"> they kn</w:t>
                      </w:r>
                      <w:r w:rsidR="00C06B6C">
                        <w:rPr>
                          <w:rFonts w:ascii="Arial" w:hAnsi="Arial" w:cs="Arial"/>
                          <w:color w:val="363C3F" w:themeColor="background2" w:themeShade="40"/>
                        </w:rPr>
                        <w:t>o</w:t>
                      </w:r>
                      <w:r w:rsidR="004F3DEC">
                        <w:rPr>
                          <w:rFonts w:ascii="Arial" w:hAnsi="Arial" w:cs="Arial"/>
                          <w:color w:val="363C3F" w:themeColor="background2" w:themeShade="40"/>
                        </w:rPr>
                        <w:t>w</w:t>
                      </w:r>
                      <w:r w:rsidR="00C06B6C">
                        <w:rPr>
                          <w:rFonts w:ascii="Arial" w:hAnsi="Arial" w:cs="Arial"/>
                          <w:color w:val="363C3F" w:themeColor="background2" w:themeShade="40"/>
                        </w:rPr>
                        <w:t xml:space="preserve"> from </w:t>
                      </w:r>
                      <w:r w:rsidR="004F3DEC">
                        <w:rPr>
                          <w:rFonts w:ascii="Arial" w:hAnsi="Arial" w:cs="Arial"/>
                          <w:color w:val="363C3F" w:themeColor="background2" w:themeShade="40"/>
                        </w:rPr>
                        <w:t xml:space="preserve">local places – pool, park, </w:t>
                      </w:r>
                      <w:r w:rsidR="00680867">
                        <w:rPr>
                          <w:rFonts w:ascii="Arial" w:hAnsi="Arial" w:cs="Arial"/>
                          <w:color w:val="363C3F" w:themeColor="background2" w:themeShade="40"/>
                        </w:rPr>
                        <w:t>pre-school</w:t>
                      </w:r>
                      <w:r w:rsidR="00C06B6C">
                        <w:rPr>
                          <w:rFonts w:ascii="Arial" w:hAnsi="Arial" w:cs="Arial"/>
                          <w:color w:val="363C3F" w:themeColor="background2" w:themeShade="40"/>
                        </w:rPr>
                        <w:t xml:space="preserve">, </w:t>
                      </w:r>
                      <w:r w:rsidR="009C72F3">
                        <w:rPr>
                          <w:rFonts w:ascii="Arial" w:hAnsi="Arial" w:cs="Arial"/>
                          <w:color w:val="363C3F" w:themeColor="background2" w:themeShade="40"/>
                        </w:rPr>
                        <w:t>shops etc</w:t>
                      </w:r>
                      <w:r w:rsidR="00203712">
                        <w:rPr>
                          <w:rFonts w:ascii="Arial" w:hAnsi="Arial" w:cs="Arial"/>
                          <w:color w:val="363C3F" w:themeColor="background2" w:themeShade="40"/>
                        </w:rPr>
                        <w:t>…</w:t>
                      </w:r>
                      <w:r w:rsidR="000467CE">
                        <w:rPr>
                          <w:rFonts w:ascii="Arial" w:hAnsi="Arial" w:cs="Arial"/>
                          <w:color w:val="363C3F" w:themeColor="background2" w:themeShade="40"/>
                        </w:rPr>
                        <w:t xml:space="preserve"> </w:t>
                      </w:r>
                      <w:r w:rsidR="00AA3CE1" w:rsidRPr="00AA3CE1">
                        <w:rPr>
                          <w:rFonts w:ascii="Arial" w:hAnsi="Arial" w:cs="Arial"/>
                          <w:b/>
                          <w:bCs/>
                          <w:color w:val="363C3F" w:themeColor="background2" w:themeShade="40"/>
                        </w:rPr>
                        <w:t>AND</w:t>
                      </w:r>
                      <w:r w:rsidR="000467CE">
                        <w:rPr>
                          <w:rFonts w:ascii="Arial" w:hAnsi="Arial" w:cs="Arial"/>
                          <w:color w:val="363C3F" w:themeColor="background2" w:themeShade="40"/>
                        </w:rPr>
                        <w:t xml:space="preserve"> an agreed approach to balancing </w:t>
                      </w:r>
                      <w:r w:rsidR="0043023F">
                        <w:rPr>
                          <w:rFonts w:ascii="Arial" w:hAnsi="Arial" w:cs="Arial"/>
                          <w:color w:val="363C3F" w:themeColor="background2" w:themeShade="40"/>
                        </w:rPr>
                        <w:t xml:space="preserve">learning, </w:t>
                      </w:r>
                      <w:proofErr w:type="gramStart"/>
                      <w:r w:rsidR="003A16EB">
                        <w:rPr>
                          <w:rFonts w:ascii="Arial" w:hAnsi="Arial" w:cs="Arial"/>
                          <w:color w:val="363C3F" w:themeColor="background2" w:themeShade="40"/>
                        </w:rPr>
                        <w:t>inclusion</w:t>
                      </w:r>
                      <w:proofErr w:type="gramEnd"/>
                      <w:r w:rsidR="003A16EB">
                        <w:rPr>
                          <w:rFonts w:ascii="Arial" w:hAnsi="Arial" w:cs="Arial"/>
                          <w:color w:val="363C3F" w:themeColor="background2" w:themeShade="40"/>
                        </w:rPr>
                        <w:t xml:space="preserve"> and intervention/therapy…</w:t>
                      </w:r>
                    </w:p>
                  </w:txbxContent>
                </v:textbox>
              </v:shape>
            </w:pict>
          </mc:Fallback>
        </mc:AlternateContent>
      </w:r>
    </w:p>
    <w:p w14:paraId="38E6C024" w14:textId="56B71C77" w:rsidR="00AC7EB8" w:rsidRDefault="00AC7EB8" w:rsidP="007B2939">
      <w:pPr>
        <w:rPr>
          <w:lang w:eastAsia="en-AU"/>
        </w:rPr>
      </w:pPr>
    </w:p>
    <w:p w14:paraId="7080DD10" w14:textId="3BA2B538" w:rsidR="00AC7EB8" w:rsidRDefault="00AC7EB8" w:rsidP="007B2939">
      <w:pPr>
        <w:rPr>
          <w:lang w:eastAsia="en-AU"/>
        </w:rPr>
      </w:pPr>
    </w:p>
    <w:p w14:paraId="14735A61" w14:textId="2C168E0B" w:rsidR="00AC7EB8" w:rsidRDefault="00AC7EB8" w:rsidP="007B2939">
      <w:pPr>
        <w:rPr>
          <w:lang w:eastAsia="en-AU"/>
        </w:rPr>
      </w:pPr>
    </w:p>
    <w:p w14:paraId="5C3DDC8F" w14:textId="4ACA8076" w:rsidR="00AC7EB8" w:rsidRDefault="00AC7EB8" w:rsidP="007B2939">
      <w:pPr>
        <w:rPr>
          <w:lang w:eastAsia="en-AU"/>
        </w:rPr>
      </w:pPr>
    </w:p>
    <w:p w14:paraId="48FB7FFF" w14:textId="7E2BF618" w:rsidR="00AC7EB8" w:rsidRDefault="00AC7EB8" w:rsidP="007B2939">
      <w:pPr>
        <w:rPr>
          <w:lang w:eastAsia="en-AU"/>
        </w:rPr>
      </w:pPr>
    </w:p>
    <w:p w14:paraId="49F85B81" w14:textId="172E32EC" w:rsidR="00AC7EB8" w:rsidRDefault="00AC7EB8" w:rsidP="007B2939">
      <w:pPr>
        <w:rPr>
          <w:lang w:eastAsia="en-AU"/>
        </w:rPr>
      </w:pPr>
    </w:p>
    <w:p w14:paraId="10EC334A" w14:textId="7B051829" w:rsidR="00AC7EB8" w:rsidRDefault="00AC7EB8" w:rsidP="007B2939">
      <w:pPr>
        <w:rPr>
          <w:lang w:eastAsia="en-AU"/>
        </w:rPr>
      </w:pPr>
    </w:p>
    <w:p w14:paraId="34CFF155" w14:textId="75C870F2" w:rsidR="00AC7EB8" w:rsidRDefault="00AC7EB8" w:rsidP="007B2939">
      <w:pPr>
        <w:rPr>
          <w:lang w:eastAsia="en-AU"/>
        </w:rPr>
      </w:pPr>
    </w:p>
    <w:p w14:paraId="0B61D616" w14:textId="0889B13E" w:rsidR="00AC7EB8" w:rsidRDefault="00AC7EB8" w:rsidP="007B2939">
      <w:pPr>
        <w:rPr>
          <w:lang w:eastAsia="en-AU"/>
        </w:rPr>
      </w:pPr>
    </w:p>
    <w:p w14:paraId="2754D6B6" w14:textId="6A54F023" w:rsidR="00AC7EB8" w:rsidRDefault="00AC7EB8" w:rsidP="007B2939">
      <w:pPr>
        <w:rPr>
          <w:lang w:eastAsia="en-AU"/>
        </w:rPr>
      </w:pPr>
    </w:p>
    <w:p w14:paraId="19B1206C" w14:textId="48891858" w:rsidR="00AC7EB8" w:rsidRDefault="00AC7EB8" w:rsidP="007B2939">
      <w:pPr>
        <w:rPr>
          <w:lang w:eastAsia="en-AU"/>
        </w:rPr>
      </w:pPr>
    </w:p>
    <w:p w14:paraId="003DA4F2" w14:textId="5DDE6711" w:rsidR="00CD48FD" w:rsidRDefault="00CD48FD" w:rsidP="007B2939">
      <w:pPr>
        <w:rPr>
          <w:lang w:eastAsia="en-AU"/>
        </w:rPr>
      </w:pPr>
    </w:p>
    <w:p w14:paraId="4F9D8A01" w14:textId="0C6852E5" w:rsidR="00CD48FD" w:rsidRDefault="00CD48FD" w:rsidP="007B2939">
      <w:pPr>
        <w:rPr>
          <w:lang w:eastAsia="en-AU"/>
        </w:rPr>
      </w:pPr>
    </w:p>
    <w:p w14:paraId="27EE8FAA" w14:textId="43D78474" w:rsidR="00CD48FD" w:rsidRDefault="00CD48FD" w:rsidP="007B2939">
      <w:pPr>
        <w:rPr>
          <w:lang w:eastAsia="en-AU"/>
        </w:rPr>
      </w:pPr>
    </w:p>
    <w:p w14:paraId="50B0EADE" w14:textId="1EDDB700" w:rsidR="00CD48FD" w:rsidRDefault="00E558EB" w:rsidP="007B2939">
      <w:pPr>
        <w:rPr>
          <w:lang w:eastAsia="en-AU"/>
        </w:rPr>
      </w:pPr>
      <w:r>
        <w:rPr>
          <w:noProof/>
          <w:lang w:eastAsia="en-AU"/>
        </w:rPr>
        <mc:AlternateContent>
          <mc:Choice Requires="wps">
            <w:drawing>
              <wp:anchor distT="0" distB="0" distL="114300" distR="114300" simplePos="0" relativeHeight="251658269" behindDoc="0" locked="0" layoutInCell="1" allowOverlap="1" wp14:anchorId="1711C260" wp14:editId="4CDBCAC0">
                <wp:simplePos x="0" y="0"/>
                <wp:positionH relativeFrom="column">
                  <wp:posOffset>-432212</wp:posOffset>
                </wp:positionH>
                <wp:positionV relativeFrom="paragraph">
                  <wp:posOffset>152763</wp:posOffset>
                </wp:positionV>
                <wp:extent cx="3656965" cy="3657600"/>
                <wp:effectExtent l="19050" t="0" r="19685" b="438150"/>
                <wp:wrapNone/>
                <wp:docPr id="3" name="Thought Bubble: Cloud 3"/>
                <wp:cNvGraphicFramePr/>
                <a:graphic xmlns:a="http://schemas.openxmlformats.org/drawingml/2006/main">
                  <a:graphicData uri="http://schemas.microsoft.com/office/word/2010/wordprocessingShape">
                    <wps:wsp>
                      <wps:cNvSpPr/>
                      <wps:spPr>
                        <a:xfrm>
                          <a:off x="0" y="0"/>
                          <a:ext cx="3656965" cy="3657600"/>
                        </a:xfrm>
                        <a:prstGeom prst="cloudCallout">
                          <a:avLst>
                            <a:gd name="adj1" fmla="val -46193"/>
                            <a:gd name="adj2" fmla="val 58933"/>
                          </a:avLst>
                        </a:prstGeom>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49900BE2" w14:textId="1A55A6ED" w:rsidR="005A743B" w:rsidRPr="0085695C" w:rsidRDefault="005A743B" w:rsidP="009C72F3">
                            <w:pPr>
                              <w:jc w:val="center"/>
                              <w:rPr>
                                <w:rFonts w:ascii="Arial" w:hAnsi="Arial" w:cs="Arial"/>
                                <w:color w:val="363C3F" w:themeColor="background2" w:themeShade="40"/>
                              </w:rPr>
                            </w:pPr>
                            <w:r w:rsidRPr="0085695C">
                              <w:rPr>
                                <w:rFonts w:ascii="Arial" w:hAnsi="Arial" w:cs="Arial"/>
                                <w:color w:val="363C3F" w:themeColor="background2" w:themeShade="40"/>
                              </w:rPr>
                              <w:t xml:space="preserve">Imagine if </w:t>
                            </w:r>
                            <w:r w:rsidR="009C72F3">
                              <w:rPr>
                                <w:rFonts w:ascii="Arial" w:hAnsi="Arial" w:cs="Arial"/>
                                <w:color w:val="363C3F" w:themeColor="background2" w:themeShade="40"/>
                              </w:rPr>
                              <w:t>all children</w:t>
                            </w:r>
                            <w:r w:rsidR="00226AA7">
                              <w:rPr>
                                <w:rFonts w:ascii="Arial" w:hAnsi="Arial" w:cs="Arial"/>
                                <w:color w:val="363C3F" w:themeColor="background2" w:themeShade="40"/>
                              </w:rPr>
                              <w:t>,</w:t>
                            </w:r>
                            <w:r w:rsidR="009C72F3">
                              <w:rPr>
                                <w:rFonts w:ascii="Arial" w:hAnsi="Arial" w:cs="Arial"/>
                                <w:color w:val="363C3F" w:themeColor="background2" w:themeShade="40"/>
                              </w:rPr>
                              <w:t xml:space="preserve"> </w:t>
                            </w:r>
                            <w:r w:rsidR="00FD7ED3">
                              <w:rPr>
                                <w:rFonts w:ascii="Arial" w:hAnsi="Arial" w:cs="Arial"/>
                                <w:color w:val="363C3F" w:themeColor="background2" w:themeShade="40"/>
                              </w:rPr>
                              <w:t>with or without disability</w:t>
                            </w:r>
                            <w:r w:rsidR="00226AA7">
                              <w:rPr>
                                <w:rFonts w:ascii="Arial" w:hAnsi="Arial" w:cs="Arial"/>
                                <w:color w:val="363C3F" w:themeColor="background2" w:themeShade="40"/>
                              </w:rPr>
                              <w:t>,</w:t>
                            </w:r>
                            <w:r w:rsidR="00FD7ED3">
                              <w:rPr>
                                <w:rFonts w:ascii="Arial" w:hAnsi="Arial" w:cs="Arial"/>
                                <w:color w:val="363C3F" w:themeColor="background2" w:themeShade="40"/>
                              </w:rPr>
                              <w:t xml:space="preserve"> </w:t>
                            </w:r>
                            <w:r w:rsidR="009C72F3">
                              <w:rPr>
                                <w:rFonts w:ascii="Arial" w:hAnsi="Arial" w:cs="Arial"/>
                                <w:color w:val="363C3F" w:themeColor="background2" w:themeShade="40"/>
                              </w:rPr>
                              <w:t>were asked what they want to be when they grow up</w:t>
                            </w:r>
                            <w:r w:rsidR="00203712">
                              <w:rPr>
                                <w:rFonts w:ascii="Arial" w:hAnsi="Arial" w:cs="Arial"/>
                                <w:color w:val="363C3F" w:themeColor="background2" w:themeShade="40"/>
                              </w:rPr>
                              <w:t xml:space="preserve"> and supported to explore those dreams as they develop and learn</w:t>
                            </w:r>
                            <w:r w:rsidR="009C72F3">
                              <w:rPr>
                                <w:rFonts w:ascii="Arial" w:hAnsi="Arial" w:cs="Arial"/>
                                <w:color w:val="363C3F" w:themeColor="background2" w:themeShade="40"/>
                              </w:rPr>
                              <w:t>…</w:t>
                            </w:r>
                            <w:r w:rsidR="003A16EB">
                              <w:rPr>
                                <w:rFonts w:ascii="Arial" w:hAnsi="Arial" w:cs="Arial"/>
                                <w:color w:val="363C3F" w:themeColor="background2" w:themeShade="40"/>
                              </w:rPr>
                              <w:t xml:space="preserve"> </w:t>
                            </w:r>
                            <w:r w:rsidR="00AA3CE1">
                              <w:rPr>
                                <w:rFonts w:ascii="Arial" w:hAnsi="Arial" w:cs="Arial"/>
                                <w:b/>
                                <w:bCs/>
                                <w:color w:val="363C3F" w:themeColor="background2" w:themeShade="40"/>
                              </w:rPr>
                              <w:t>AND</w:t>
                            </w:r>
                            <w:r w:rsidR="003A16EB">
                              <w:rPr>
                                <w:rFonts w:ascii="Arial" w:hAnsi="Arial" w:cs="Arial"/>
                                <w:color w:val="363C3F" w:themeColor="background2" w:themeShade="40"/>
                              </w:rPr>
                              <w:t xml:space="preserve"> </w:t>
                            </w:r>
                            <w:r w:rsidR="005F1B60">
                              <w:rPr>
                                <w:rFonts w:ascii="Arial" w:hAnsi="Arial" w:cs="Arial"/>
                                <w:color w:val="363C3F" w:themeColor="background2" w:themeShade="40"/>
                              </w:rPr>
                              <w:t xml:space="preserve">an </w:t>
                            </w:r>
                            <w:r w:rsidR="00F123FB" w:rsidRPr="00F123FB">
                              <w:rPr>
                                <w:rFonts w:ascii="Arial" w:hAnsi="Arial" w:cs="Arial"/>
                                <w:color w:val="363C3F" w:themeColor="background2" w:themeShade="40"/>
                              </w:rPr>
                              <w:t xml:space="preserve">NDIA </w:t>
                            </w:r>
                            <w:r w:rsidR="005F1B60">
                              <w:rPr>
                                <w:rFonts w:ascii="Arial" w:hAnsi="Arial" w:cs="Arial"/>
                                <w:color w:val="363C3F" w:themeColor="background2" w:themeShade="40"/>
                              </w:rPr>
                              <w:t xml:space="preserve">that </w:t>
                            </w:r>
                            <w:r w:rsidR="00F123FB" w:rsidRPr="00F123FB">
                              <w:rPr>
                                <w:rFonts w:ascii="Arial" w:hAnsi="Arial" w:cs="Arial"/>
                                <w:color w:val="363C3F" w:themeColor="background2" w:themeShade="40"/>
                              </w:rPr>
                              <w:t>actively partner</w:t>
                            </w:r>
                            <w:r w:rsidR="005F1B60">
                              <w:rPr>
                                <w:rFonts w:ascii="Arial" w:hAnsi="Arial" w:cs="Arial"/>
                                <w:color w:val="363C3F" w:themeColor="background2" w:themeShade="40"/>
                              </w:rPr>
                              <w:t>s</w:t>
                            </w:r>
                            <w:r w:rsidR="00F123FB" w:rsidRPr="00F123FB">
                              <w:rPr>
                                <w:rFonts w:ascii="Arial" w:hAnsi="Arial" w:cs="Arial"/>
                                <w:color w:val="363C3F" w:themeColor="background2" w:themeShade="40"/>
                              </w:rPr>
                              <w:t xml:space="preserve"> with employers </w:t>
                            </w:r>
                            <w:r w:rsidR="00BF4D3B">
                              <w:rPr>
                                <w:rFonts w:ascii="Arial" w:hAnsi="Arial" w:cs="Arial"/>
                                <w:color w:val="363C3F" w:themeColor="background2" w:themeShade="40"/>
                              </w:rPr>
                              <w:t xml:space="preserve">to </w:t>
                            </w:r>
                            <w:r w:rsidR="001C18C4">
                              <w:rPr>
                                <w:rFonts w:ascii="Arial" w:hAnsi="Arial" w:cs="Arial"/>
                                <w:color w:val="363C3F" w:themeColor="background2" w:themeShade="40"/>
                              </w:rPr>
                              <w:t>create</w:t>
                            </w:r>
                            <w:r w:rsidR="00F123FB" w:rsidRPr="00F123FB">
                              <w:rPr>
                                <w:rFonts w:ascii="Arial" w:hAnsi="Arial" w:cs="Arial"/>
                                <w:color w:val="363C3F" w:themeColor="background2" w:themeShade="40"/>
                              </w:rPr>
                              <w:t xml:space="preserve"> a diverse and accessible job market that values the skills and contributions of </w:t>
                            </w:r>
                            <w:r w:rsidR="005F1B60">
                              <w:rPr>
                                <w:rFonts w:ascii="Arial" w:hAnsi="Arial" w:cs="Arial"/>
                                <w:color w:val="363C3F" w:themeColor="background2" w:themeShade="40"/>
                              </w:rPr>
                              <w:t xml:space="preserve">all </w:t>
                            </w:r>
                            <w:r w:rsidR="00F123FB" w:rsidRPr="00F123FB">
                              <w:rPr>
                                <w:rFonts w:ascii="Arial" w:hAnsi="Arial" w:cs="Arial"/>
                                <w:color w:val="363C3F" w:themeColor="background2" w:themeShade="40"/>
                              </w:rPr>
                              <w:t>young people with disabilit</w:t>
                            </w:r>
                            <w:r w:rsidR="005F1B60">
                              <w:rPr>
                                <w:rFonts w:ascii="Arial" w:hAnsi="Arial" w:cs="Arial"/>
                                <w:color w:val="363C3F" w:themeColor="background2" w:themeShade="40"/>
                              </w:rPr>
                              <w:t xml:space="preserve">y </w:t>
                            </w:r>
                            <w:r w:rsidR="00832486">
                              <w:rPr>
                                <w:rFonts w:ascii="Arial" w:hAnsi="Arial" w:cs="Arial"/>
                                <w:color w:val="363C3F" w:themeColor="background2" w:themeShade="40"/>
                              </w:rPr>
                              <w:t>in economic life</w:t>
                            </w:r>
                            <w:r w:rsidR="005F1B60">
                              <w:rPr>
                                <w:rFonts w:ascii="Arial" w:hAnsi="Arial" w:cs="Arial"/>
                                <w:color w:val="363C3F" w:themeColor="background2" w:themeShade="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1C260" id="Thought Bubble: Cloud 3" o:spid="_x0000_s1041" type="#_x0000_t106" style="position:absolute;margin-left:-34.05pt;margin-top:12.05pt;width:287.95pt;height:4in;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" adj="822,23530" fillcolor="#dee56d [3207]" stroked="f" strokeweight="1pt">
                <v:stroke joinstyle="miter"/>
                <v:textbox>
                  <w:txbxContent>
                    <w:p w14:paraId="49900BE2" w14:textId="1A55A6ED" w:rsidR="005A743B" w:rsidRPr="0085695C" w:rsidRDefault="005A743B" w:rsidP="009C72F3">
                      <w:pPr>
                        <w:jc w:val="center"/>
                        <w:rPr>
                          <w:rFonts w:ascii="Arial" w:hAnsi="Arial" w:cs="Arial"/>
                          <w:color w:val="363C3F" w:themeColor="background2" w:themeShade="40"/>
                        </w:rPr>
                      </w:pPr>
                      <w:r w:rsidRPr="0085695C">
                        <w:rPr>
                          <w:rFonts w:ascii="Arial" w:hAnsi="Arial" w:cs="Arial"/>
                          <w:color w:val="363C3F" w:themeColor="background2" w:themeShade="40"/>
                        </w:rPr>
                        <w:t xml:space="preserve">Imagine if </w:t>
                      </w:r>
                      <w:r w:rsidR="009C72F3">
                        <w:rPr>
                          <w:rFonts w:ascii="Arial" w:hAnsi="Arial" w:cs="Arial"/>
                          <w:color w:val="363C3F" w:themeColor="background2" w:themeShade="40"/>
                        </w:rPr>
                        <w:t>all children</w:t>
                      </w:r>
                      <w:r w:rsidR="00226AA7">
                        <w:rPr>
                          <w:rFonts w:ascii="Arial" w:hAnsi="Arial" w:cs="Arial"/>
                          <w:color w:val="363C3F" w:themeColor="background2" w:themeShade="40"/>
                        </w:rPr>
                        <w:t>,</w:t>
                      </w:r>
                      <w:r w:rsidR="009C72F3">
                        <w:rPr>
                          <w:rFonts w:ascii="Arial" w:hAnsi="Arial" w:cs="Arial"/>
                          <w:color w:val="363C3F" w:themeColor="background2" w:themeShade="40"/>
                        </w:rPr>
                        <w:t xml:space="preserve"> </w:t>
                      </w:r>
                      <w:r w:rsidR="00FD7ED3">
                        <w:rPr>
                          <w:rFonts w:ascii="Arial" w:hAnsi="Arial" w:cs="Arial"/>
                          <w:color w:val="363C3F" w:themeColor="background2" w:themeShade="40"/>
                        </w:rPr>
                        <w:t>with or without disability</w:t>
                      </w:r>
                      <w:r w:rsidR="00226AA7">
                        <w:rPr>
                          <w:rFonts w:ascii="Arial" w:hAnsi="Arial" w:cs="Arial"/>
                          <w:color w:val="363C3F" w:themeColor="background2" w:themeShade="40"/>
                        </w:rPr>
                        <w:t>,</w:t>
                      </w:r>
                      <w:r w:rsidR="00FD7ED3">
                        <w:rPr>
                          <w:rFonts w:ascii="Arial" w:hAnsi="Arial" w:cs="Arial"/>
                          <w:color w:val="363C3F" w:themeColor="background2" w:themeShade="40"/>
                        </w:rPr>
                        <w:t xml:space="preserve"> </w:t>
                      </w:r>
                      <w:r w:rsidR="009C72F3">
                        <w:rPr>
                          <w:rFonts w:ascii="Arial" w:hAnsi="Arial" w:cs="Arial"/>
                          <w:color w:val="363C3F" w:themeColor="background2" w:themeShade="40"/>
                        </w:rPr>
                        <w:t>were asked what they want to be when they grow up</w:t>
                      </w:r>
                      <w:r w:rsidR="00203712">
                        <w:rPr>
                          <w:rFonts w:ascii="Arial" w:hAnsi="Arial" w:cs="Arial"/>
                          <w:color w:val="363C3F" w:themeColor="background2" w:themeShade="40"/>
                        </w:rPr>
                        <w:t xml:space="preserve"> and supported to explore those dreams as they develop and learn</w:t>
                      </w:r>
                      <w:r w:rsidR="009C72F3">
                        <w:rPr>
                          <w:rFonts w:ascii="Arial" w:hAnsi="Arial" w:cs="Arial"/>
                          <w:color w:val="363C3F" w:themeColor="background2" w:themeShade="40"/>
                        </w:rPr>
                        <w:t>…</w:t>
                      </w:r>
                      <w:r w:rsidR="003A16EB">
                        <w:rPr>
                          <w:rFonts w:ascii="Arial" w:hAnsi="Arial" w:cs="Arial"/>
                          <w:color w:val="363C3F" w:themeColor="background2" w:themeShade="40"/>
                        </w:rPr>
                        <w:t xml:space="preserve"> </w:t>
                      </w:r>
                      <w:r w:rsidR="00AA3CE1">
                        <w:rPr>
                          <w:rFonts w:ascii="Arial" w:hAnsi="Arial" w:cs="Arial"/>
                          <w:b/>
                          <w:bCs/>
                          <w:color w:val="363C3F" w:themeColor="background2" w:themeShade="40"/>
                        </w:rPr>
                        <w:t>AND</w:t>
                      </w:r>
                      <w:r w:rsidR="003A16EB">
                        <w:rPr>
                          <w:rFonts w:ascii="Arial" w:hAnsi="Arial" w:cs="Arial"/>
                          <w:color w:val="363C3F" w:themeColor="background2" w:themeShade="40"/>
                        </w:rPr>
                        <w:t xml:space="preserve"> </w:t>
                      </w:r>
                      <w:proofErr w:type="gramStart"/>
                      <w:r w:rsidR="005F1B60">
                        <w:rPr>
                          <w:rFonts w:ascii="Arial" w:hAnsi="Arial" w:cs="Arial"/>
                          <w:color w:val="363C3F" w:themeColor="background2" w:themeShade="40"/>
                        </w:rPr>
                        <w:t>an</w:t>
                      </w:r>
                      <w:proofErr w:type="gramEnd"/>
                      <w:r w:rsidR="005F1B60">
                        <w:rPr>
                          <w:rFonts w:ascii="Arial" w:hAnsi="Arial" w:cs="Arial"/>
                          <w:color w:val="363C3F" w:themeColor="background2" w:themeShade="40"/>
                        </w:rPr>
                        <w:t xml:space="preserve"> </w:t>
                      </w:r>
                      <w:r w:rsidR="00F123FB" w:rsidRPr="00F123FB">
                        <w:rPr>
                          <w:rFonts w:ascii="Arial" w:hAnsi="Arial" w:cs="Arial"/>
                          <w:color w:val="363C3F" w:themeColor="background2" w:themeShade="40"/>
                        </w:rPr>
                        <w:t xml:space="preserve">NDIA </w:t>
                      </w:r>
                      <w:r w:rsidR="005F1B60">
                        <w:rPr>
                          <w:rFonts w:ascii="Arial" w:hAnsi="Arial" w:cs="Arial"/>
                          <w:color w:val="363C3F" w:themeColor="background2" w:themeShade="40"/>
                        </w:rPr>
                        <w:t xml:space="preserve">that </w:t>
                      </w:r>
                      <w:r w:rsidR="00F123FB" w:rsidRPr="00F123FB">
                        <w:rPr>
                          <w:rFonts w:ascii="Arial" w:hAnsi="Arial" w:cs="Arial"/>
                          <w:color w:val="363C3F" w:themeColor="background2" w:themeShade="40"/>
                        </w:rPr>
                        <w:t>actively partner</w:t>
                      </w:r>
                      <w:r w:rsidR="005F1B60">
                        <w:rPr>
                          <w:rFonts w:ascii="Arial" w:hAnsi="Arial" w:cs="Arial"/>
                          <w:color w:val="363C3F" w:themeColor="background2" w:themeShade="40"/>
                        </w:rPr>
                        <w:t>s</w:t>
                      </w:r>
                      <w:r w:rsidR="00F123FB" w:rsidRPr="00F123FB">
                        <w:rPr>
                          <w:rFonts w:ascii="Arial" w:hAnsi="Arial" w:cs="Arial"/>
                          <w:color w:val="363C3F" w:themeColor="background2" w:themeShade="40"/>
                        </w:rPr>
                        <w:t xml:space="preserve"> with employers </w:t>
                      </w:r>
                      <w:r w:rsidR="00BF4D3B">
                        <w:rPr>
                          <w:rFonts w:ascii="Arial" w:hAnsi="Arial" w:cs="Arial"/>
                          <w:color w:val="363C3F" w:themeColor="background2" w:themeShade="40"/>
                        </w:rPr>
                        <w:t xml:space="preserve">to </w:t>
                      </w:r>
                      <w:r w:rsidR="001C18C4">
                        <w:rPr>
                          <w:rFonts w:ascii="Arial" w:hAnsi="Arial" w:cs="Arial"/>
                          <w:color w:val="363C3F" w:themeColor="background2" w:themeShade="40"/>
                        </w:rPr>
                        <w:t>create</w:t>
                      </w:r>
                      <w:r w:rsidR="00F123FB" w:rsidRPr="00F123FB">
                        <w:rPr>
                          <w:rFonts w:ascii="Arial" w:hAnsi="Arial" w:cs="Arial"/>
                          <w:color w:val="363C3F" w:themeColor="background2" w:themeShade="40"/>
                        </w:rPr>
                        <w:t xml:space="preserve"> a diverse and accessible job market that values the skills and contributions of </w:t>
                      </w:r>
                      <w:r w:rsidR="005F1B60">
                        <w:rPr>
                          <w:rFonts w:ascii="Arial" w:hAnsi="Arial" w:cs="Arial"/>
                          <w:color w:val="363C3F" w:themeColor="background2" w:themeShade="40"/>
                        </w:rPr>
                        <w:t xml:space="preserve">all </w:t>
                      </w:r>
                      <w:r w:rsidR="00F123FB" w:rsidRPr="00F123FB">
                        <w:rPr>
                          <w:rFonts w:ascii="Arial" w:hAnsi="Arial" w:cs="Arial"/>
                          <w:color w:val="363C3F" w:themeColor="background2" w:themeShade="40"/>
                        </w:rPr>
                        <w:t>young people with disabilit</w:t>
                      </w:r>
                      <w:r w:rsidR="005F1B60">
                        <w:rPr>
                          <w:rFonts w:ascii="Arial" w:hAnsi="Arial" w:cs="Arial"/>
                          <w:color w:val="363C3F" w:themeColor="background2" w:themeShade="40"/>
                        </w:rPr>
                        <w:t xml:space="preserve">y </w:t>
                      </w:r>
                      <w:r w:rsidR="00832486">
                        <w:rPr>
                          <w:rFonts w:ascii="Arial" w:hAnsi="Arial" w:cs="Arial"/>
                          <w:color w:val="363C3F" w:themeColor="background2" w:themeShade="40"/>
                        </w:rPr>
                        <w:t>in economic life</w:t>
                      </w:r>
                      <w:r w:rsidR="005F1B60">
                        <w:rPr>
                          <w:rFonts w:ascii="Arial" w:hAnsi="Arial" w:cs="Arial"/>
                          <w:color w:val="363C3F" w:themeColor="background2" w:themeShade="40"/>
                        </w:rPr>
                        <w:t>…</w:t>
                      </w:r>
                    </w:p>
                  </w:txbxContent>
                </v:textbox>
              </v:shape>
            </w:pict>
          </mc:Fallback>
        </mc:AlternateContent>
      </w:r>
    </w:p>
    <w:p w14:paraId="645F6627" w14:textId="0535B3A4" w:rsidR="00CD48FD" w:rsidRDefault="00CD48FD" w:rsidP="007B2939">
      <w:pPr>
        <w:rPr>
          <w:lang w:eastAsia="en-AU"/>
        </w:rPr>
      </w:pPr>
    </w:p>
    <w:p w14:paraId="123BD314" w14:textId="521F8928" w:rsidR="00CD48FD" w:rsidRDefault="00CD48FD" w:rsidP="007B2939">
      <w:pPr>
        <w:rPr>
          <w:lang w:eastAsia="en-AU"/>
        </w:rPr>
      </w:pPr>
    </w:p>
    <w:p w14:paraId="33C2BC84" w14:textId="0F428F97" w:rsidR="00CD48FD" w:rsidRDefault="00CD48FD" w:rsidP="007B2939">
      <w:pPr>
        <w:rPr>
          <w:lang w:eastAsia="en-AU"/>
        </w:rPr>
      </w:pPr>
    </w:p>
    <w:p w14:paraId="77F9D4CE" w14:textId="078B5AAB" w:rsidR="00CD48FD" w:rsidRDefault="00E558EB" w:rsidP="007B2939">
      <w:pPr>
        <w:rPr>
          <w:lang w:eastAsia="en-AU"/>
        </w:rPr>
      </w:pPr>
      <w:r>
        <w:rPr>
          <w:noProof/>
          <w:lang w:eastAsia="en-AU"/>
        </w:rPr>
        <mc:AlternateContent>
          <mc:Choice Requires="wps">
            <w:drawing>
              <wp:anchor distT="0" distB="0" distL="114300" distR="114300" simplePos="0" relativeHeight="251658270" behindDoc="0" locked="0" layoutInCell="1" allowOverlap="1" wp14:anchorId="17C00264" wp14:editId="1D3BFEB4">
                <wp:simplePos x="0" y="0"/>
                <wp:positionH relativeFrom="column">
                  <wp:posOffset>2821627</wp:posOffset>
                </wp:positionH>
                <wp:positionV relativeFrom="paragraph">
                  <wp:posOffset>73561</wp:posOffset>
                </wp:positionV>
                <wp:extent cx="3496310" cy="3313430"/>
                <wp:effectExtent l="19050" t="0" r="123190" b="344170"/>
                <wp:wrapNone/>
                <wp:docPr id="4" name="Thought Bubble: Cloud 4"/>
                <wp:cNvGraphicFramePr/>
                <a:graphic xmlns:a="http://schemas.openxmlformats.org/drawingml/2006/main">
                  <a:graphicData uri="http://schemas.microsoft.com/office/word/2010/wordprocessingShape">
                    <wps:wsp>
                      <wps:cNvSpPr/>
                      <wps:spPr>
                        <a:xfrm>
                          <a:off x="0" y="0"/>
                          <a:ext cx="3496310" cy="3313430"/>
                        </a:xfrm>
                        <a:prstGeom prst="cloudCallout">
                          <a:avLst>
                            <a:gd name="adj1" fmla="val 50171"/>
                            <a:gd name="adj2" fmla="val 57184"/>
                          </a:avLst>
                        </a:prstGeom>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018A95D8" w14:textId="2AC6E3F2" w:rsidR="005A743B" w:rsidRPr="0085695C" w:rsidRDefault="005A743B" w:rsidP="005A743B">
                            <w:pPr>
                              <w:jc w:val="center"/>
                              <w:rPr>
                                <w:rFonts w:ascii="Arial" w:hAnsi="Arial" w:cs="Arial"/>
                                <w:color w:val="363C3F" w:themeColor="background2" w:themeShade="40"/>
                              </w:rPr>
                            </w:pPr>
                            <w:r w:rsidRPr="0085695C">
                              <w:rPr>
                                <w:rFonts w:ascii="Arial" w:hAnsi="Arial" w:cs="Arial"/>
                                <w:color w:val="363C3F" w:themeColor="background2" w:themeShade="40"/>
                              </w:rPr>
                              <w:t xml:space="preserve">Imagine if </w:t>
                            </w:r>
                            <w:r>
                              <w:rPr>
                                <w:rFonts w:ascii="Arial" w:hAnsi="Arial" w:cs="Arial"/>
                                <w:color w:val="363C3F" w:themeColor="background2" w:themeShade="40"/>
                              </w:rPr>
                              <w:t xml:space="preserve">when a </w:t>
                            </w:r>
                            <w:r w:rsidR="00A81742">
                              <w:rPr>
                                <w:rFonts w:ascii="Arial" w:hAnsi="Arial" w:cs="Arial"/>
                                <w:color w:val="363C3F" w:themeColor="background2" w:themeShade="40"/>
                              </w:rPr>
                              <w:t>young person with disability decides they want to leave home</w:t>
                            </w:r>
                            <w:r w:rsidR="00767787">
                              <w:rPr>
                                <w:rFonts w:ascii="Arial" w:hAnsi="Arial" w:cs="Arial"/>
                                <w:color w:val="363C3F" w:themeColor="background2" w:themeShade="40"/>
                              </w:rPr>
                              <w:t xml:space="preserve"> </w:t>
                            </w:r>
                            <w:r w:rsidR="0030476D">
                              <w:rPr>
                                <w:rFonts w:ascii="Arial" w:hAnsi="Arial" w:cs="Arial"/>
                                <w:color w:val="363C3F" w:themeColor="background2" w:themeShade="40"/>
                              </w:rPr>
                              <w:t>they have the same options as their friends</w:t>
                            </w:r>
                            <w:r w:rsidR="00767787">
                              <w:rPr>
                                <w:rFonts w:ascii="Arial" w:hAnsi="Arial" w:cs="Arial"/>
                                <w:color w:val="363C3F" w:themeColor="background2" w:themeShade="40"/>
                              </w:rPr>
                              <w:t xml:space="preserve">… </w:t>
                            </w:r>
                            <w:r w:rsidR="00767787" w:rsidRPr="000F4B33">
                              <w:rPr>
                                <w:rFonts w:ascii="Arial" w:hAnsi="Arial" w:cs="Arial"/>
                                <w:b/>
                                <w:bCs/>
                                <w:color w:val="363C3F" w:themeColor="background2" w:themeShade="40"/>
                              </w:rPr>
                              <w:t>AND</w:t>
                            </w:r>
                            <w:r w:rsidR="0039199C">
                              <w:rPr>
                                <w:rFonts w:ascii="Arial" w:hAnsi="Arial" w:cs="Arial"/>
                                <w:color w:val="363C3F" w:themeColor="background2" w:themeShade="40"/>
                              </w:rPr>
                              <w:t xml:space="preserve"> </w:t>
                            </w:r>
                            <w:r w:rsidR="00137DD0">
                              <w:rPr>
                                <w:rFonts w:ascii="Arial" w:hAnsi="Arial" w:cs="Arial"/>
                                <w:color w:val="363C3F" w:themeColor="background2" w:themeShade="40"/>
                              </w:rPr>
                              <w:t>t</w:t>
                            </w:r>
                            <w:r w:rsidR="00137DD0" w:rsidRPr="00137DD0">
                              <w:rPr>
                                <w:rFonts w:ascii="Arial" w:hAnsi="Arial" w:cs="Arial"/>
                                <w:color w:val="363C3F" w:themeColor="background2" w:themeShade="40"/>
                              </w:rPr>
                              <w:t xml:space="preserve">hese options inherently address accessibility and community connection, enabling independent lives with </w:t>
                            </w:r>
                            <w:r w:rsidR="001551BE">
                              <w:rPr>
                                <w:rFonts w:ascii="Arial" w:hAnsi="Arial" w:cs="Arial"/>
                                <w:color w:val="363C3F" w:themeColor="background2" w:themeShade="40"/>
                              </w:rPr>
                              <w:t xml:space="preserve">the </w:t>
                            </w:r>
                            <w:r w:rsidR="00137DD0" w:rsidRPr="00137DD0">
                              <w:rPr>
                                <w:rFonts w:ascii="Arial" w:hAnsi="Arial" w:cs="Arial"/>
                                <w:color w:val="363C3F" w:themeColor="background2" w:themeShade="40"/>
                              </w:rPr>
                              <w:t>necessary support</w:t>
                            </w:r>
                            <w:r w:rsidR="001551BE">
                              <w:rPr>
                                <w:rFonts w:ascii="Arial" w:hAnsi="Arial" w:cs="Arial"/>
                                <w:color w:val="363C3F" w:themeColor="background2" w:themeShade="40"/>
                              </w:rPr>
                              <w:t xml:space="preserve"> in place</w:t>
                            </w:r>
                            <w:r w:rsidR="00137DD0" w:rsidRPr="00137DD0">
                              <w:rPr>
                                <w:rFonts w:ascii="Arial" w:hAnsi="Arial" w:cs="Arial"/>
                                <w:color w:val="363C3F" w:themeColor="background2" w:themeShade="40"/>
                              </w:rPr>
                              <w:t>.</w:t>
                            </w:r>
                            <w:r w:rsidR="00CB3426">
                              <w:rPr>
                                <w:rFonts w:ascii="Arial" w:hAnsi="Arial" w:cs="Arial"/>
                                <w:color w:val="363C3F" w:themeColor="background2" w:themeShade="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00264" id="Thought Bubble: Cloud 4" o:spid="_x0000_s1042" type="#_x0000_t106" style="position:absolute;margin-left:222.2pt;margin-top:5.8pt;width:275.3pt;height:260.9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" adj="21637,23152" fillcolor="#dee56d [3207]" stroked="f" strokeweight="1pt">
                <v:stroke joinstyle="miter"/>
                <v:textbox>
                  <w:txbxContent>
                    <w:p w14:paraId="018A95D8" w14:textId="2AC6E3F2" w:rsidR="005A743B" w:rsidRPr="0085695C" w:rsidRDefault="005A743B" w:rsidP="005A743B">
                      <w:pPr>
                        <w:jc w:val="center"/>
                        <w:rPr>
                          <w:rFonts w:ascii="Arial" w:hAnsi="Arial" w:cs="Arial"/>
                          <w:color w:val="363C3F" w:themeColor="background2" w:themeShade="40"/>
                        </w:rPr>
                      </w:pPr>
                      <w:r w:rsidRPr="0085695C">
                        <w:rPr>
                          <w:rFonts w:ascii="Arial" w:hAnsi="Arial" w:cs="Arial"/>
                          <w:color w:val="363C3F" w:themeColor="background2" w:themeShade="40"/>
                        </w:rPr>
                        <w:t xml:space="preserve">Imagine if </w:t>
                      </w:r>
                      <w:r>
                        <w:rPr>
                          <w:rFonts w:ascii="Arial" w:hAnsi="Arial" w:cs="Arial"/>
                          <w:color w:val="363C3F" w:themeColor="background2" w:themeShade="40"/>
                        </w:rPr>
                        <w:t xml:space="preserve">when a </w:t>
                      </w:r>
                      <w:r w:rsidR="00A81742">
                        <w:rPr>
                          <w:rFonts w:ascii="Arial" w:hAnsi="Arial" w:cs="Arial"/>
                          <w:color w:val="363C3F" w:themeColor="background2" w:themeShade="40"/>
                        </w:rPr>
                        <w:t>young person with disability decides they want to leave home</w:t>
                      </w:r>
                      <w:r w:rsidR="00767787">
                        <w:rPr>
                          <w:rFonts w:ascii="Arial" w:hAnsi="Arial" w:cs="Arial"/>
                          <w:color w:val="363C3F" w:themeColor="background2" w:themeShade="40"/>
                        </w:rPr>
                        <w:t xml:space="preserve"> </w:t>
                      </w:r>
                      <w:r w:rsidR="0030476D">
                        <w:rPr>
                          <w:rFonts w:ascii="Arial" w:hAnsi="Arial" w:cs="Arial"/>
                          <w:color w:val="363C3F" w:themeColor="background2" w:themeShade="40"/>
                        </w:rPr>
                        <w:t>they have the same options as their friends</w:t>
                      </w:r>
                      <w:r w:rsidR="00767787">
                        <w:rPr>
                          <w:rFonts w:ascii="Arial" w:hAnsi="Arial" w:cs="Arial"/>
                          <w:color w:val="363C3F" w:themeColor="background2" w:themeShade="40"/>
                        </w:rPr>
                        <w:t xml:space="preserve">… </w:t>
                      </w:r>
                      <w:r w:rsidR="00767787" w:rsidRPr="000F4B33">
                        <w:rPr>
                          <w:rFonts w:ascii="Arial" w:hAnsi="Arial" w:cs="Arial"/>
                          <w:b/>
                          <w:bCs/>
                          <w:color w:val="363C3F" w:themeColor="background2" w:themeShade="40"/>
                        </w:rPr>
                        <w:t>AND</w:t>
                      </w:r>
                      <w:r w:rsidR="0039199C">
                        <w:rPr>
                          <w:rFonts w:ascii="Arial" w:hAnsi="Arial" w:cs="Arial"/>
                          <w:color w:val="363C3F" w:themeColor="background2" w:themeShade="40"/>
                        </w:rPr>
                        <w:t xml:space="preserve"> </w:t>
                      </w:r>
                      <w:r w:rsidR="00137DD0">
                        <w:rPr>
                          <w:rFonts w:ascii="Arial" w:hAnsi="Arial" w:cs="Arial"/>
                          <w:color w:val="363C3F" w:themeColor="background2" w:themeShade="40"/>
                        </w:rPr>
                        <w:t>t</w:t>
                      </w:r>
                      <w:r w:rsidR="00137DD0" w:rsidRPr="00137DD0">
                        <w:rPr>
                          <w:rFonts w:ascii="Arial" w:hAnsi="Arial" w:cs="Arial"/>
                          <w:color w:val="363C3F" w:themeColor="background2" w:themeShade="40"/>
                        </w:rPr>
                        <w:t xml:space="preserve">hese options inherently address accessibility and community connection, enabling independent lives with </w:t>
                      </w:r>
                      <w:r w:rsidR="001551BE">
                        <w:rPr>
                          <w:rFonts w:ascii="Arial" w:hAnsi="Arial" w:cs="Arial"/>
                          <w:color w:val="363C3F" w:themeColor="background2" w:themeShade="40"/>
                        </w:rPr>
                        <w:t xml:space="preserve">the </w:t>
                      </w:r>
                      <w:r w:rsidR="00137DD0" w:rsidRPr="00137DD0">
                        <w:rPr>
                          <w:rFonts w:ascii="Arial" w:hAnsi="Arial" w:cs="Arial"/>
                          <w:color w:val="363C3F" w:themeColor="background2" w:themeShade="40"/>
                        </w:rPr>
                        <w:t>necessary support</w:t>
                      </w:r>
                      <w:r w:rsidR="001551BE">
                        <w:rPr>
                          <w:rFonts w:ascii="Arial" w:hAnsi="Arial" w:cs="Arial"/>
                          <w:color w:val="363C3F" w:themeColor="background2" w:themeShade="40"/>
                        </w:rPr>
                        <w:t xml:space="preserve"> in place</w:t>
                      </w:r>
                      <w:r w:rsidR="00137DD0" w:rsidRPr="00137DD0">
                        <w:rPr>
                          <w:rFonts w:ascii="Arial" w:hAnsi="Arial" w:cs="Arial"/>
                          <w:color w:val="363C3F" w:themeColor="background2" w:themeShade="40"/>
                        </w:rPr>
                        <w:t>.</w:t>
                      </w:r>
                      <w:r w:rsidR="00CB3426">
                        <w:rPr>
                          <w:rFonts w:ascii="Arial" w:hAnsi="Arial" w:cs="Arial"/>
                          <w:color w:val="363C3F" w:themeColor="background2" w:themeShade="40"/>
                        </w:rPr>
                        <w:t>…</w:t>
                      </w:r>
                    </w:p>
                  </w:txbxContent>
                </v:textbox>
              </v:shape>
            </w:pict>
          </mc:Fallback>
        </mc:AlternateContent>
      </w:r>
    </w:p>
    <w:p w14:paraId="4F19D910" w14:textId="292B5655" w:rsidR="00CD48FD" w:rsidRDefault="00CD48FD" w:rsidP="007B2939">
      <w:pPr>
        <w:rPr>
          <w:lang w:eastAsia="en-AU"/>
        </w:rPr>
      </w:pPr>
    </w:p>
    <w:p w14:paraId="4DCE96B5" w14:textId="46127F62" w:rsidR="00CD48FD" w:rsidRDefault="00CD48FD" w:rsidP="007B2939">
      <w:pPr>
        <w:rPr>
          <w:lang w:eastAsia="en-AU"/>
        </w:rPr>
      </w:pPr>
    </w:p>
    <w:p w14:paraId="6C0145DD" w14:textId="1C48EB75" w:rsidR="00CD48FD" w:rsidRDefault="00CD48FD" w:rsidP="007B2939">
      <w:pPr>
        <w:rPr>
          <w:lang w:eastAsia="en-AU"/>
        </w:rPr>
      </w:pPr>
    </w:p>
    <w:p w14:paraId="0ACEC58A" w14:textId="2DB248C4" w:rsidR="00CD48FD" w:rsidRDefault="00CD48FD" w:rsidP="007B2939">
      <w:pPr>
        <w:rPr>
          <w:lang w:eastAsia="en-AU"/>
        </w:rPr>
      </w:pPr>
    </w:p>
    <w:p w14:paraId="103D4246" w14:textId="60B64C46" w:rsidR="00AC7EB8" w:rsidRDefault="00AC7EB8" w:rsidP="007B2939">
      <w:pPr>
        <w:rPr>
          <w:lang w:eastAsia="en-AU"/>
        </w:rPr>
      </w:pPr>
    </w:p>
    <w:p w14:paraId="3503ACB2" w14:textId="05AA6A66" w:rsidR="00AC7EB8" w:rsidRDefault="00AC7EB8" w:rsidP="007B2939">
      <w:pPr>
        <w:rPr>
          <w:lang w:eastAsia="en-AU"/>
        </w:rPr>
      </w:pPr>
    </w:p>
    <w:p w14:paraId="1B4510FF" w14:textId="73451A68" w:rsidR="007B2939" w:rsidRPr="0002615F" w:rsidRDefault="007B2939" w:rsidP="007B2939">
      <w:pPr>
        <w:rPr>
          <w:lang w:eastAsia="en-AU"/>
        </w:rPr>
      </w:pPr>
    </w:p>
    <w:p w14:paraId="4A471DEE" w14:textId="46B367CA" w:rsidR="00205BAC" w:rsidRDefault="00205BAC">
      <w:pPr>
        <w:rPr>
          <w:rFonts w:ascii="Arial" w:hAnsi="Arial" w:cs="Arial"/>
          <w:color w:val="000000"/>
        </w:rPr>
      </w:pPr>
    </w:p>
    <w:p w14:paraId="65A5E1DC" w14:textId="77777777" w:rsidR="00CD48FD" w:rsidRDefault="00CD48FD">
      <w:pPr>
        <w:rPr>
          <w:rFonts w:ascii="Arial" w:hAnsi="Arial" w:cs="Arial"/>
          <w:color w:val="000000"/>
        </w:rPr>
      </w:pPr>
    </w:p>
    <w:p w14:paraId="56411D90" w14:textId="77777777" w:rsidR="00CD48FD" w:rsidRDefault="00CD48FD">
      <w:pPr>
        <w:rPr>
          <w:rFonts w:ascii="Arial" w:hAnsi="Arial" w:cs="Arial"/>
          <w:color w:val="000000"/>
        </w:rPr>
      </w:pPr>
    </w:p>
    <w:p w14:paraId="0165E55C" w14:textId="77777777" w:rsidR="00CD48FD" w:rsidRDefault="00CD48FD">
      <w:pPr>
        <w:rPr>
          <w:rFonts w:ascii="Arial" w:hAnsi="Arial" w:cs="Arial"/>
          <w:color w:val="000000"/>
        </w:rPr>
      </w:pPr>
    </w:p>
    <w:p w14:paraId="12AF468E" w14:textId="77777777" w:rsidR="00CD48FD" w:rsidRDefault="00CD48FD">
      <w:pPr>
        <w:rPr>
          <w:rFonts w:ascii="Arial" w:hAnsi="Arial" w:cs="Arial"/>
          <w:color w:val="000000"/>
        </w:rPr>
      </w:pPr>
    </w:p>
    <w:p w14:paraId="4FAD28B2" w14:textId="77777777" w:rsidR="00CD48FD" w:rsidRDefault="00CD48FD">
      <w:pPr>
        <w:rPr>
          <w:rFonts w:ascii="Arial" w:hAnsi="Arial" w:cs="Arial"/>
          <w:color w:val="000000"/>
        </w:rPr>
      </w:pPr>
    </w:p>
    <w:p w14:paraId="1709B7F0" w14:textId="77777777" w:rsidR="00CD48FD" w:rsidRDefault="00CD48FD">
      <w:pPr>
        <w:rPr>
          <w:rFonts w:ascii="Arial" w:hAnsi="Arial" w:cs="Arial"/>
          <w:color w:val="000000"/>
        </w:rPr>
      </w:pPr>
    </w:p>
    <w:p w14:paraId="042CF582" w14:textId="77777777" w:rsidR="00CD48FD" w:rsidRDefault="00CD48FD">
      <w:pPr>
        <w:rPr>
          <w:rFonts w:ascii="Arial" w:hAnsi="Arial" w:cs="Arial"/>
          <w:color w:val="000000"/>
        </w:rPr>
      </w:pPr>
    </w:p>
    <w:p w14:paraId="7DDFF4D2" w14:textId="77777777" w:rsidR="00CD48FD" w:rsidRDefault="00CD48FD">
      <w:pPr>
        <w:rPr>
          <w:rFonts w:ascii="Arial" w:hAnsi="Arial" w:cs="Arial"/>
          <w:color w:val="000000"/>
        </w:rPr>
      </w:pPr>
    </w:p>
    <w:p w14:paraId="4B76A681" w14:textId="77777777" w:rsidR="00CD48FD" w:rsidRDefault="00CD48FD">
      <w:pPr>
        <w:rPr>
          <w:rFonts w:ascii="Arial" w:hAnsi="Arial" w:cs="Arial"/>
          <w:color w:val="000000"/>
        </w:rPr>
      </w:pPr>
    </w:p>
    <w:p w14:paraId="6F37B900" w14:textId="77777777" w:rsidR="00CD48FD" w:rsidRDefault="00CD48FD">
      <w:pPr>
        <w:rPr>
          <w:rFonts w:ascii="Arial" w:hAnsi="Arial" w:cs="Arial"/>
          <w:color w:val="000000"/>
        </w:rPr>
      </w:pPr>
    </w:p>
    <w:p w14:paraId="0729A209" w14:textId="2060768D" w:rsidR="00205BAC" w:rsidRDefault="006373CA">
      <w:pPr>
        <w:rPr>
          <w:rFonts w:ascii="Arial" w:hAnsi="Arial" w:cs="Arial"/>
          <w:color w:val="000000"/>
        </w:rPr>
      </w:pPr>
      <w:r>
        <w:rPr>
          <w:rFonts w:ascii="Arial" w:hAnsi="Arial" w:cs="Arial"/>
          <w:color w:val="000000"/>
        </w:rPr>
        <w:t>Australian children and young people with disability know the NDIS can do better</w:t>
      </w:r>
      <w:r w:rsidR="004142DB">
        <w:rPr>
          <w:rFonts w:ascii="Arial" w:hAnsi="Arial" w:cs="Arial"/>
          <w:color w:val="000000"/>
        </w:rPr>
        <w:t>, can be better</w:t>
      </w:r>
      <w:r w:rsidR="004041A3">
        <w:rPr>
          <w:rFonts w:ascii="Arial" w:hAnsi="Arial" w:cs="Arial"/>
          <w:color w:val="000000"/>
        </w:rPr>
        <w:t>. M</w:t>
      </w:r>
      <w:r>
        <w:rPr>
          <w:rFonts w:ascii="Arial" w:hAnsi="Arial" w:cs="Arial"/>
          <w:color w:val="000000"/>
        </w:rPr>
        <w:t xml:space="preserve">ake this happen for them. </w:t>
      </w:r>
      <w:r w:rsidR="00F273F6" w:rsidRPr="00F273F6">
        <w:rPr>
          <w:rFonts w:ascii="Arial" w:hAnsi="Arial" w:cs="Arial"/>
          <w:color w:val="000000"/>
        </w:rPr>
        <w:t>Reimagin</w:t>
      </w:r>
      <w:r w:rsidR="004041A3">
        <w:rPr>
          <w:rFonts w:ascii="Arial" w:hAnsi="Arial" w:cs="Arial"/>
          <w:color w:val="000000"/>
        </w:rPr>
        <w:t>e</w:t>
      </w:r>
      <w:r w:rsidR="00F273F6" w:rsidRPr="00F273F6">
        <w:rPr>
          <w:rFonts w:ascii="Arial" w:hAnsi="Arial" w:cs="Arial"/>
          <w:color w:val="000000"/>
        </w:rPr>
        <w:t xml:space="preserve"> a </w:t>
      </w:r>
      <w:r w:rsidR="004142DB">
        <w:rPr>
          <w:rFonts w:ascii="Arial" w:hAnsi="Arial" w:cs="Arial"/>
          <w:color w:val="000000"/>
        </w:rPr>
        <w:t>b</w:t>
      </w:r>
      <w:r w:rsidR="00F273F6" w:rsidRPr="00F273F6">
        <w:rPr>
          <w:rFonts w:ascii="Arial" w:hAnsi="Arial" w:cs="Arial"/>
          <w:color w:val="000000"/>
        </w:rPr>
        <w:t xml:space="preserve">etter NDIS for </w:t>
      </w:r>
      <w:r w:rsidR="000050B3">
        <w:rPr>
          <w:rFonts w:ascii="Arial" w:hAnsi="Arial" w:cs="Arial"/>
          <w:color w:val="000000"/>
        </w:rPr>
        <w:t xml:space="preserve">all. </w:t>
      </w:r>
    </w:p>
    <w:p w14:paraId="3ACB72AE" w14:textId="77777777" w:rsidR="00455E9D" w:rsidRDefault="00455E9D">
      <w:pPr>
        <w:rPr>
          <w:rFonts w:ascii="Arial" w:hAnsi="Arial" w:cs="Arial"/>
          <w:color w:val="000000"/>
        </w:rPr>
      </w:pPr>
    </w:p>
    <w:p w14:paraId="02C100ED" w14:textId="2ABBE670" w:rsidR="00B70874" w:rsidRDefault="00B70874">
      <w:pPr>
        <w:rPr>
          <w:rFonts w:ascii="Arial" w:hAnsi="Arial" w:cs="Arial"/>
          <w:color w:val="000000"/>
        </w:rPr>
        <w:sectPr w:rsidR="00B70874" w:rsidSect="00F178BB">
          <w:pgSz w:w="11906" w:h="16838"/>
          <w:pgMar w:top="1524" w:right="1252" w:bottom="1440" w:left="1440" w:header="708" w:footer="708" w:gutter="0"/>
          <w:cols w:space="708"/>
          <w:docGrid w:linePitch="360"/>
        </w:sectPr>
      </w:pPr>
    </w:p>
    <w:p w14:paraId="564DF2FF" w14:textId="1A6F42F7" w:rsidR="00EC6123" w:rsidRPr="00B44115" w:rsidRDefault="008507B8" w:rsidP="00EC6123">
      <w:pPr>
        <w:pStyle w:val="CYDABodycopy"/>
        <w:rPr>
          <w:noProof w:val="0"/>
        </w:rPr>
      </w:pPr>
      <w:r w:rsidRPr="00B44115">
        <mc:AlternateContent>
          <mc:Choice Requires="wps">
            <w:drawing>
              <wp:anchor distT="0" distB="0" distL="114300" distR="114300" simplePos="0" relativeHeight="251658250" behindDoc="1" locked="0" layoutInCell="1" allowOverlap="1" wp14:anchorId="44FEF825" wp14:editId="00EC1A44">
                <wp:simplePos x="0" y="0"/>
                <wp:positionH relativeFrom="column">
                  <wp:posOffset>-914400</wp:posOffset>
                </wp:positionH>
                <wp:positionV relativeFrom="page">
                  <wp:posOffset>12700</wp:posOffset>
                </wp:positionV>
                <wp:extent cx="7573010" cy="9277004"/>
                <wp:effectExtent l="0" t="0" r="0" b="0"/>
                <wp:wrapNone/>
                <wp:docPr id="467025189" name="Rectangle 467025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3010" cy="9277004"/>
                        </a:xfrm>
                        <a:prstGeom prst="rect">
                          <a:avLst/>
                        </a:prstGeom>
                        <a:solidFill>
                          <a:srgbClr val="EBEBE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E40F4" id="Rectangle 467025189" o:spid="_x0000_s1026" style="position:absolute;margin-left:-1in;margin-top:1pt;width:596.3pt;height:730.4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" fillcolor="#ebebec" stroked="f" strokeweight="1pt">
                <w10:wrap anchory="page"/>
              </v:rect>
            </w:pict>
          </mc:Fallback>
        </mc:AlternateContent>
      </w:r>
      <w:r w:rsidR="00EC6123" w:rsidRPr="00B44115">
        <w:rPr>
          <w:b/>
          <w:bCs/>
          <w:noProof w:val="0"/>
        </w:rPr>
        <w:t>Children and Young People with Disability Australia</w:t>
      </w:r>
      <w:r w:rsidR="00EC6123" w:rsidRPr="00B44115">
        <w:rPr>
          <w:noProof w:val="0"/>
        </w:rPr>
        <w:br/>
        <w:t>Suite 8, 134 Cambridge Street Collingwood V</w:t>
      </w:r>
      <w:r w:rsidR="005C4F2B" w:rsidRPr="00B44115">
        <w:rPr>
          <w:noProof w:val="0"/>
        </w:rPr>
        <w:t>IC</w:t>
      </w:r>
      <w:r w:rsidR="00EC6123" w:rsidRPr="00B44115">
        <w:rPr>
          <w:noProof w:val="0"/>
        </w:rPr>
        <w:t xml:space="preserve"> 3066</w:t>
      </w:r>
      <w:r w:rsidR="00EC6123" w:rsidRPr="00B44115">
        <w:rPr>
          <w:noProof w:val="0"/>
        </w:rPr>
        <w:br/>
        <w:t>PO Box 172, Clifton Hill VIC 3068</w:t>
      </w:r>
    </w:p>
    <w:p w14:paraId="076FFE60" w14:textId="6CF9F299" w:rsidR="00EC6123" w:rsidRPr="00B44115" w:rsidRDefault="00EC6123" w:rsidP="00EC6123">
      <w:pPr>
        <w:pStyle w:val="CYDABodycopy"/>
        <w:rPr>
          <w:noProof w:val="0"/>
        </w:rPr>
      </w:pPr>
      <w:r w:rsidRPr="00B44115">
        <w:rPr>
          <w:noProof w:val="0"/>
        </w:rPr>
        <w:t xml:space="preserve">Phone 03 9417 1025 or </w:t>
      </w:r>
      <w:r w:rsidRPr="00B44115">
        <w:rPr>
          <w:noProof w:val="0"/>
        </w:rPr>
        <w:br/>
        <w:t xml:space="preserve">1800 222 660 (regional or interstate) </w:t>
      </w:r>
      <w:r w:rsidRPr="00B44115">
        <w:rPr>
          <w:noProof w:val="0"/>
        </w:rPr>
        <w:br/>
        <w:t>Email info@cyda.org.au</w:t>
      </w:r>
      <w:r w:rsidRPr="00B44115">
        <w:rPr>
          <w:noProof w:val="0"/>
        </w:rPr>
        <w:br/>
        <w:t>ABN 42 140 529 273</w:t>
      </w:r>
    </w:p>
    <w:p w14:paraId="6D219B28" w14:textId="1B8AEC13" w:rsidR="00392AAA" w:rsidRPr="00B44115" w:rsidRDefault="00EC6123" w:rsidP="00EC6123">
      <w:pPr>
        <w:pStyle w:val="CYDABodycopy"/>
        <w:rPr>
          <w:noProof w:val="0"/>
        </w:rPr>
      </w:pPr>
      <w:r w:rsidRPr="00B44115">
        <w:rPr>
          <w:b/>
          <w:bCs/>
          <w:noProof w:val="0"/>
        </w:rPr>
        <w:t>Facebook:</w:t>
      </w:r>
      <w:r w:rsidRPr="00B44115">
        <w:rPr>
          <w:noProof w:val="0"/>
        </w:rPr>
        <w:t xml:space="preserve"> </w:t>
      </w:r>
      <w:hyperlink r:id="rId40" w:history="1">
        <w:r w:rsidRPr="00B44115">
          <w:rPr>
            <w:noProof w:val="0"/>
          </w:rPr>
          <w:t>www.facebook.com/CydaAu</w:t>
        </w:r>
      </w:hyperlink>
      <w:r w:rsidRPr="00B44115">
        <w:rPr>
          <w:noProof w:val="0"/>
        </w:rPr>
        <w:br/>
      </w:r>
      <w:r w:rsidRPr="00B44115">
        <w:rPr>
          <w:b/>
          <w:bCs/>
          <w:noProof w:val="0"/>
        </w:rPr>
        <w:t>Twitter:</w:t>
      </w:r>
      <w:r w:rsidRPr="00B44115">
        <w:rPr>
          <w:noProof w:val="0"/>
        </w:rPr>
        <w:t xml:space="preserve"> @CydaAu</w:t>
      </w:r>
      <w:r w:rsidRPr="00B44115">
        <w:rPr>
          <w:noProof w:val="0"/>
        </w:rPr>
        <w:br/>
      </w:r>
      <w:r w:rsidRPr="00B44115">
        <w:rPr>
          <w:b/>
          <w:bCs/>
          <w:noProof w:val="0"/>
        </w:rPr>
        <w:t>Instagram:</w:t>
      </w:r>
      <w:r w:rsidRPr="00B44115">
        <w:rPr>
          <w:noProof w:val="0"/>
        </w:rPr>
        <w:t xml:space="preserve"> cydaaus</w:t>
      </w:r>
    </w:p>
    <w:p w14:paraId="3FC4103C" w14:textId="7BAB9F1C" w:rsidR="00884FA4" w:rsidRPr="00B44115" w:rsidRDefault="004504B1" w:rsidP="00EC6123">
      <w:pPr>
        <w:pStyle w:val="CYDABodycopy"/>
        <w:rPr>
          <w:b/>
          <w:bCs/>
          <w:noProof w:val="0"/>
        </w:rPr>
      </w:pPr>
      <w:r w:rsidRPr="00B44115">
        <w:drawing>
          <wp:anchor distT="0" distB="0" distL="114300" distR="114300" simplePos="0" relativeHeight="251658257" behindDoc="1" locked="0" layoutInCell="1" allowOverlap="1" wp14:anchorId="500CFFCD" wp14:editId="69056BE1">
            <wp:simplePos x="0" y="0"/>
            <wp:positionH relativeFrom="column">
              <wp:posOffset>-149225</wp:posOffset>
            </wp:positionH>
            <wp:positionV relativeFrom="paragraph">
              <wp:posOffset>894194</wp:posOffset>
            </wp:positionV>
            <wp:extent cx="2376170" cy="804545"/>
            <wp:effectExtent l="0" t="0" r="0" b="0"/>
            <wp:wrapNone/>
            <wp:docPr id="384316056" name="Picture 3843160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0961786" name="Picture 1910961786"/>
                    <pic:cNvPicPr>
                      <a:picLocks/>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376170" cy="804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4115">
        <mc:AlternateContent>
          <mc:Choice Requires="wps">
            <w:drawing>
              <wp:anchor distT="0" distB="0" distL="114300" distR="114300" simplePos="0" relativeHeight="251658244" behindDoc="1" locked="0" layoutInCell="1" allowOverlap="1" wp14:anchorId="6ECC5662" wp14:editId="0203FF92">
                <wp:simplePos x="0" y="0"/>
                <wp:positionH relativeFrom="column">
                  <wp:posOffset>-914400</wp:posOffset>
                </wp:positionH>
                <wp:positionV relativeFrom="page">
                  <wp:posOffset>9183312</wp:posOffset>
                </wp:positionV>
                <wp:extent cx="7573010" cy="1488498"/>
                <wp:effectExtent l="0" t="0" r="0" b="0"/>
                <wp:wrapNone/>
                <wp:docPr id="1694318859" name="Rectangle 1694318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3010" cy="1488498"/>
                        </a:xfrm>
                        <a:prstGeom prst="rect">
                          <a:avLst/>
                        </a:prstGeom>
                        <a:solidFill>
                          <a:srgbClr val="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A138A" id="Rectangle 1694318859" o:spid="_x0000_s1026" style="position:absolute;margin-left:-1in;margin-top:723.1pt;width:596.3pt;height:117.2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" stroked="f" strokeweight="1pt">
                <w10:wrap anchory="page"/>
              </v:rect>
            </w:pict>
          </mc:Fallback>
        </mc:AlternateContent>
      </w:r>
      <w:r w:rsidRPr="00B44115">
        <w:rPr>
          <w:b/>
          <w:bCs/>
          <w:noProof w:val="0"/>
        </w:rPr>
        <w:t>www.</w:t>
      </w:r>
      <w:r w:rsidR="00884FA4" w:rsidRPr="00B44115">
        <w:rPr>
          <w:b/>
          <w:bCs/>
          <w:noProof w:val="0"/>
        </w:rPr>
        <w:t>cyda.org.au</w:t>
      </w:r>
    </w:p>
    <w:sectPr w:rsidR="00884FA4" w:rsidRPr="00B44115" w:rsidSect="00884FA4">
      <w:pgSz w:w="11906" w:h="16838"/>
      <w:pgMar w:top="10125" w:right="1252"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1AAF7" w14:textId="77777777" w:rsidR="00B65A0A" w:rsidRPr="00B44115" w:rsidRDefault="00B65A0A" w:rsidP="00472C55">
      <w:r w:rsidRPr="00B44115">
        <w:separator/>
      </w:r>
    </w:p>
    <w:p w14:paraId="37887E01" w14:textId="77777777" w:rsidR="00B65A0A" w:rsidRPr="00B44115" w:rsidRDefault="00B65A0A"/>
    <w:p w14:paraId="0A56AFA7" w14:textId="77777777" w:rsidR="00B65A0A" w:rsidRPr="00B44115" w:rsidRDefault="00B65A0A"/>
  </w:endnote>
  <w:endnote w:type="continuationSeparator" w:id="0">
    <w:p w14:paraId="404C0E9D" w14:textId="77777777" w:rsidR="00B65A0A" w:rsidRPr="00B44115" w:rsidRDefault="00B65A0A" w:rsidP="00472C55">
      <w:r w:rsidRPr="00B44115">
        <w:continuationSeparator/>
      </w:r>
    </w:p>
    <w:p w14:paraId="40D96D95" w14:textId="77777777" w:rsidR="00B65A0A" w:rsidRPr="00B44115" w:rsidRDefault="00B65A0A"/>
    <w:p w14:paraId="704DD115" w14:textId="77777777" w:rsidR="00B65A0A" w:rsidRPr="00B44115" w:rsidRDefault="00B65A0A"/>
  </w:endnote>
  <w:endnote w:type="continuationNotice" w:id="1">
    <w:p w14:paraId="60F4B4E8" w14:textId="77777777" w:rsidR="00B65A0A" w:rsidRDefault="00B65A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Headings CS)">
    <w:altName w:val="Arial"/>
    <w:charset w:val="00"/>
    <w:family w:val="roman"/>
    <w:pitch w:val="default"/>
  </w:font>
  <w:font w:name="Helvetica Neue">
    <w:altName w:val="Arial"/>
    <w:charset w:val="00"/>
    <w:family w:val="auto"/>
    <w:pitch w:val="variable"/>
    <w:sig w:usb0="E50002FF" w:usb1="500079DB" w:usb2="00000010" w:usb3="00000000" w:csb0="00000001"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A8742" w14:textId="4A8A5ABB" w:rsidR="00CC62FC" w:rsidRPr="00B44115" w:rsidRDefault="00CC62FC">
    <w:pPr>
      <w:pStyle w:val="FootnoteText"/>
      <w:framePr w:wrap="none" w:vAnchor="text" w:hAnchor="margin" w:xAlign="right" w:y="1"/>
      <w:rPr>
        <w:rStyle w:val="PageNumber"/>
      </w:rPr>
    </w:pPr>
    <w:r w:rsidRPr="00B44115">
      <w:rPr>
        <w:rStyle w:val="PageNumber"/>
      </w:rPr>
      <w:fldChar w:fldCharType="begin"/>
    </w:r>
    <w:r w:rsidRPr="00B44115">
      <w:rPr>
        <w:rStyle w:val="PageNumber"/>
      </w:rPr>
      <w:instrText xml:space="preserve"> PAGE </w:instrText>
    </w:r>
    <w:r w:rsidRPr="00B44115">
      <w:rPr>
        <w:rStyle w:val="PageNumber"/>
      </w:rPr>
      <w:fldChar w:fldCharType="separate"/>
    </w:r>
    <w:r w:rsidRPr="00B44115">
      <w:rPr>
        <w:rStyle w:val="PageNumber"/>
      </w:rPr>
      <w:t>5</w:t>
    </w:r>
    <w:r w:rsidRPr="00B44115">
      <w:rPr>
        <w:rStyle w:val="PageNumber"/>
      </w:rPr>
      <w:fldChar w:fldCharType="end"/>
    </w:r>
  </w:p>
  <w:p w14:paraId="72AB75F6" w14:textId="49A95ADF" w:rsidR="00CC62FC" w:rsidRPr="00B44115" w:rsidRDefault="00CC62FC" w:rsidP="00CC62FC">
    <w:pPr>
      <w:pStyle w:val="FootnoteTex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18F95" w14:textId="54B44800" w:rsidR="00CC62FC" w:rsidRPr="00B44115" w:rsidRDefault="00CE1A4F" w:rsidP="00CE1A4F">
    <w:pPr>
      <w:pStyle w:val="FootnoteText"/>
      <w:framePr w:w="1081" w:h="521" w:hRule="exact" w:wrap="none" w:vAnchor="text" w:hAnchor="page" w:x="9961" w:y="27"/>
      <w:jc w:val="right"/>
      <w:rPr>
        <w:rStyle w:val="PageNumber"/>
        <w:rFonts w:cs="Arial"/>
      </w:rPr>
    </w:pPr>
    <w:r w:rsidRPr="00B44115">
      <w:rPr>
        <w:rStyle w:val="PageNumber"/>
        <w:rFonts w:cs="Arial"/>
      </w:rPr>
      <w:t xml:space="preserve">page </w:t>
    </w:r>
    <w:r w:rsidR="00CC62FC" w:rsidRPr="00B44115">
      <w:rPr>
        <w:rStyle w:val="PageNumber"/>
        <w:rFonts w:cs="Arial"/>
      </w:rPr>
      <w:fldChar w:fldCharType="begin"/>
    </w:r>
    <w:r w:rsidR="00CC62FC" w:rsidRPr="00B44115">
      <w:rPr>
        <w:rStyle w:val="PageNumber"/>
        <w:rFonts w:cs="Arial"/>
      </w:rPr>
      <w:instrText xml:space="preserve"> PAGE </w:instrText>
    </w:r>
    <w:r w:rsidR="00CC62FC" w:rsidRPr="00B44115">
      <w:rPr>
        <w:rStyle w:val="PageNumber"/>
        <w:rFonts w:cs="Arial"/>
      </w:rPr>
      <w:fldChar w:fldCharType="separate"/>
    </w:r>
    <w:r w:rsidR="00CC62FC" w:rsidRPr="00B44115">
      <w:rPr>
        <w:rStyle w:val="PageNumber"/>
        <w:rFonts w:cs="Arial"/>
      </w:rPr>
      <w:t>2</w:t>
    </w:r>
    <w:r w:rsidR="00CC62FC" w:rsidRPr="00B44115">
      <w:rPr>
        <w:rStyle w:val="PageNumber"/>
        <w:rFonts w:cs="Arial"/>
      </w:rPr>
      <w:fldChar w:fldCharType="end"/>
    </w:r>
  </w:p>
  <w:p w14:paraId="4B58C0DC" w14:textId="5A31071E" w:rsidR="00CC62FC" w:rsidRPr="00B44115" w:rsidRDefault="00CE1A4F" w:rsidP="00CC62FC">
    <w:pPr>
      <w:pStyle w:val="FootnoteText"/>
      <w:ind w:right="360"/>
      <w:rPr>
        <w:rFonts w:cs="Arial"/>
      </w:rPr>
    </w:pPr>
    <w:r w:rsidRPr="00B44115">
      <w:rPr>
        <w:rFonts w:cs="Arial"/>
      </w:rPr>
      <w:t>CYDA’s submission to the (</w:t>
    </w:r>
    <w:r w:rsidR="00143966" w:rsidRPr="00B44115">
      <w:rPr>
        <w:rFonts w:cs="Arial"/>
      </w:rPr>
      <w:t>insert</w:t>
    </w:r>
    <w:r w:rsidRPr="00B44115">
      <w:rPr>
        <w:rFonts w:cs="Arial"/>
      </w:rPr>
      <w:t xml:space="preserve"> title of inquiry)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9F311" w14:textId="29B211C4" w:rsidR="0074674A" w:rsidRPr="00B44115" w:rsidRDefault="008507B8">
    <w:pPr>
      <w:pStyle w:val="FootnoteText"/>
    </w:pPr>
    <w:r w:rsidRPr="00B44115">
      <w:rPr>
        <w:noProof/>
      </w:rPr>
      <w:drawing>
        <wp:anchor distT="0" distB="0" distL="114300" distR="114300" simplePos="0" relativeHeight="251658242" behindDoc="1" locked="0" layoutInCell="1" allowOverlap="1" wp14:anchorId="741CC35B" wp14:editId="1D0BEED6">
          <wp:simplePos x="0" y="0"/>
          <wp:positionH relativeFrom="column">
            <wp:posOffset>-268490</wp:posOffset>
          </wp:positionH>
          <wp:positionV relativeFrom="paragraph">
            <wp:posOffset>-482600</wp:posOffset>
          </wp:positionV>
          <wp:extent cx="2376617" cy="804984"/>
          <wp:effectExtent l="0" t="0" r="0"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0961786" name="Picture 1910961786"/>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376617" cy="804984"/>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77E6B" w14:textId="65738826" w:rsidR="005617F7" w:rsidRPr="00B44115" w:rsidRDefault="005617F7" w:rsidP="00A3195B">
    <w:pPr>
      <w:pStyle w:val="FootnoteText"/>
      <w:ind w:right="360"/>
      <w:rPr>
        <w:rFonts w:cs="Aria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FED49" w14:textId="77777777" w:rsidR="00A3195B" w:rsidRPr="00B44115" w:rsidRDefault="00A3195B" w:rsidP="00CE1A4F">
    <w:pPr>
      <w:pStyle w:val="FootnoteText"/>
      <w:framePr w:w="1081" w:h="521" w:hRule="exact" w:wrap="none" w:vAnchor="text" w:hAnchor="page" w:x="9961" w:y="27"/>
      <w:jc w:val="right"/>
      <w:rPr>
        <w:rStyle w:val="PageNumber"/>
        <w:rFonts w:cs="Arial"/>
      </w:rPr>
    </w:pPr>
    <w:r w:rsidRPr="00B44115">
      <w:rPr>
        <w:rStyle w:val="PageNumber"/>
        <w:rFonts w:cs="Arial"/>
      </w:rPr>
      <w:t xml:space="preserve">page </w:t>
    </w:r>
    <w:r w:rsidRPr="00B44115">
      <w:rPr>
        <w:rStyle w:val="PageNumber"/>
        <w:rFonts w:cs="Arial"/>
      </w:rPr>
      <w:fldChar w:fldCharType="begin"/>
    </w:r>
    <w:r w:rsidRPr="00B44115">
      <w:rPr>
        <w:rStyle w:val="PageNumber"/>
        <w:rFonts w:cs="Arial"/>
      </w:rPr>
      <w:instrText xml:space="preserve"> PAGE </w:instrText>
    </w:r>
    <w:r w:rsidRPr="00B44115">
      <w:rPr>
        <w:rStyle w:val="PageNumber"/>
        <w:rFonts w:cs="Arial"/>
      </w:rPr>
      <w:fldChar w:fldCharType="separate"/>
    </w:r>
    <w:r w:rsidRPr="00B44115">
      <w:rPr>
        <w:rStyle w:val="PageNumber"/>
        <w:rFonts w:cs="Arial"/>
      </w:rPr>
      <w:t>2</w:t>
    </w:r>
    <w:r w:rsidRPr="00B44115">
      <w:rPr>
        <w:rStyle w:val="PageNumber"/>
        <w:rFonts w:cs="Arial"/>
      </w:rPr>
      <w:fldChar w:fldCharType="end"/>
    </w:r>
  </w:p>
  <w:p w14:paraId="44BEC40A" w14:textId="3ADCFC9E" w:rsidR="00A3195B" w:rsidRPr="00B44115" w:rsidRDefault="00A3195B" w:rsidP="00CC62FC">
    <w:pPr>
      <w:pStyle w:val="FootnoteText"/>
      <w:ind w:right="360"/>
      <w:rPr>
        <w:rFonts w:cs="Arial"/>
        <w:sz w:val="22"/>
        <w:szCs w:val="22"/>
      </w:rPr>
    </w:pPr>
    <w:r w:rsidRPr="00B44115">
      <w:rPr>
        <w:rFonts w:cs="Arial"/>
        <w:sz w:val="22"/>
        <w:szCs w:val="22"/>
      </w:rPr>
      <w:t xml:space="preserve">CYDA’s submission to the </w:t>
    </w:r>
    <w:r w:rsidR="00AC104D" w:rsidRPr="00B44115">
      <w:rPr>
        <w:rFonts w:cs="Arial"/>
        <w:sz w:val="22"/>
        <w:szCs w:val="22"/>
      </w:rPr>
      <w:t>Independent Review of the NDIS</w:t>
    </w:r>
    <w:r w:rsidRPr="00B44115">
      <w:rPr>
        <w:rFonts w:cs="Arial"/>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41234" w14:textId="77777777" w:rsidR="00B65A0A" w:rsidRPr="00B44115" w:rsidRDefault="00B65A0A" w:rsidP="00472C55">
      <w:r w:rsidRPr="00B44115">
        <w:separator/>
      </w:r>
    </w:p>
  </w:footnote>
  <w:footnote w:type="continuationSeparator" w:id="0">
    <w:p w14:paraId="498B37AD" w14:textId="77777777" w:rsidR="00B65A0A" w:rsidRPr="00B44115" w:rsidRDefault="00B65A0A" w:rsidP="00472C55">
      <w:r w:rsidRPr="00B44115">
        <w:continuationSeparator/>
      </w:r>
    </w:p>
    <w:p w14:paraId="7CE3C91B" w14:textId="77777777" w:rsidR="00B65A0A" w:rsidRPr="00B44115" w:rsidRDefault="00B65A0A"/>
    <w:p w14:paraId="49A6F8CF" w14:textId="77777777" w:rsidR="00B65A0A" w:rsidRPr="00B44115" w:rsidRDefault="00B65A0A"/>
  </w:footnote>
  <w:footnote w:type="continuationNotice" w:id="1">
    <w:p w14:paraId="1EF5848C" w14:textId="77777777" w:rsidR="00B65A0A" w:rsidRDefault="00B65A0A"/>
  </w:footnote>
  <w:footnote w:id="2">
    <w:p w14:paraId="78706E16" w14:textId="77777777" w:rsidR="00247BC7" w:rsidRPr="00B44115" w:rsidRDefault="00247BC7" w:rsidP="00247BC7">
      <w:pPr>
        <w:pStyle w:val="FootnoteText"/>
      </w:pPr>
      <w:r w:rsidRPr="00B44115">
        <w:rPr>
          <w:rStyle w:val="FootnoteReference"/>
        </w:rPr>
        <w:footnoteRef/>
      </w:r>
      <w:r w:rsidRPr="00B44115">
        <w:t xml:space="preserve"> </w:t>
      </w:r>
      <w:r w:rsidRPr="00B44115">
        <w:rPr>
          <w:sz w:val="18"/>
          <w:szCs w:val="18"/>
        </w:rPr>
        <w:t xml:space="preserve">Dickinson, H., Smith, C., Yates, S., Faulkner, A. (2022) Taking the first step in an inclusive life – experiences of Australian early childhood education and care. </w:t>
      </w:r>
      <w:bookmarkStart w:id="2" w:name="_Hlk133305735"/>
      <w:r w:rsidRPr="00B44115">
        <w:rPr>
          <w:sz w:val="18"/>
          <w:szCs w:val="18"/>
        </w:rPr>
        <w:t>Report prepared for Children and Young People with Disability Australia (CYDA),</w:t>
      </w:r>
      <w:bookmarkEnd w:id="2"/>
      <w:r w:rsidRPr="00B44115">
        <w:rPr>
          <w:sz w:val="18"/>
          <w:szCs w:val="18"/>
        </w:rPr>
        <w:t xml:space="preserve"> Melbourne.</w:t>
      </w:r>
      <w:hyperlink r:id="rId1" w:history="1">
        <w:r w:rsidRPr="00B44115">
          <w:rPr>
            <w:rStyle w:val="Hyperlink"/>
            <w:sz w:val="18"/>
            <w:szCs w:val="18"/>
          </w:rPr>
          <w:t>https://cyda.org.au/search/details/352/report-taking-the-first-step-in-an-inclusive-life-experiences-of-australian-early-childhood-education-and-care</w:t>
        </w:r>
      </w:hyperlink>
    </w:p>
  </w:footnote>
  <w:footnote w:id="3">
    <w:p w14:paraId="4360BB2D" w14:textId="77777777" w:rsidR="00D16B41" w:rsidRPr="00B44115" w:rsidRDefault="00D16B41" w:rsidP="00D16B41">
      <w:pPr>
        <w:pStyle w:val="FootnoteText"/>
      </w:pPr>
      <w:r w:rsidRPr="00B44115">
        <w:rPr>
          <w:rStyle w:val="FootnoteReference"/>
        </w:rPr>
        <w:footnoteRef/>
      </w:r>
      <w:r w:rsidRPr="00B44115">
        <w:t xml:space="preserve"> https://www.ndisreview.gov.au/resources/reports/what-we-have-heard-report</w:t>
      </w:r>
    </w:p>
  </w:footnote>
  <w:footnote w:id="4">
    <w:p w14:paraId="7F856270" w14:textId="77777777" w:rsidR="0077305C" w:rsidRPr="004E543A" w:rsidRDefault="0077305C" w:rsidP="0077305C">
      <w:pPr>
        <w:pStyle w:val="FootnoteText"/>
        <w:rPr>
          <w:lang w:val="en-US"/>
        </w:rPr>
      </w:pPr>
      <w:r>
        <w:rPr>
          <w:rStyle w:val="FootnoteReference"/>
        </w:rPr>
        <w:footnoteRef/>
      </w:r>
      <w:r>
        <w:t xml:space="preserve"> </w:t>
      </w:r>
      <w:r w:rsidRPr="007E262B">
        <w:t>D’Rosario, M. (2023), Not a one-stop shop: the NDIS in Australia’s social infrastructure, National Disability Services, Per Capita, Australia, 14 November1</w:t>
      </w:r>
    </w:p>
  </w:footnote>
  <w:footnote w:id="5">
    <w:p w14:paraId="6C58837A" w14:textId="77777777" w:rsidR="00F33DCA" w:rsidRPr="00632E4D" w:rsidRDefault="00F33DCA" w:rsidP="00F33DCA">
      <w:pPr>
        <w:pStyle w:val="FootnoteText"/>
        <w:rPr>
          <w:lang w:val="en-US"/>
        </w:rPr>
      </w:pPr>
      <w:r>
        <w:rPr>
          <w:rStyle w:val="FootnoteReference"/>
        </w:rPr>
        <w:footnoteRef/>
      </w:r>
      <w:r>
        <w:t xml:space="preserve"> </w:t>
      </w:r>
      <w:r w:rsidRPr="00632E4D">
        <w:t>Littleton, C., Reader, C. To what extent do Australian child and youth health, and education wellbeing policies, address the social determinants of health and health equity?: a policy analysis study. </w:t>
      </w:r>
      <w:r w:rsidRPr="00632E4D">
        <w:rPr>
          <w:i/>
          <w:iCs/>
        </w:rPr>
        <w:t>BMC Public Health</w:t>
      </w:r>
      <w:r w:rsidRPr="00632E4D">
        <w:t> </w:t>
      </w:r>
      <w:r w:rsidRPr="00632E4D">
        <w:rPr>
          <w:b/>
          <w:bCs/>
        </w:rPr>
        <w:t>22</w:t>
      </w:r>
      <w:r w:rsidRPr="00632E4D">
        <w:t>, 2290 (2022). https://doi.org/10.1186/s12889-022-14784-4</w:t>
      </w:r>
    </w:p>
  </w:footnote>
  <w:footnote w:id="6">
    <w:p w14:paraId="1C5DF8B4" w14:textId="77777777" w:rsidR="00AC5930" w:rsidRPr="00B44115" w:rsidRDefault="00AC5930" w:rsidP="00AC5930">
      <w:pPr>
        <w:pStyle w:val="FootnoteText"/>
        <w:rPr>
          <w:rFonts w:cs="Arial"/>
        </w:rPr>
      </w:pPr>
      <w:r w:rsidRPr="00B44115">
        <w:rPr>
          <w:rFonts w:cs="Arial"/>
        </w:rPr>
        <w:footnoteRef/>
      </w:r>
      <w:r w:rsidRPr="00B44115">
        <w:rPr>
          <w:rFonts w:cs="Arial"/>
        </w:rPr>
        <w:t xml:space="preserve"> </w:t>
      </w:r>
      <w:r w:rsidRPr="00F33528">
        <w:rPr>
          <w:rFonts w:cs="Arial"/>
          <w:sz w:val="18"/>
          <w:szCs w:val="18"/>
        </w:rPr>
        <w:t xml:space="preserve">As at March 2023; NDIA. (2023). </w:t>
      </w:r>
      <w:r w:rsidRPr="00F33528">
        <w:rPr>
          <w:rFonts w:cs="Arial"/>
          <w:i/>
          <w:iCs/>
          <w:sz w:val="18"/>
          <w:szCs w:val="18"/>
        </w:rPr>
        <w:t xml:space="preserve">Explore data. </w:t>
      </w:r>
      <w:r w:rsidRPr="00F33528">
        <w:rPr>
          <w:rFonts w:cs="Arial"/>
          <w:sz w:val="18"/>
          <w:szCs w:val="18"/>
        </w:rPr>
        <w:t xml:space="preserve">Available at </w:t>
      </w:r>
      <w:hyperlink r:id="rId2" w:history="1">
        <w:r w:rsidRPr="00F33528">
          <w:rPr>
            <w:rStyle w:val="Hyperlink"/>
            <w:rFonts w:cs="Arial"/>
            <w:sz w:val="18"/>
            <w:szCs w:val="18"/>
          </w:rPr>
          <w:t>https://data.ndis.gov.au/explore-data</w:t>
        </w:r>
      </w:hyperlink>
    </w:p>
  </w:footnote>
  <w:footnote w:id="7">
    <w:p w14:paraId="5ED8CDE8" w14:textId="7DF256F8" w:rsidR="00F90B3B" w:rsidRPr="00B44115" w:rsidRDefault="00F90B3B">
      <w:pPr>
        <w:pStyle w:val="FootnoteText"/>
      </w:pPr>
      <w:r w:rsidRPr="00B44115">
        <w:rPr>
          <w:rStyle w:val="FootnoteReference"/>
        </w:rPr>
        <w:footnoteRef/>
      </w:r>
      <w:r w:rsidRPr="00B44115">
        <w:t xml:space="preserve"> Spear LP. Adolescent neurodevelopment. J Adolesc Health. 2013 Feb;52(2 Suppl 2):S7-13. doi: 10.1016/j.jadohealth.2012.05.006. PMID: 23332574; PMCID: PMC3982854</w:t>
      </w:r>
    </w:p>
  </w:footnote>
  <w:footnote w:id="8">
    <w:p w14:paraId="39E83BF6" w14:textId="4BB68C4F" w:rsidR="00037B1C" w:rsidRPr="00037B1C" w:rsidRDefault="00037B1C">
      <w:pPr>
        <w:pStyle w:val="FootnoteText"/>
        <w:rPr>
          <w:lang w:val="en-US"/>
        </w:rPr>
      </w:pPr>
      <w:r>
        <w:rPr>
          <w:rStyle w:val="FootnoteReference"/>
        </w:rPr>
        <w:footnoteRef/>
      </w:r>
      <w:r>
        <w:t xml:space="preserve"> </w:t>
      </w:r>
      <w:hyperlink r:id="rId3" w:history="1">
        <w:r w:rsidRPr="00037B1C">
          <w:rPr>
            <w:rStyle w:val="Hyperlink"/>
            <w:sz w:val="18"/>
            <w:szCs w:val="18"/>
          </w:rPr>
          <w:t>https://www.ndis.gov.au/about-us/publications/annual-report</w:t>
        </w:r>
      </w:hyperlink>
      <w:r w:rsidRPr="00037B1C">
        <w:rPr>
          <w:sz w:val="18"/>
          <w:szCs w:val="18"/>
        </w:rPr>
        <w:t xml:space="preserve"> </w:t>
      </w:r>
      <w:r w:rsidRPr="00037B1C">
        <w:rPr>
          <w:sz w:val="16"/>
          <w:szCs w:val="16"/>
        </w:rPr>
        <w:t>2021-22</w:t>
      </w:r>
    </w:p>
  </w:footnote>
  <w:footnote w:id="9">
    <w:p w14:paraId="0330D8B5" w14:textId="77777777" w:rsidR="009544DD" w:rsidRPr="00C769F2" w:rsidRDefault="009544DD" w:rsidP="009544DD">
      <w:pPr>
        <w:pStyle w:val="FootnoteText"/>
        <w:rPr>
          <w:lang w:val="en-US"/>
        </w:rPr>
      </w:pPr>
      <w:r>
        <w:rPr>
          <w:rStyle w:val="FootnoteReference"/>
        </w:rPr>
        <w:footnoteRef/>
      </w:r>
      <w:r>
        <w:t xml:space="preserve"> </w:t>
      </w:r>
      <w:hyperlink r:id="rId4" w:history="1">
        <w:r w:rsidRPr="00E53EF2">
          <w:rPr>
            <w:rStyle w:val="Hyperlink"/>
            <w:sz w:val="18"/>
            <w:szCs w:val="18"/>
          </w:rPr>
          <w:t>https://www.ndisreview.gov.au/about/terms-of-reference</w:t>
        </w:r>
      </w:hyperlink>
    </w:p>
  </w:footnote>
  <w:footnote w:id="10">
    <w:p w14:paraId="3BABBA24" w14:textId="77777777" w:rsidR="00126FD8" w:rsidRPr="00B44115" w:rsidRDefault="00126FD8" w:rsidP="00126FD8">
      <w:pPr>
        <w:pStyle w:val="FootnoteText"/>
        <w:rPr>
          <w:rFonts w:cs="Arial"/>
        </w:rPr>
      </w:pPr>
      <w:r w:rsidRPr="00B44115">
        <w:rPr>
          <w:rStyle w:val="FootnoteReference"/>
        </w:rPr>
        <w:footnoteRef/>
      </w:r>
      <w:r w:rsidRPr="00B44115">
        <w:rPr>
          <w:rFonts w:cs="Arial"/>
        </w:rPr>
        <w:t xml:space="preserve"> Wayland, S &amp; Hindmarsh, G. (2017). Understanding safeguarding practices for children with disability when engaging with organisations. Available at </w:t>
      </w:r>
      <w:hyperlink r:id="rId5" w:history="1">
        <w:r w:rsidRPr="00B44115">
          <w:rPr>
            <w:rStyle w:val="Hyperlink"/>
            <w:rFonts w:cs="Arial"/>
          </w:rPr>
          <w:t>Understanding safeguarding practices for children with disability when engaging with organisations | Child Family Community Australia</w:t>
        </w:r>
      </w:hyperlink>
      <w:r w:rsidRPr="00B44115">
        <w:rPr>
          <w:rFonts w:cs="Arial"/>
        </w:rPr>
        <w:t xml:space="preserve"> (aifs.gov.au) </w:t>
      </w:r>
    </w:p>
  </w:footnote>
  <w:footnote w:id="11">
    <w:p w14:paraId="4B83E03E" w14:textId="00C4CAAF" w:rsidR="00632110" w:rsidRPr="00B44115" w:rsidRDefault="00632110" w:rsidP="00632110">
      <w:pPr>
        <w:pStyle w:val="FootnoteText"/>
      </w:pPr>
      <w:r w:rsidRPr="00B44115">
        <w:rPr>
          <w:rStyle w:val="FootnoteReference"/>
        </w:rPr>
        <w:footnoteRef/>
      </w:r>
      <w:r w:rsidRPr="00B44115">
        <w:t xml:space="preserve"> </w:t>
      </w:r>
      <w:r w:rsidRPr="00B44115">
        <w:rPr>
          <w:sz w:val="18"/>
          <w:szCs w:val="18"/>
        </w:rPr>
        <w:t xml:space="preserve">Australian Institute of Health and Welfare, Australia's children, web report, last updated 25 February 2022. </w:t>
      </w:r>
      <w:hyperlink r:id="rId6" w:history="1">
        <w:r w:rsidR="008868EE">
          <w:rPr>
            <w:rStyle w:val="Hyperlink"/>
            <w:sz w:val="18"/>
            <w:szCs w:val="18"/>
          </w:rPr>
          <w:t>https://www.aihw.gov.au/reports/children-youth/australias-children/contents/data-gaps</w:t>
        </w:r>
      </w:hyperlink>
    </w:p>
  </w:footnote>
  <w:footnote w:id="12">
    <w:p w14:paraId="542353FF" w14:textId="77777777" w:rsidR="002A2462" w:rsidRPr="00B44115" w:rsidRDefault="002A2462" w:rsidP="002A2462">
      <w:pPr>
        <w:pStyle w:val="FootnoteText"/>
        <w:rPr>
          <w:rFonts w:cs="Arial"/>
          <w:color w:val="000000" w:themeColor="text1"/>
        </w:rPr>
      </w:pPr>
      <w:r w:rsidRPr="00B44115">
        <w:rPr>
          <w:rStyle w:val="FootnoteReference"/>
          <w:color w:val="000000" w:themeColor="text1"/>
        </w:rPr>
        <w:footnoteRef/>
      </w:r>
      <w:r w:rsidRPr="00B44115">
        <w:rPr>
          <w:rFonts w:cs="Arial"/>
          <w:color w:val="000000" w:themeColor="text1"/>
        </w:rPr>
        <w:t xml:space="preserve"> United Nations Children’s Fund 2013, </w:t>
      </w:r>
      <w:r w:rsidRPr="00B44115">
        <w:rPr>
          <w:rFonts w:cs="Arial"/>
          <w:i/>
          <w:color w:val="000000" w:themeColor="text1"/>
        </w:rPr>
        <w:t xml:space="preserve">State of the World’s Children 2013: Children with Disabilities, </w:t>
      </w:r>
      <w:r w:rsidRPr="00B44115">
        <w:rPr>
          <w:rFonts w:cs="Arial"/>
          <w:color w:val="000000" w:themeColor="text1"/>
        </w:rPr>
        <w:t>United Nations, New York, p. 63.</w:t>
      </w:r>
    </w:p>
  </w:footnote>
  <w:footnote w:id="13">
    <w:p w14:paraId="234F222A" w14:textId="13C087F1" w:rsidR="00EE7BE0" w:rsidRPr="00097F7B" w:rsidRDefault="00EE7BE0" w:rsidP="00EE7BE0">
      <w:pPr>
        <w:pStyle w:val="FootnoteText"/>
        <w:rPr>
          <w:rFonts w:cs="Arial"/>
        </w:rPr>
      </w:pPr>
      <w:r w:rsidRPr="00B44115">
        <w:rPr>
          <w:rStyle w:val="FootnoteReference"/>
        </w:rPr>
        <w:footnoteRef/>
      </w:r>
      <w:r w:rsidRPr="00B44115">
        <w:t xml:space="preserve"> </w:t>
      </w:r>
      <w:r w:rsidRPr="00B44115">
        <w:rPr>
          <w:rFonts w:cs="Arial"/>
        </w:rPr>
        <w:t xml:space="preserve">Australian Institute of Health and Welfare (2022) Children with disability in Australia.  Available at: </w:t>
      </w:r>
      <w:hyperlink r:id="rId7" w:history="1">
        <w:r w:rsidR="00245235">
          <w:rPr>
            <w:rStyle w:val="Hyperlink"/>
            <w:rFonts w:cs="Arial"/>
          </w:rPr>
          <w:t>https://www.aihw.gov.au/reports/children-youth/australias-children/contents/data-gaps</w:t>
        </w:r>
      </w:hyperlink>
    </w:p>
  </w:footnote>
  <w:footnote w:id="14">
    <w:p w14:paraId="421CE064" w14:textId="77777777" w:rsidR="000A1C1B" w:rsidRPr="008C5DF1" w:rsidRDefault="000A1C1B" w:rsidP="000A1C1B">
      <w:pPr>
        <w:pStyle w:val="FootnoteText"/>
        <w:rPr>
          <w:lang w:val="en-US"/>
        </w:rPr>
      </w:pPr>
      <w:r>
        <w:rPr>
          <w:rStyle w:val="FootnoteReference"/>
        </w:rPr>
        <w:footnoteRef/>
      </w:r>
      <w:r>
        <w:t xml:space="preserve"> </w:t>
      </w:r>
      <w:hyperlink r:id="rId8" w:history="1">
        <w:r w:rsidRPr="008C5DF1">
          <w:rPr>
            <w:rStyle w:val="Hyperlink"/>
          </w:rPr>
          <w:t>https://theconversation.com/what-is-early-intervention-for-infants-with-signs-of-autism-and-how-valuable-could-it-be-205839</w:t>
        </w:r>
      </w:hyperlink>
    </w:p>
  </w:footnote>
  <w:footnote w:id="15">
    <w:p w14:paraId="088BBB56" w14:textId="3CB57FEE" w:rsidR="001A26FA" w:rsidRPr="001A26FA" w:rsidRDefault="001A26FA">
      <w:pPr>
        <w:pStyle w:val="FootnoteText"/>
        <w:rPr>
          <w:lang w:val="en-US"/>
        </w:rPr>
      </w:pPr>
      <w:r>
        <w:rPr>
          <w:rStyle w:val="FootnoteReference"/>
        </w:rPr>
        <w:footnoteRef/>
      </w:r>
      <w:r>
        <w:t xml:space="preserve"> </w:t>
      </w:r>
      <w:hyperlink r:id="rId9" w:history="1">
        <w:r w:rsidRPr="001A26FA">
          <w:rPr>
            <w:rStyle w:val="Hyperlink"/>
          </w:rPr>
          <w:t>https://raisingchildren.net.au/autism/therapies-services/therapies-interventions/early-intervention</w:t>
        </w:r>
      </w:hyperlink>
    </w:p>
  </w:footnote>
  <w:footnote w:id="16">
    <w:p w14:paraId="1953AB45" w14:textId="1B987BE6" w:rsidR="005D5AEA" w:rsidRPr="005D5AEA" w:rsidRDefault="005D5AEA">
      <w:pPr>
        <w:pStyle w:val="FootnoteText"/>
        <w:rPr>
          <w:lang w:val="en-US"/>
        </w:rPr>
      </w:pPr>
      <w:r>
        <w:rPr>
          <w:rStyle w:val="FootnoteReference"/>
        </w:rPr>
        <w:footnoteRef/>
      </w:r>
      <w:r>
        <w:t xml:space="preserve"> </w:t>
      </w:r>
      <w:hyperlink r:id="rId10" w:history="1">
        <w:r w:rsidR="00455DEA" w:rsidRPr="00455DEA">
          <w:rPr>
            <w:rStyle w:val="Hyperlink"/>
          </w:rPr>
          <w:t>https://www.pc.gov.au/inquiries/completed/ndis-costs/report</w:t>
        </w:r>
      </w:hyperlink>
    </w:p>
  </w:footnote>
  <w:footnote w:id="17">
    <w:p w14:paraId="63C25805" w14:textId="6D5DC672" w:rsidR="00F0284F" w:rsidRPr="00F0284F" w:rsidRDefault="00F0284F">
      <w:pPr>
        <w:pStyle w:val="FootnoteText"/>
        <w:rPr>
          <w:lang w:val="en-US"/>
        </w:rPr>
      </w:pPr>
      <w:r>
        <w:rPr>
          <w:rStyle w:val="FootnoteReference"/>
        </w:rPr>
        <w:footnoteRef/>
      </w:r>
      <w:r>
        <w:t xml:space="preserve"> </w:t>
      </w:r>
      <w:hyperlink r:id="rId11" w:history="1">
        <w:r w:rsidRPr="006913FB">
          <w:rPr>
            <w:rStyle w:val="Hyperlink"/>
          </w:rPr>
          <w:t>Disability expectations: Investing in a better life, a stronger Australia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AA8BE" w14:textId="2F604CCB" w:rsidR="00472C55" w:rsidRPr="00B44115" w:rsidRDefault="00472733" w:rsidP="00472C55">
    <w:pPr>
      <w:pStyle w:val="Header"/>
    </w:pPr>
    <w:r w:rsidRPr="00B44115">
      <w:rPr>
        <w:noProof/>
      </w:rPr>
      <w:drawing>
        <wp:anchor distT="0" distB="0" distL="114300" distR="114300" simplePos="0" relativeHeight="251658241" behindDoc="0" locked="0" layoutInCell="1" allowOverlap="1" wp14:anchorId="3213ADCA" wp14:editId="7CC6B8AF">
          <wp:simplePos x="0" y="0"/>
          <wp:positionH relativeFrom="column">
            <wp:posOffset>2794000</wp:posOffset>
          </wp:positionH>
          <wp:positionV relativeFrom="paragraph">
            <wp:posOffset>4897120</wp:posOffset>
          </wp:positionV>
          <wp:extent cx="3886200" cy="3721100"/>
          <wp:effectExtent l="0" t="0" r="0" b="0"/>
          <wp:wrapNone/>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656696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6200" cy="372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07B8" w:rsidRPr="00B44115">
      <w:rPr>
        <w:noProof/>
      </w:rPr>
      <mc:AlternateContent>
        <mc:Choice Requires="wps">
          <w:drawing>
            <wp:anchor distT="0" distB="0" distL="114300" distR="114300" simplePos="0" relativeHeight="251658240" behindDoc="0" locked="0" layoutInCell="1" allowOverlap="1" wp14:anchorId="038142D2" wp14:editId="638AA211">
              <wp:simplePos x="0" y="0"/>
              <wp:positionH relativeFrom="column">
                <wp:posOffset>-902970</wp:posOffset>
              </wp:positionH>
              <wp:positionV relativeFrom="paragraph">
                <wp:posOffset>-449580</wp:posOffset>
              </wp:positionV>
              <wp:extent cx="7573010" cy="9283065"/>
              <wp:effectExtent l="0" t="0" r="0" b="0"/>
              <wp:wrapNone/>
              <wp:docPr id="707208848" name="Rectangle 707208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3010" cy="9283065"/>
                      </a:xfrm>
                      <a:prstGeom prst="rect">
                        <a:avLst/>
                      </a:prstGeom>
                      <a:solidFill>
                        <a:srgbClr val="EBEBE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BE2A8" id="Rectangle 707208848" o:spid="_x0000_s1026" style="position:absolute;margin-left:-71.1pt;margin-top:-35.4pt;width:596.3pt;height:73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" fillcolor="#ebebe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46E55"/>
    <w:multiLevelType w:val="hybridMultilevel"/>
    <w:tmpl w:val="B21EDA42"/>
    <w:lvl w:ilvl="0" w:tplc="B7E2FB56">
      <w:start w:val="1"/>
      <w:numFmt w:val="decimal"/>
      <w:pStyle w:val="Style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605F8A"/>
    <w:multiLevelType w:val="hybridMultilevel"/>
    <w:tmpl w:val="0540E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752CAC"/>
    <w:multiLevelType w:val="hybridMultilevel"/>
    <w:tmpl w:val="A7482220"/>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B9A0821"/>
    <w:multiLevelType w:val="hybridMultilevel"/>
    <w:tmpl w:val="87843E1A"/>
    <w:lvl w:ilvl="0" w:tplc="0C090001">
      <w:start w:val="1"/>
      <w:numFmt w:val="bullet"/>
      <w:lvlText w:val=""/>
      <w:lvlJc w:val="left"/>
      <w:pPr>
        <w:ind w:left="1080" w:hanging="360"/>
      </w:pPr>
      <w:rPr>
        <w:rFonts w:ascii="Symbol" w:hAnsi="Symbol" w:hint="default"/>
        <w:i w:val="0"/>
        <w:sz w:val="3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291675A5"/>
    <w:multiLevelType w:val="hybridMultilevel"/>
    <w:tmpl w:val="25A6C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D82139"/>
    <w:multiLevelType w:val="hybridMultilevel"/>
    <w:tmpl w:val="7ECE0D78"/>
    <w:lvl w:ilvl="0" w:tplc="C218AFCC">
      <w:numFmt w:val="bullet"/>
      <w:lvlText w:val="-"/>
      <w:lvlJc w:val="left"/>
      <w:pPr>
        <w:ind w:left="1080" w:hanging="360"/>
      </w:pPr>
      <w:rPr>
        <w:rFonts w:ascii="Arial" w:eastAsiaTheme="minorHAnsi" w:hAnsi="Arial" w:cs="Arial" w:hint="default"/>
        <w:i w:val="0"/>
        <w:sz w:val="3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55C70C68"/>
    <w:multiLevelType w:val="hybridMultilevel"/>
    <w:tmpl w:val="8C08A78A"/>
    <w:lvl w:ilvl="0" w:tplc="0C090001">
      <w:start w:val="1"/>
      <w:numFmt w:val="bullet"/>
      <w:lvlText w:val=""/>
      <w:lvlJc w:val="left"/>
      <w:pPr>
        <w:ind w:left="720" w:hanging="360"/>
      </w:pPr>
      <w:rPr>
        <w:rFonts w:ascii="Symbol" w:hAnsi="Symbol" w:hint="default"/>
        <w:i w:val="0"/>
        <w:sz w:val="3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63D7A13"/>
    <w:multiLevelType w:val="hybridMultilevel"/>
    <w:tmpl w:val="E8300DF4"/>
    <w:lvl w:ilvl="0" w:tplc="20F0F616">
      <w:start w:val="1"/>
      <w:numFmt w:val="decimal"/>
      <w:lvlText w:val="%1."/>
      <w:lvlJc w:val="left"/>
      <w:pPr>
        <w:ind w:left="720" w:hanging="360"/>
      </w:pPr>
      <w:rPr>
        <w:rFonts w:ascii="Arial" w:hAnsi="Arial" w:cs="Times New Roman" w:hint="default"/>
        <w:b w:val="0"/>
        <w:i w:val="0"/>
        <w:color w:val="000000" w:themeColor="text1"/>
        <w:sz w:val="22"/>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69D14FB1"/>
    <w:multiLevelType w:val="hybridMultilevel"/>
    <w:tmpl w:val="954CEDFC"/>
    <w:lvl w:ilvl="0" w:tplc="C218AFCC">
      <w:numFmt w:val="bullet"/>
      <w:lvlText w:val="-"/>
      <w:lvlJc w:val="left"/>
      <w:pPr>
        <w:ind w:left="720" w:hanging="360"/>
      </w:pPr>
      <w:rPr>
        <w:rFonts w:ascii="Arial" w:eastAsiaTheme="minorHAnsi" w:hAnsi="Arial" w:cs="Arial" w:hint="default"/>
        <w:i w:val="0"/>
        <w:sz w:val="3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0A71492"/>
    <w:multiLevelType w:val="hybridMultilevel"/>
    <w:tmpl w:val="B84CBD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57E2882"/>
    <w:multiLevelType w:val="hybridMultilevel"/>
    <w:tmpl w:val="57C807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AE62D5C"/>
    <w:multiLevelType w:val="hybridMultilevel"/>
    <w:tmpl w:val="AA82AD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B2C1D69"/>
    <w:multiLevelType w:val="hybridMultilevel"/>
    <w:tmpl w:val="1FEC0304"/>
    <w:lvl w:ilvl="0" w:tplc="FFE4706E">
      <w:start w:val="1"/>
      <w:numFmt w:val="bullet"/>
      <w:pStyle w:val="CYDABodybullets"/>
      <w:lvlText w:val=""/>
      <w:lvlJc w:val="left"/>
      <w:pPr>
        <w:ind w:left="284" w:hanging="284"/>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B3320AD"/>
    <w:multiLevelType w:val="hybridMultilevel"/>
    <w:tmpl w:val="8AF8C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75177890">
    <w:abstractNumId w:val="0"/>
  </w:num>
  <w:num w:numId="2" w16cid:durableId="910701033">
    <w:abstractNumId w:val="4"/>
  </w:num>
  <w:num w:numId="3" w16cid:durableId="1579515857">
    <w:abstractNumId w:val="12"/>
  </w:num>
  <w:num w:numId="4" w16cid:durableId="2012950543">
    <w:abstractNumId w:val="10"/>
  </w:num>
  <w:num w:numId="5" w16cid:durableId="615798228">
    <w:abstractNumId w:val="5"/>
  </w:num>
  <w:num w:numId="6" w16cid:durableId="331567824">
    <w:abstractNumId w:val="3"/>
  </w:num>
  <w:num w:numId="7" w16cid:durableId="4090290">
    <w:abstractNumId w:val="13"/>
  </w:num>
  <w:num w:numId="8" w16cid:durableId="704866872">
    <w:abstractNumId w:val="8"/>
  </w:num>
  <w:num w:numId="9" w16cid:durableId="335183792">
    <w:abstractNumId w:val="6"/>
  </w:num>
  <w:num w:numId="10" w16cid:durableId="1649090658">
    <w:abstractNumId w:val="7"/>
    <w:lvlOverride w:ilvl="0">
      <w:startOverride w:val="1"/>
    </w:lvlOverride>
    <w:lvlOverride w:ilvl="1"/>
    <w:lvlOverride w:ilvl="2"/>
    <w:lvlOverride w:ilvl="3"/>
    <w:lvlOverride w:ilvl="4"/>
    <w:lvlOverride w:ilvl="5"/>
    <w:lvlOverride w:ilvl="6"/>
    <w:lvlOverride w:ilvl="7"/>
    <w:lvlOverride w:ilvl="8"/>
  </w:num>
  <w:num w:numId="11" w16cid:durableId="2025668692">
    <w:abstractNumId w:val="1"/>
  </w:num>
  <w:num w:numId="12" w16cid:durableId="1719939521">
    <w:abstractNumId w:val="11"/>
  </w:num>
  <w:num w:numId="13" w16cid:durableId="53166972">
    <w:abstractNumId w:val="2"/>
  </w:num>
  <w:num w:numId="14" w16cid:durableId="109447100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C55"/>
    <w:rsid w:val="000050B3"/>
    <w:rsid w:val="00005234"/>
    <w:rsid w:val="00006143"/>
    <w:rsid w:val="000079E8"/>
    <w:rsid w:val="00007F0A"/>
    <w:rsid w:val="00011F9A"/>
    <w:rsid w:val="00012205"/>
    <w:rsid w:val="00015AC7"/>
    <w:rsid w:val="000166B8"/>
    <w:rsid w:val="000212FE"/>
    <w:rsid w:val="00021BFE"/>
    <w:rsid w:val="00022470"/>
    <w:rsid w:val="00022B25"/>
    <w:rsid w:val="00023AAF"/>
    <w:rsid w:val="00023F02"/>
    <w:rsid w:val="0002581D"/>
    <w:rsid w:val="00026060"/>
    <w:rsid w:val="0002615F"/>
    <w:rsid w:val="00030738"/>
    <w:rsid w:val="0003082E"/>
    <w:rsid w:val="00032A2C"/>
    <w:rsid w:val="00032B00"/>
    <w:rsid w:val="000339D1"/>
    <w:rsid w:val="00037B1C"/>
    <w:rsid w:val="00041549"/>
    <w:rsid w:val="00041615"/>
    <w:rsid w:val="0004332C"/>
    <w:rsid w:val="000467CE"/>
    <w:rsid w:val="000478DF"/>
    <w:rsid w:val="0005087E"/>
    <w:rsid w:val="000521E0"/>
    <w:rsid w:val="00055B37"/>
    <w:rsid w:val="00056C88"/>
    <w:rsid w:val="000576C9"/>
    <w:rsid w:val="0006331D"/>
    <w:rsid w:val="00063DFE"/>
    <w:rsid w:val="00065C45"/>
    <w:rsid w:val="00073D7D"/>
    <w:rsid w:val="0007537B"/>
    <w:rsid w:val="00075F29"/>
    <w:rsid w:val="0007606D"/>
    <w:rsid w:val="000765C1"/>
    <w:rsid w:val="00080532"/>
    <w:rsid w:val="00080B38"/>
    <w:rsid w:val="00082D65"/>
    <w:rsid w:val="0008588A"/>
    <w:rsid w:val="00086FDE"/>
    <w:rsid w:val="00090500"/>
    <w:rsid w:val="00090DAA"/>
    <w:rsid w:val="00094436"/>
    <w:rsid w:val="000979A1"/>
    <w:rsid w:val="00097F7B"/>
    <w:rsid w:val="000A1C1B"/>
    <w:rsid w:val="000A2FC1"/>
    <w:rsid w:val="000A3F8A"/>
    <w:rsid w:val="000A4A17"/>
    <w:rsid w:val="000A6161"/>
    <w:rsid w:val="000A6387"/>
    <w:rsid w:val="000A7D51"/>
    <w:rsid w:val="000B24B4"/>
    <w:rsid w:val="000B3422"/>
    <w:rsid w:val="000B38EB"/>
    <w:rsid w:val="000B412E"/>
    <w:rsid w:val="000B5B17"/>
    <w:rsid w:val="000B6AEE"/>
    <w:rsid w:val="000B793B"/>
    <w:rsid w:val="000C6111"/>
    <w:rsid w:val="000D284F"/>
    <w:rsid w:val="000D7215"/>
    <w:rsid w:val="000E4161"/>
    <w:rsid w:val="000E4CE0"/>
    <w:rsid w:val="000E6431"/>
    <w:rsid w:val="000E76C6"/>
    <w:rsid w:val="000E7753"/>
    <w:rsid w:val="000F1A03"/>
    <w:rsid w:val="000F1E50"/>
    <w:rsid w:val="000F26B4"/>
    <w:rsid w:val="000F2F0E"/>
    <w:rsid w:val="000F3C79"/>
    <w:rsid w:val="000F4B33"/>
    <w:rsid w:val="000F50A7"/>
    <w:rsid w:val="000F539A"/>
    <w:rsid w:val="000F598F"/>
    <w:rsid w:val="000F6867"/>
    <w:rsid w:val="00100ADA"/>
    <w:rsid w:val="00100B99"/>
    <w:rsid w:val="00101109"/>
    <w:rsid w:val="001014B8"/>
    <w:rsid w:val="00101A63"/>
    <w:rsid w:val="00101AD1"/>
    <w:rsid w:val="00104633"/>
    <w:rsid w:val="001049F2"/>
    <w:rsid w:val="00104D93"/>
    <w:rsid w:val="00104F7C"/>
    <w:rsid w:val="00105BAD"/>
    <w:rsid w:val="00105E05"/>
    <w:rsid w:val="001072FB"/>
    <w:rsid w:val="001077DD"/>
    <w:rsid w:val="00110266"/>
    <w:rsid w:val="001107A2"/>
    <w:rsid w:val="001125DE"/>
    <w:rsid w:val="00113F62"/>
    <w:rsid w:val="00114227"/>
    <w:rsid w:val="0011487F"/>
    <w:rsid w:val="00117251"/>
    <w:rsid w:val="001205EF"/>
    <w:rsid w:val="00120941"/>
    <w:rsid w:val="00121143"/>
    <w:rsid w:val="00121F1A"/>
    <w:rsid w:val="00124571"/>
    <w:rsid w:val="0012666F"/>
    <w:rsid w:val="00126FD8"/>
    <w:rsid w:val="0013388A"/>
    <w:rsid w:val="001342B1"/>
    <w:rsid w:val="00134620"/>
    <w:rsid w:val="0013462B"/>
    <w:rsid w:val="00135276"/>
    <w:rsid w:val="0013758E"/>
    <w:rsid w:val="00137DD0"/>
    <w:rsid w:val="00140281"/>
    <w:rsid w:val="0014065F"/>
    <w:rsid w:val="001411E2"/>
    <w:rsid w:val="00142081"/>
    <w:rsid w:val="00143966"/>
    <w:rsid w:val="00144750"/>
    <w:rsid w:val="0014487C"/>
    <w:rsid w:val="00144C50"/>
    <w:rsid w:val="001475A2"/>
    <w:rsid w:val="0014765D"/>
    <w:rsid w:val="00147721"/>
    <w:rsid w:val="00147CEE"/>
    <w:rsid w:val="00150CE1"/>
    <w:rsid w:val="00151EBC"/>
    <w:rsid w:val="00151EE1"/>
    <w:rsid w:val="0015205D"/>
    <w:rsid w:val="00154E06"/>
    <w:rsid w:val="001551BE"/>
    <w:rsid w:val="00155CDE"/>
    <w:rsid w:val="00155D40"/>
    <w:rsid w:val="0015678C"/>
    <w:rsid w:val="001579BB"/>
    <w:rsid w:val="00157CDC"/>
    <w:rsid w:val="001619CE"/>
    <w:rsid w:val="001629ED"/>
    <w:rsid w:val="00164015"/>
    <w:rsid w:val="001652F2"/>
    <w:rsid w:val="00165E51"/>
    <w:rsid w:val="00167807"/>
    <w:rsid w:val="00170C51"/>
    <w:rsid w:val="00172C69"/>
    <w:rsid w:val="0017345D"/>
    <w:rsid w:val="00176570"/>
    <w:rsid w:val="001769D3"/>
    <w:rsid w:val="00176CD0"/>
    <w:rsid w:val="00177911"/>
    <w:rsid w:val="00185663"/>
    <w:rsid w:val="00186B68"/>
    <w:rsid w:val="0019151D"/>
    <w:rsid w:val="00191E07"/>
    <w:rsid w:val="001931B6"/>
    <w:rsid w:val="001937B9"/>
    <w:rsid w:val="00194D1D"/>
    <w:rsid w:val="0019533C"/>
    <w:rsid w:val="001966F6"/>
    <w:rsid w:val="001A02F9"/>
    <w:rsid w:val="001A0858"/>
    <w:rsid w:val="001A1423"/>
    <w:rsid w:val="001A1DF1"/>
    <w:rsid w:val="001A26FA"/>
    <w:rsid w:val="001A3BF0"/>
    <w:rsid w:val="001A7F26"/>
    <w:rsid w:val="001B0389"/>
    <w:rsid w:val="001B127A"/>
    <w:rsid w:val="001B1B50"/>
    <w:rsid w:val="001B2161"/>
    <w:rsid w:val="001B2896"/>
    <w:rsid w:val="001B3572"/>
    <w:rsid w:val="001B3D08"/>
    <w:rsid w:val="001B5A6D"/>
    <w:rsid w:val="001B5F58"/>
    <w:rsid w:val="001C18C4"/>
    <w:rsid w:val="001C1EA5"/>
    <w:rsid w:val="001C520C"/>
    <w:rsid w:val="001C5591"/>
    <w:rsid w:val="001C6076"/>
    <w:rsid w:val="001C62FF"/>
    <w:rsid w:val="001D0795"/>
    <w:rsid w:val="001D0AB3"/>
    <w:rsid w:val="001D178C"/>
    <w:rsid w:val="001D1A7E"/>
    <w:rsid w:val="001D27E4"/>
    <w:rsid w:val="001D3DE1"/>
    <w:rsid w:val="001D4992"/>
    <w:rsid w:val="001D4D74"/>
    <w:rsid w:val="001D5AD9"/>
    <w:rsid w:val="001D5DC9"/>
    <w:rsid w:val="001D67EA"/>
    <w:rsid w:val="001D6904"/>
    <w:rsid w:val="001D6EF5"/>
    <w:rsid w:val="001D71FF"/>
    <w:rsid w:val="001E18EB"/>
    <w:rsid w:val="001E192D"/>
    <w:rsid w:val="001E1D71"/>
    <w:rsid w:val="001E42E1"/>
    <w:rsid w:val="001E440D"/>
    <w:rsid w:val="001E4FBD"/>
    <w:rsid w:val="001E7998"/>
    <w:rsid w:val="001F0B25"/>
    <w:rsid w:val="001F0F05"/>
    <w:rsid w:val="001F1349"/>
    <w:rsid w:val="001F1CBD"/>
    <w:rsid w:val="001F2341"/>
    <w:rsid w:val="001F2654"/>
    <w:rsid w:val="001F4BAC"/>
    <w:rsid w:val="001F54AA"/>
    <w:rsid w:val="001F63C8"/>
    <w:rsid w:val="001F7079"/>
    <w:rsid w:val="001F7AFF"/>
    <w:rsid w:val="002000E6"/>
    <w:rsid w:val="00201008"/>
    <w:rsid w:val="00202104"/>
    <w:rsid w:val="00203651"/>
    <w:rsid w:val="00203712"/>
    <w:rsid w:val="0020438D"/>
    <w:rsid w:val="002047BA"/>
    <w:rsid w:val="00205965"/>
    <w:rsid w:val="00205BAC"/>
    <w:rsid w:val="00206313"/>
    <w:rsid w:val="00212531"/>
    <w:rsid w:val="00213043"/>
    <w:rsid w:val="00213CC1"/>
    <w:rsid w:val="00214CD3"/>
    <w:rsid w:val="002162B9"/>
    <w:rsid w:val="00216D66"/>
    <w:rsid w:val="00217D1F"/>
    <w:rsid w:val="00220266"/>
    <w:rsid w:val="00220FF6"/>
    <w:rsid w:val="002218A7"/>
    <w:rsid w:val="00223E88"/>
    <w:rsid w:val="002263A5"/>
    <w:rsid w:val="002263B1"/>
    <w:rsid w:val="00226AA7"/>
    <w:rsid w:val="002319B6"/>
    <w:rsid w:val="00232062"/>
    <w:rsid w:val="002320FA"/>
    <w:rsid w:val="002329FD"/>
    <w:rsid w:val="00232FFD"/>
    <w:rsid w:val="00234627"/>
    <w:rsid w:val="002358BE"/>
    <w:rsid w:val="0023616F"/>
    <w:rsid w:val="00243A3E"/>
    <w:rsid w:val="0024440E"/>
    <w:rsid w:val="00245235"/>
    <w:rsid w:val="00245EA1"/>
    <w:rsid w:val="00246C91"/>
    <w:rsid w:val="00247BC7"/>
    <w:rsid w:val="002514D7"/>
    <w:rsid w:val="00255BF4"/>
    <w:rsid w:val="00256273"/>
    <w:rsid w:val="002574E9"/>
    <w:rsid w:val="002607DA"/>
    <w:rsid w:val="002625EB"/>
    <w:rsid w:val="00262834"/>
    <w:rsid w:val="00262B13"/>
    <w:rsid w:val="002630C5"/>
    <w:rsid w:val="00263384"/>
    <w:rsid w:val="00263DB6"/>
    <w:rsid w:val="00265AC1"/>
    <w:rsid w:val="00265F98"/>
    <w:rsid w:val="00267ED0"/>
    <w:rsid w:val="00270E27"/>
    <w:rsid w:val="002721F2"/>
    <w:rsid w:val="002726F8"/>
    <w:rsid w:val="00273C82"/>
    <w:rsid w:val="00274BC0"/>
    <w:rsid w:val="00276DFA"/>
    <w:rsid w:val="002804D8"/>
    <w:rsid w:val="00285192"/>
    <w:rsid w:val="00287932"/>
    <w:rsid w:val="00291CF6"/>
    <w:rsid w:val="00292503"/>
    <w:rsid w:val="002933AD"/>
    <w:rsid w:val="00293B9D"/>
    <w:rsid w:val="002947B6"/>
    <w:rsid w:val="00295B40"/>
    <w:rsid w:val="00295B82"/>
    <w:rsid w:val="00297B1B"/>
    <w:rsid w:val="00297E66"/>
    <w:rsid w:val="002A23EE"/>
    <w:rsid w:val="002A2462"/>
    <w:rsid w:val="002A3193"/>
    <w:rsid w:val="002A3AEF"/>
    <w:rsid w:val="002A47A4"/>
    <w:rsid w:val="002A54D0"/>
    <w:rsid w:val="002C1377"/>
    <w:rsid w:val="002C538B"/>
    <w:rsid w:val="002C5A75"/>
    <w:rsid w:val="002C6E75"/>
    <w:rsid w:val="002D14A6"/>
    <w:rsid w:val="002D1686"/>
    <w:rsid w:val="002D2019"/>
    <w:rsid w:val="002D3A62"/>
    <w:rsid w:val="002D5B75"/>
    <w:rsid w:val="002D6ADD"/>
    <w:rsid w:val="002D6F0F"/>
    <w:rsid w:val="002E02EA"/>
    <w:rsid w:val="002E063C"/>
    <w:rsid w:val="002E086B"/>
    <w:rsid w:val="002E1068"/>
    <w:rsid w:val="002E20FD"/>
    <w:rsid w:val="002E26A6"/>
    <w:rsid w:val="002E26C5"/>
    <w:rsid w:val="002E34BE"/>
    <w:rsid w:val="002E440B"/>
    <w:rsid w:val="002E5402"/>
    <w:rsid w:val="002E542D"/>
    <w:rsid w:val="002E5430"/>
    <w:rsid w:val="002E5E55"/>
    <w:rsid w:val="002E5FEB"/>
    <w:rsid w:val="002E6052"/>
    <w:rsid w:val="002E7120"/>
    <w:rsid w:val="002E7AD8"/>
    <w:rsid w:val="002E7B10"/>
    <w:rsid w:val="002F0F9A"/>
    <w:rsid w:val="002F1463"/>
    <w:rsid w:val="002F2369"/>
    <w:rsid w:val="002F2D01"/>
    <w:rsid w:val="002F394D"/>
    <w:rsid w:val="002F4D08"/>
    <w:rsid w:val="002F4DA7"/>
    <w:rsid w:val="002F512B"/>
    <w:rsid w:val="002F5AF2"/>
    <w:rsid w:val="002F6CC4"/>
    <w:rsid w:val="00302FE4"/>
    <w:rsid w:val="0030338D"/>
    <w:rsid w:val="00304108"/>
    <w:rsid w:val="0030476D"/>
    <w:rsid w:val="003107C1"/>
    <w:rsid w:val="00312E68"/>
    <w:rsid w:val="00313B00"/>
    <w:rsid w:val="0031400F"/>
    <w:rsid w:val="00314EA8"/>
    <w:rsid w:val="00315C59"/>
    <w:rsid w:val="00316377"/>
    <w:rsid w:val="00322006"/>
    <w:rsid w:val="00322782"/>
    <w:rsid w:val="00322E4A"/>
    <w:rsid w:val="00322EA9"/>
    <w:rsid w:val="003244D9"/>
    <w:rsid w:val="00324A08"/>
    <w:rsid w:val="00324E1F"/>
    <w:rsid w:val="00330A58"/>
    <w:rsid w:val="00330B7B"/>
    <w:rsid w:val="003310FB"/>
    <w:rsid w:val="00331B89"/>
    <w:rsid w:val="00332C88"/>
    <w:rsid w:val="00332CDF"/>
    <w:rsid w:val="003331AB"/>
    <w:rsid w:val="0033469A"/>
    <w:rsid w:val="00336E2D"/>
    <w:rsid w:val="003403E2"/>
    <w:rsid w:val="00341352"/>
    <w:rsid w:val="00341B77"/>
    <w:rsid w:val="00341D55"/>
    <w:rsid w:val="00346E26"/>
    <w:rsid w:val="00350423"/>
    <w:rsid w:val="00350E76"/>
    <w:rsid w:val="003524EB"/>
    <w:rsid w:val="003543D1"/>
    <w:rsid w:val="00355010"/>
    <w:rsid w:val="0035799F"/>
    <w:rsid w:val="00360647"/>
    <w:rsid w:val="00360E2A"/>
    <w:rsid w:val="00364129"/>
    <w:rsid w:val="003700B5"/>
    <w:rsid w:val="00370708"/>
    <w:rsid w:val="00371D63"/>
    <w:rsid w:val="00372A25"/>
    <w:rsid w:val="00374011"/>
    <w:rsid w:val="00374119"/>
    <w:rsid w:val="003750E1"/>
    <w:rsid w:val="003754C6"/>
    <w:rsid w:val="0037620E"/>
    <w:rsid w:val="0037685B"/>
    <w:rsid w:val="00376E23"/>
    <w:rsid w:val="00377A1D"/>
    <w:rsid w:val="00380740"/>
    <w:rsid w:val="00380C5C"/>
    <w:rsid w:val="0038137E"/>
    <w:rsid w:val="00382E76"/>
    <w:rsid w:val="00386D08"/>
    <w:rsid w:val="003872F5"/>
    <w:rsid w:val="003901FA"/>
    <w:rsid w:val="00390B00"/>
    <w:rsid w:val="00391793"/>
    <w:rsid w:val="0039199C"/>
    <w:rsid w:val="003924B9"/>
    <w:rsid w:val="00392589"/>
    <w:rsid w:val="00392649"/>
    <w:rsid w:val="00392AAA"/>
    <w:rsid w:val="003A0169"/>
    <w:rsid w:val="003A16EB"/>
    <w:rsid w:val="003A1DAE"/>
    <w:rsid w:val="003A203F"/>
    <w:rsid w:val="003A2C26"/>
    <w:rsid w:val="003A321F"/>
    <w:rsid w:val="003A7187"/>
    <w:rsid w:val="003B1A28"/>
    <w:rsid w:val="003B47A8"/>
    <w:rsid w:val="003C0960"/>
    <w:rsid w:val="003C1632"/>
    <w:rsid w:val="003C1887"/>
    <w:rsid w:val="003C201D"/>
    <w:rsid w:val="003C6A0A"/>
    <w:rsid w:val="003C7EDF"/>
    <w:rsid w:val="003D040C"/>
    <w:rsid w:val="003D39A5"/>
    <w:rsid w:val="003D58B9"/>
    <w:rsid w:val="003D59E5"/>
    <w:rsid w:val="003D7B46"/>
    <w:rsid w:val="003E27C4"/>
    <w:rsid w:val="003E35CC"/>
    <w:rsid w:val="003E438D"/>
    <w:rsid w:val="003E4BAD"/>
    <w:rsid w:val="003E7690"/>
    <w:rsid w:val="003F44D7"/>
    <w:rsid w:val="003F60B1"/>
    <w:rsid w:val="00400A13"/>
    <w:rsid w:val="004015FF"/>
    <w:rsid w:val="00401FED"/>
    <w:rsid w:val="00402C97"/>
    <w:rsid w:val="00404108"/>
    <w:rsid w:val="004041A3"/>
    <w:rsid w:val="0040486A"/>
    <w:rsid w:val="00407747"/>
    <w:rsid w:val="00411CD0"/>
    <w:rsid w:val="004142DB"/>
    <w:rsid w:val="00414321"/>
    <w:rsid w:val="00414857"/>
    <w:rsid w:val="00415643"/>
    <w:rsid w:val="004173FA"/>
    <w:rsid w:val="00417615"/>
    <w:rsid w:val="00417B1C"/>
    <w:rsid w:val="00421B78"/>
    <w:rsid w:val="0042333B"/>
    <w:rsid w:val="0042530A"/>
    <w:rsid w:val="00425467"/>
    <w:rsid w:val="00427C49"/>
    <w:rsid w:val="0043023F"/>
    <w:rsid w:val="00433759"/>
    <w:rsid w:val="00433CCE"/>
    <w:rsid w:val="0043474E"/>
    <w:rsid w:val="004348A1"/>
    <w:rsid w:val="00437195"/>
    <w:rsid w:val="00437248"/>
    <w:rsid w:val="00437BA7"/>
    <w:rsid w:val="0044069A"/>
    <w:rsid w:val="00441A01"/>
    <w:rsid w:val="00442379"/>
    <w:rsid w:val="00443FFA"/>
    <w:rsid w:val="00444060"/>
    <w:rsid w:val="00444310"/>
    <w:rsid w:val="0044477B"/>
    <w:rsid w:val="00445013"/>
    <w:rsid w:val="00446F81"/>
    <w:rsid w:val="004473EB"/>
    <w:rsid w:val="004474F8"/>
    <w:rsid w:val="00447B7F"/>
    <w:rsid w:val="004501A2"/>
    <w:rsid w:val="004504B1"/>
    <w:rsid w:val="00453E27"/>
    <w:rsid w:val="004544F5"/>
    <w:rsid w:val="004554DA"/>
    <w:rsid w:val="00455DEA"/>
    <w:rsid w:val="00455E9D"/>
    <w:rsid w:val="00457245"/>
    <w:rsid w:val="004643EE"/>
    <w:rsid w:val="0046530F"/>
    <w:rsid w:val="00465628"/>
    <w:rsid w:val="004667E2"/>
    <w:rsid w:val="00470D17"/>
    <w:rsid w:val="00470DB6"/>
    <w:rsid w:val="00471DC9"/>
    <w:rsid w:val="00472733"/>
    <w:rsid w:val="00472C55"/>
    <w:rsid w:val="00474E1C"/>
    <w:rsid w:val="004751AB"/>
    <w:rsid w:val="00476105"/>
    <w:rsid w:val="00476F2C"/>
    <w:rsid w:val="00477CEF"/>
    <w:rsid w:val="00480051"/>
    <w:rsid w:val="004801D7"/>
    <w:rsid w:val="00481662"/>
    <w:rsid w:val="00481ADF"/>
    <w:rsid w:val="00482EC4"/>
    <w:rsid w:val="004838DD"/>
    <w:rsid w:val="00484517"/>
    <w:rsid w:val="00484A8D"/>
    <w:rsid w:val="004868ED"/>
    <w:rsid w:val="004917D7"/>
    <w:rsid w:val="004925AD"/>
    <w:rsid w:val="00492D8A"/>
    <w:rsid w:val="00495034"/>
    <w:rsid w:val="004A0B8B"/>
    <w:rsid w:val="004A481D"/>
    <w:rsid w:val="004A4FA8"/>
    <w:rsid w:val="004A7726"/>
    <w:rsid w:val="004A7759"/>
    <w:rsid w:val="004A7FA3"/>
    <w:rsid w:val="004B4D7B"/>
    <w:rsid w:val="004B5AAA"/>
    <w:rsid w:val="004B653F"/>
    <w:rsid w:val="004C1E7B"/>
    <w:rsid w:val="004C274E"/>
    <w:rsid w:val="004C29A7"/>
    <w:rsid w:val="004C3246"/>
    <w:rsid w:val="004C3A5D"/>
    <w:rsid w:val="004C3A78"/>
    <w:rsid w:val="004C546F"/>
    <w:rsid w:val="004C60BC"/>
    <w:rsid w:val="004D0691"/>
    <w:rsid w:val="004D1478"/>
    <w:rsid w:val="004D2321"/>
    <w:rsid w:val="004D2771"/>
    <w:rsid w:val="004D2D62"/>
    <w:rsid w:val="004D4575"/>
    <w:rsid w:val="004D5EC4"/>
    <w:rsid w:val="004D69E4"/>
    <w:rsid w:val="004D6C0F"/>
    <w:rsid w:val="004E2703"/>
    <w:rsid w:val="004E28D1"/>
    <w:rsid w:val="004E3316"/>
    <w:rsid w:val="004E543A"/>
    <w:rsid w:val="004E73D7"/>
    <w:rsid w:val="004F074B"/>
    <w:rsid w:val="004F1505"/>
    <w:rsid w:val="004F1EEE"/>
    <w:rsid w:val="004F3B80"/>
    <w:rsid w:val="004F3DEC"/>
    <w:rsid w:val="004F4DFA"/>
    <w:rsid w:val="004F5829"/>
    <w:rsid w:val="004F6027"/>
    <w:rsid w:val="00501963"/>
    <w:rsid w:val="00501AC9"/>
    <w:rsid w:val="005030C9"/>
    <w:rsid w:val="00505A3A"/>
    <w:rsid w:val="00506BC9"/>
    <w:rsid w:val="00506E80"/>
    <w:rsid w:val="0051118F"/>
    <w:rsid w:val="005117D7"/>
    <w:rsid w:val="00514611"/>
    <w:rsid w:val="00517E90"/>
    <w:rsid w:val="00520675"/>
    <w:rsid w:val="00521681"/>
    <w:rsid w:val="005239C5"/>
    <w:rsid w:val="00523E44"/>
    <w:rsid w:val="005248CA"/>
    <w:rsid w:val="00524920"/>
    <w:rsid w:val="00526071"/>
    <w:rsid w:val="00527BE3"/>
    <w:rsid w:val="00527FA2"/>
    <w:rsid w:val="005309D9"/>
    <w:rsid w:val="00531F40"/>
    <w:rsid w:val="00532238"/>
    <w:rsid w:val="0053299A"/>
    <w:rsid w:val="005331E8"/>
    <w:rsid w:val="0053449D"/>
    <w:rsid w:val="005367BC"/>
    <w:rsid w:val="00536DB7"/>
    <w:rsid w:val="005372C2"/>
    <w:rsid w:val="00537C98"/>
    <w:rsid w:val="005423CE"/>
    <w:rsid w:val="005456DD"/>
    <w:rsid w:val="00550B32"/>
    <w:rsid w:val="00550E41"/>
    <w:rsid w:val="00553B2F"/>
    <w:rsid w:val="00554058"/>
    <w:rsid w:val="005540AD"/>
    <w:rsid w:val="00554105"/>
    <w:rsid w:val="00557C08"/>
    <w:rsid w:val="005607A8"/>
    <w:rsid w:val="00560FD9"/>
    <w:rsid w:val="0056160C"/>
    <w:rsid w:val="005617F7"/>
    <w:rsid w:val="00563A23"/>
    <w:rsid w:val="00563B13"/>
    <w:rsid w:val="0056500F"/>
    <w:rsid w:val="00567C17"/>
    <w:rsid w:val="005704DE"/>
    <w:rsid w:val="00570C88"/>
    <w:rsid w:val="00570D3B"/>
    <w:rsid w:val="00574192"/>
    <w:rsid w:val="005751A8"/>
    <w:rsid w:val="005751B2"/>
    <w:rsid w:val="0057529C"/>
    <w:rsid w:val="00580286"/>
    <w:rsid w:val="0058144B"/>
    <w:rsid w:val="00582E1B"/>
    <w:rsid w:val="00584FFB"/>
    <w:rsid w:val="005859BE"/>
    <w:rsid w:val="00586D80"/>
    <w:rsid w:val="00587065"/>
    <w:rsid w:val="00591CF1"/>
    <w:rsid w:val="00592B3A"/>
    <w:rsid w:val="00592B76"/>
    <w:rsid w:val="005934F6"/>
    <w:rsid w:val="00593829"/>
    <w:rsid w:val="00593EA9"/>
    <w:rsid w:val="00595768"/>
    <w:rsid w:val="00596A07"/>
    <w:rsid w:val="00597B62"/>
    <w:rsid w:val="005A043A"/>
    <w:rsid w:val="005A069D"/>
    <w:rsid w:val="005A3312"/>
    <w:rsid w:val="005A3DEB"/>
    <w:rsid w:val="005A41EB"/>
    <w:rsid w:val="005A658C"/>
    <w:rsid w:val="005A6872"/>
    <w:rsid w:val="005A743B"/>
    <w:rsid w:val="005B4206"/>
    <w:rsid w:val="005B59DE"/>
    <w:rsid w:val="005B5F7F"/>
    <w:rsid w:val="005B6856"/>
    <w:rsid w:val="005C1679"/>
    <w:rsid w:val="005C1962"/>
    <w:rsid w:val="005C1CD2"/>
    <w:rsid w:val="005C3CC7"/>
    <w:rsid w:val="005C46FD"/>
    <w:rsid w:val="005C4F2B"/>
    <w:rsid w:val="005D0400"/>
    <w:rsid w:val="005D438E"/>
    <w:rsid w:val="005D4D37"/>
    <w:rsid w:val="005D5AEA"/>
    <w:rsid w:val="005D5D68"/>
    <w:rsid w:val="005D714A"/>
    <w:rsid w:val="005E1943"/>
    <w:rsid w:val="005E1BB7"/>
    <w:rsid w:val="005E34B3"/>
    <w:rsid w:val="005E3F32"/>
    <w:rsid w:val="005E5621"/>
    <w:rsid w:val="005E60DD"/>
    <w:rsid w:val="005E75B9"/>
    <w:rsid w:val="005E784D"/>
    <w:rsid w:val="005F0234"/>
    <w:rsid w:val="005F0953"/>
    <w:rsid w:val="005F0A68"/>
    <w:rsid w:val="005F1B60"/>
    <w:rsid w:val="005F27F1"/>
    <w:rsid w:val="005F323B"/>
    <w:rsid w:val="005F33B5"/>
    <w:rsid w:val="005F4701"/>
    <w:rsid w:val="005F4B7D"/>
    <w:rsid w:val="005F529B"/>
    <w:rsid w:val="005F6AA3"/>
    <w:rsid w:val="00601F9B"/>
    <w:rsid w:val="006023E8"/>
    <w:rsid w:val="00602442"/>
    <w:rsid w:val="00603AD4"/>
    <w:rsid w:val="0060589F"/>
    <w:rsid w:val="00607352"/>
    <w:rsid w:val="0061056B"/>
    <w:rsid w:val="006106BD"/>
    <w:rsid w:val="00610ADE"/>
    <w:rsid w:val="00610B1A"/>
    <w:rsid w:val="00610D47"/>
    <w:rsid w:val="0061133C"/>
    <w:rsid w:val="00613B9F"/>
    <w:rsid w:val="00616458"/>
    <w:rsid w:val="00617BFE"/>
    <w:rsid w:val="00620FB3"/>
    <w:rsid w:val="00622F79"/>
    <w:rsid w:val="006234D9"/>
    <w:rsid w:val="00627A8E"/>
    <w:rsid w:val="00630E4C"/>
    <w:rsid w:val="00631768"/>
    <w:rsid w:val="00632110"/>
    <w:rsid w:val="00632E4D"/>
    <w:rsid w:val="00634358"/>
    <w:rsid w:val="00635B18"/>
    <w:rsid w:val="00636C3A"/>
    <w:rsid w:val="006373CA"/>
    <w:rsid w:val="0063761F"/>
    <w:rsid w:val="00640316"/>
    <w:rsid w:val="00641853"/>
    <w:rsid w:val="00641F57"/>
    <w:rsid w:val="00642037"/>
    <w:rsid w:val="006427CC"/>
    <w:rsid w:val="0064403E"/>
    <w:rsid w:val="00644EF0"/>
    <w:rsid w:val="00645C04"/>
    <w:rsid w:val="006468A0"/>
    <w:rsid w:val="00646B7E"/>
    <w:rsid w:val="0064761F"/>
    <w:rsid w:val="00647D85"/>
    <w:rsid w:val="006556C1"/>
    <w:rsid w:val="00655D5F"/>
    <w:rsid w:val="00660C40"/>
    <w:rsid w:val="00660D1A"/>
    <w:rsid w:val="00661F7E"/>
    <w:rsid w:val="0066228E"/>
    <w:rsid w:val="00664217"/>
    <w:rsid w:val="00664925"/>
    <w:rsid w:val="00666765"/>
    <w:rsid w:val="0067110C"/>
    <w:rsid w:val="0067163B"/>
    <w:rsid w:val="00671A04"/>
    <w:rsid w:val="00675D92"/>
    <w:rsid w:val="006778B4"/>
    <w:rsid w:val="006807CB"/>
    <w:rsid w:val="00680867"/>
    <w:rsid w:val="00680C02"/>
    <w:rsid w:val="00680E07"/>
    <w:rsid w:val="00680EA5"/>
    <w:rsid w:val="006822AE"/>
    <w:rsid w:val="00686486"/>
    <w:rsid w:val="00686DA2"/>
    <w:rsid w:val="00687014"/>
    <w:rsid w:val="0069070B"/>
    <w:rsid w:val="00690BA5"/>
    <w:rsid w:val="006913FB"/>
    <w:rsid w:val="00691DE7"/>
    <w:rsid w:val="00695C51"/>
    <w:rsid w:val="00695FDA"/>
    <w:rsid w:val="00696243"/>
    <w:rsid w:val="00696494"/>
    <w:rsid w:val="006977EC"/>
    <w:rsid w:val="006A1674"/>
    <w:rsid w:val="006A1867"/>
    <w:rsid w:val="006A4A47"/>
    <w:rsid w:val="006A6EB2"/>
    <w:rsid w:val="006A729B"/>
    <w:rsid w:val="006B0D4B"/>
    <w:rsid w:val="006B1643"/>
    <w:rsid w:val="006B196E"/>
    <w:rsid w:val="006B1B51"/>
    <w:rsid w:val="006B54CF"/>
    <w:rsid w:val="006B7C30"/>
    <w:rsid w:val="006C016B"/>
    <w:rsid w:val="006C10F5"/>
    <w:rsid w:val="006C167C"/>
    <w:rsid w:val="006C2214"/>
    <w:rsid w:val="006C3EF3"/>
    <w:rsid w:val="006D0455"/>
    <w:rsid w:val="006D12F7"/>
    <w:rsid w:val="006D1414"/>
    <w:rsid w:val="006D24B7"/>
    <w:rsid w:val="006D338A"/>
    <w:rsid w:val="006D5052"/>
    <w:rsid w:val="006D74B9"/>
    <w:rsid w:val="006E1545"/>
    <w:rsid w:val="006E155D"/>
    <w:rsid w:val="006E1AD0"/>
    <w:rsid w:val="006E1EF8"/>
    <w:rsid w:val="006E3349"/>
    <w:rsid w:val="006E33D9"/>
    <w:rsid w:val="006E3A1A"/>
    <w:rsid w:val="006E47F0"/>
    <w:rsid w:val="006E4E1F"/>
    <w:rsid w:val="006E627E"/>
    <w:rsid w:val="006E65EB"/>
    <w:rsid w:val="006F27DD"/>
    <w:rsid w:val="006F3CB0"/>
    <w:rsid w:val="006F6332"/>
    <w:rsid w:val="00700710"/>
    <w:rsid w:val="00701902"/>
    <w:rsid w:val="00703B7C"/>
    <w:rsid w:val="007047B2"/>
    <w:rsid w:val="00706703"/>
    <w:rsid w:val="007134B8"/>
    <w:rsid w:val="00713D34"/>
    <w:rsid w:val="00714A4C"/>
    <w:rsid w:val="0071525C"/>
    <w:rsid w:val="0071594E"/>
    <w:rsid w:val="00716116"/>
    <w:rsid w:val="00720292"/>
    <w:rsid w:val="007202D3"/>
    <w:rsid w:val="00721673"/>
    <w:rsid w:val="00721EAB"/>
    <w:rsid w:val="00722D38"/>
    <w:rsid w:val="00723602"/>
    <w:rsid w:val="00724E13"/>
    <w:rsid w:val="00725B6A"/>
    <w:rsid w:val="0072618A"/>
    <w:rsid w:val="007261F0"/>
    <w:rsid w:val="0072668E"/>
    <w:rsid w:val="00727CD3"/>
    <w:rsid w:val="00730A0C"/>
    <w:rsid w:val="00731BBA"/>
    <w:rsid w:val="007352C9"/>
    <w:rsid w:val="007377A1"/>
    <w:rsid w:val="007379A7"/>
    <w:rsid w:val="00737B78"/>
    <w:rsid w:val="00741008"/>
    <w:rsid w:val="0074102C"/>
    <w:rsid w:val="00741635"/>
    <w:rsid w:val="0074186C"/>
    <w:rsid w:val="0074243B"/>
    <w:rsid w:val="007430F7"/>
    <w:rsid w:val="0074674A"/>
    <w:rsid w:val="0075148F"/>
    <w:rsid w:val="00751F1F"/>
    <w:rsid w:val="00755F71"/>
    <w:rsid w:val="0075639D"/>
    <w:rsid w:val="0075649C"/>
    <w:rsid w:val="00756F72"/>
    <w:rsid w:val="00757895"/>
    <w:rsid w:val="007607D4"/>
    <w:rsid w:val="0076276D"/>
    <w:rsid w:val="007637E3"/>
    <w:rsid w:val="00766468"/>
    <w:rsid w:val="00767787"/>
    <w:rsid w:val="00767883"/>
    <w:rsid w:val="00767ABE"/>
    <w:rsid w:val="007707BF"/>
    <w:rsid w:val="00771642"/>
    <w:rsid w:val="0077305C"/>
    <w:rsid w:val="00773EBF"/>
    <w:rsid w:val="00775DBA"/>
    <w:rsid w:val="007779B3"/>
    <w:rsid w:val="007779EE"/>
    <w:rsid w:val="007802F0"/>
    <w:rsid w:val="00783133"/>
    <w:rsid w:val="007834B6"/>
    <w:rsid w:val="00784FA4"/>
    <w:rsid w:val="007869D2"/>
    <w:rsid w:val="00786B5D"/>
    <w:rsid w:val="00787F20"/>
    <w:rsid w:val="00790CC0"/>
    <w:rsid w:val="00791C07"/>
    <w:rsid w:val="00794669"/>
    <w:rsid w:val="0079583C"/>
    <w:rsid w:val="00796074"/>
    <w:rsid w:val="007A3A8A"/>
    <w:rsid w:val="007A4BB4"/>
    <w:rsid w:val="007A62A4"/>
    <w:rsid w:val="007A6451"/>
    <w:rsid w:val="007A73FA"/>
    <w:rsid w:val="007B2939"/>
    <w:rsid w:val="007C1C3D"/>
    <w:rsid w:val="007C2018"/>
    <w:rsid w:val="007C21C5"/>
    <w:rsid w:val="007C2220"/>
    <w:rsid w:val="007C2246"/>
    <w:rsid w:val="007C2560"/>
    <w:rsid w:val="007C2B76"/>
    <w:rsid w:val="007C2D64"/>
    <w:rsid w:val="007C538C"/>
    <w:rsid w:val="007C5A5C"/>
    <w:rsid w:val="007D3790"/>
    <w:rsid w:val="007D4E9A"/>
    <w:rsid w:val="007D545D"/>
    <w:rsid w:val="007E262B"/>
    <w:rsid w:val="007E597A"/>
    <w:rsid w:val="007E66D3"/>
    <w:rsid w:val="007F2930"/>
    <w:rsid w:val="007F3C8C"/>
    <w:rsid w:val="007F5139"/>
    <w:rsid w:val="007F570B"/>
    <w:rsid w:val="007F7529"/>
    <w:rsid w:val="007F7CE5"/>
    <w:rsid w:val="00800CEB"/>
    <w:rsid w:val="0080112D"/>
    <w:rsid w:val="008021FF"/>
    <w:rsid w:val="00806AA3"/>
    <w:rsid w:val="00806ED1"/>
    <w:rsid w:val="008109A1"/>
    <w:rsid w:val="00810F0B"/>
    <w:rsid w:val="00814075"/>
    <w:rsid w:val="00814617"/>
    <w:rsid w:val="008151C1"/>
    <w:rsid w:val="00815930"/>
    <w:rsid w:val="00815D0E"/>
    <w:rsid w:val="0081688F"/>
    <w:rsid w:val="008176D3"/>
    <w:rsid w:val="00820671"/>
    <w:rsid w:val="0082297F"/>
    <w:rsid w:val="00825184"/>
    <w:rsid w:val="008273EE"/>
    <w:rsid w:val="008275AA"/>
    <w:rsid w:val="008314B3"/>
    <w:rsid w:val="00832486"/>
    <w:rsid w:val="008329AD"/>
    <w:rsid w:val="0083578B"/>
    <w:rsid w:val="00836994"/>
    <w:rsid w:val="008376E6"/>
    <w:rsid w:val="0084371D"/>
    <w:rsid w:val="00844A0D"/>
    <w:rsid w:val="00846CC2"/>
    <w:rsid w:val="008507B8"/>
    <w:rsid w:val="008527AD"/>
    <w:rsid w:val="0085695C"/>
    <w:rsid w:val="00860ABF"/>
    <w:rsid w:val="008648A6"/>
    <w:rsid w:val="00864DE0"/>
    <w:rsid w:val="00874617"/>
    <w:rsid w:val="00876156"/>
    <w:rsid w:val="00876965"/>
    <w:rsid w:val="0088000A"/>
    <w:rsid w:val="0088089D"/>
    <w:rsid w:val="00881453"/>
    <w:rsid w:val="00881D12"/>
    <w:rsid w:val="00883580"/>
    <w:rsid w:val="00884FA4"/>
    <w:rsid w:val="00885781"/>
    <w:rsid w:val="00885A82"/>
    <w:rsid w:val="008868EE"/>
    <w:rsid w:val="00886A9A"/>
    <w:rsid w:val="008873A5"/>
    <w:rsid w:val="00890DD8"/>
    <w:rsid w:val="008921AC"/>
    <w:rsid w:val="00892364"/>
    <w:rsid w:val="00893491"/>
    <w:rsid w:val="00893C6A"/>
    <w:rsid w:val="00894D1D"/>
    <w:rsid w:val="008A10FE"/>
    <w:rsid w:val="008A15DC"/>
    <w:rsid w:val="008A289A"/>
    <w:rsid w:val="008A31AF"/>
    <w:rsid w:val="008A3CB0"/>
    <w:rsid w:val="008A6A55"/>
    <w:rsid w:val="008A7BAF"/>
    <w:rsid w:val="008B2E87"/>
    <w:rsid w:val="008B366C"/>
    <w:rsid w:val="008C52A0"/>
    <w:rsid w:val="008C5DF1"/>
    <w:rsid w:val="008C69C8"/>
    <w:rsid w:val="008C6E60"/>
    <w:rsid w:val="008C787E"/>
    <w:rsid w:val="008C7F2B"/>
    <w:rsid w:val="008D0A94"/>
    <w:rsid w:val="008D10CF"/>
    <w:rsid w:val="008D11C9"/>
    <w:rsid w:val="008D2A34"/>
    <w:rsid w:val="008D3275"/>
    <w:rsid w:val="008D37B6"/>
    <w:rsid w:val="008D3C67"/>
    <w:rsid w:val="008D45DC"/>
    <w:rsid w:val="008D47D8"/>
    <w:rsid w:val="008D5B79"/>
    <w:rsid w:val="008D7531"/>
    <w:rsid w:val="008D7C33"/>
    <w:rsid w:val="008D7E60"/>
    <w:rsid w:val="008E2EF9"/>
    <w:rsid w:val="008E34CE"/>
    <w:rsid w:val="008E382C"/>
    <w:rsid w:val="008E4423"/>
    <w:rsid w:val="008E794D"/>
    <w:rsid w:val="008F050B"/>
    <w:rsid w:val="008F0795"/>
    <w:rsid w:val="008F0EC8"/>
    <w:rsid w:val="008F13AE"/>
    <w:rsid w:val="008F3B16"/>
    <w:rsid w:val="008F43B7"/>
    <w:rsid w:val="008F6009"/>
    <w:rsid w:val="008F6202"/>
    <w:rsid w:val="008F7C2A"/>
    <w:rsid w:val="009002E6"/>
    <w:rsid w:val="00902513"/>
    <w:rsid w:val="009025B1"/>
    <w:rsid w:val="009033F6"/>
    <w:rsid w:val="009036BB"/>
    <w:rsid w:val="00904126"/>
    <w:rsid w:val="00906571"/>
    <w:rsid w:val="00910BBF"/>
    <w:rsid w:val="00912F1D"/>
    <w:rsid w:val="0091332F"/>
    <w:rsid w:val="00913B35"/>
    <w:rsid w:val="00916477"/>
    <w:rsid w:val="00917104"/>
    <w:rsid w:val="00922D95"/>
    <w:rsid w:val="009250BE"/>
    <w:rsid w:val="00926F30"/>
    <w:rsid w:val="00927A60"/>
    <w:rsid w:val="00930CE7"/>
    <w:rsid w:val="00930E2F"/>
    <w:rsid w:val="0093614D"/>
    <w:rsid w:val="00940FFF"/>
    <w:rsid w:val="0094260F"/>
    <w:rsid w:val="00943E07"/>
    <w:rsid w:val="00944019"/>
    <w:rsid w:val="009440A2"/>
    <w:rsid w:val="00944113"/>
    <w:rsid w:val="00946EB6"/>
    <w:rsid w:val="009529A9"/>
    <w:rsid w:val="009544DD"/>
    <w:rsid w:val="00956347"/>
    <w:rsid w:val="0095736F"/>
    <w:rsid w:val="00960284"/>
    <w:rsid w:val="009631AB"/>
    <w:rsid w:val="00965137"/>
    <w:rsid w:val="00966AEC"/>
    <w:rsid w:val="00967BC6"/>
    <w:rsid w:val="009716FC"/>
    <w:rsid w:val="009719DA"/>
    <w:rsid w:val="00971F1A"/>
    <w:rsid w:val="00974709"/>
    <w:rsid w:val="00975F3D"/>
    <w:rsid w:val="00976270"/>
    <w:rsid w:val="0097655D"/>
    <w:rsid w:val="009775A5"/>
    <w:rsid w:val="009837A7"/>
    <w:rsid w:val="00984A0F"/>
    <w:rsid w:val="009862D5"/>
    <w:rsid w:val="009875C3"/>
    <w:rsid w:val="00987A62"/>
    <w:rsid w:val="00992AB1"/>
    <w:rsid w:val="00993379"/>
    <w:rsid w:val="009951E4"/>
    <w:rsid w:val="00995EC6"/>
    <w:rsid w:val="00997936"/>
    <w:rsid w:val="009A0187"/>
    <w:rsid w:val="009A10D1"/>
    <w:rsid w:val="009A32AD"/>
    <w:rsid w:val="009A4885"/>
    <w:rsid w:val="009A5EF1"/>
    <w:rsid w:val="009A6048"/>
    <w:rsid w:val="009A64F7"/>
    <w:rsid w:val="009B05D1"/>
    <w:rsid w:val="009B0EFB"/>
    <w:rsid w:val="009B1EAC"/>
    <w:rsid w:val="009B357C"/>
    <w:rsid w:val="009B396B"/>
    <w:rsid w:val="009B4490"/>
    <w:rsid w:val="009B4921"/>
    <w:rsid w:val="009B4B7A"/>
    <w:rsid w:val="009B6456"/>
    <w:rsid w:val="009B6BF5"/>
    <w:rsid w:val="009B7B2F"/>
    <w:rsid w:val="009C1383"/>
    <w:rsid w:val="009C1BC6"/>
    <w:rsid w:val="009C3F2F"/>
    <w:rsid w:val="009C477D"/>
    <w:rsid w:val="009C57E1"/>
    <w:rsid w:val="009C61E4"/>
    <w:rsid w:val="009C72F3"/>
    <w:rsid w:val="009C7A28"/>
    <w:rsid w:val="009C7D7E"/>
    <w:rsid w:val="009D0094"/>
    <w:rsid w:val="009D10B6"/>
    <w:rsid w:val="009D2584"/>
    <w:rsid w:val="009D2E41"/>
    <w:rsid w:val="009D3184"/>
    <w:rsid w:val="009D54C2"/>
    <w:rsid w:val="009D5FC1"/>
    <w:rsid w:val="009D637C"/>
    <w:rsid w:val="009E5B63"/>
    <w:rsid w:val="009E79C8"/>
    <w:rsid w:val="009F3141"/>
    <w:rsid w:val="009F5F02"/>
    <w:rsid w:val="00A0077C"/>
    <w:rsid w:val="00A01B57"/>
    <w:rsid w:val="00A01DA3"/>
    <w:rsid w:val="00A022B0"/>
    <w:rsid w:val="00A02A70"/>
    <w:rsid w:val="00A06C29"/>
    <w:rsid w:val="00A13574"/>
    <w:rsid w:val="00A13662"/>
    <w:rsid w:val="00A1576D"/>
    <w:rsid w:val="00A16985"/>
    <w:rsid w:val="00A17AF9"/>
    <w:rsid w:val="00A17D4A"/>
    <w:rsid w:val="00A205C2"/>
    <w:rsid w:val="00A2198C"/>
    <w:rsid w:val="00A21C75"/>
    <w:rsid w:val="00A226E8"/>
    <w:rsid w:val="00A233E7"/>
    <w:rsid w:val="00A23513"/>
    <w:rsid w:val="00A24B33"/>
    <w:rsid w:val="00A25751"/>
    <w:rsid w:val="00A27525"/>
    <w:rsid w:val="00A30268"/>
    <w:rsid w:val="00A313C0"/>
    <w:rsid w:val="00A3195B"/>
    <w:rsid w:val="00A32968"/>
    <w:rsid w:val="00A34190"/>
    <w:rsid w:val="00A37251"/>
    <w:rsid w:val="00A373FB"/>
    <w:rsid w:val="00A40303"/>
    <w:rsid w:val="00A40C00"/>
    <w:rsid w:val="00A4241D"/>
    <w:rsid w:val="00A4280F"/>
    <w:rsid w:val="00A43171"/>
    <w:rsid w:val="00A44388"/>
    <w:rsid w:val="00A46991"/>
    <w:rsid w:val="00A47328"/>
    <w:rsid w:val="00A47B25"/>
    <w:rsid w:val="00A51766"/>
    <w:rsid w:val="00A51FFB"/>
    <w:rsid w:val="00A5311F"/>
    <w:rsid w:val="00A53772"/>
    <w:rsid w:val="00A5450C"/>
    <w:rsid w:val="00A5595E"/>
    <w:rsid w:val="00A5665B"/>
    <w:rsid w:val="00A56752"/>
    <w:rsid w:val="00A57186"/>
    <w:rsid w:val="00A572E6"/>
    <w:rsid w:val="00A6140D"/>
    <w:rsid w:val="00A63AA1"/>
    <w:rsid w:val="00A64038"/>
    <w:rsid w:val="00A64EE2"/>
    <w:rsid w:val="00A65C46"/>
    <w:rsid w:val="00A663F7"/>
    <w:rsid w:val="00A678C9"/>
    <w:rsid w:val="00A70158"/>
    <w:rsid w:val="00A7317D"/>
    <w:rsid w:val="00A74409"/>
    <w:rsid w:val="00A74E17"/>
    <w:rsid w:val="00A7507A"/>
    <w:rsid w:val="00A753A5"/>
    <w:rsid w:val="00A76A20"/>
    <w:rsid w:val="00A770D6"/>
    <w:rsid w:val="00A772D2"/>
    <w:rsid w:val="00A777D7"/>
    <w:rsid w:val="00A810EB"/>
    <w:rsid w:val="00A81742"/>
    <w:rsid w:val="00A8396C"/>
    <w:rsid w:val="00A866A3"/>
    <w:rsid w:val="00A90F74"/>
    <w:rsid w:val="00A915BC"/>
    <w:rsid w:val="00A9251E"/>
    <w:rsid w:val="00A92A6A"/>
    <w:rsid w:val="00A935B0"/>
    <w:rsid w:val="00A95BE1"/>
    <w:rsid w:val="00AA24FB"/>
    <w:rsid w:val="00AA2652"/>
    <w:rsid w:val="00AA3CE1"/>
    <w:rsid w:val="00AA3F4E"/>
    <w:rsid w:val="00AA43F7"/>
    <w:rsid w:val="00AA6986"/>
    <w:rsid w:val="00AA6B80"/>
    <w:rsid w:val="00AA729A"/>
    <w:rsid w:val="00AA7C75"/>
    <w:rsid w:val="00AB138A"/>
    <w:rsid w:val="00AB1452"/>
    <w:rsid w:val="00AB3A55"/>
    <w:rsid w:val="00AC104D"/>
    <w:rsid w:val="00AC2675"/>
    <w:rsid w:val="00AC37E1"/>
    <w:rsid w:val="00AC3ED8"/>
    <w:rsid w:val="00AC5930"/>
    <w:rsid w:val="00AC7E36"/>
    <w:rsid w:val="00AC7EB8"/>
    <w:rsid w:val="00AD1310"/>
    <w:rsid w:val="00AD24C3"/>
    <w:rsid w:val="00AD2F23"/>
    <w:rsid w:val="00AD3874"/>
    <w:rsid w:val="00AD5993"/>
    <w:rsid w:val="00AD6E39"/>
    <w:rsid w:val="00AD6FE7"/>
    <w:rsid w:val="00AE0079"/>
    <w:rsid w:val="00AE023D"/>
    <w:rsid w:val="00AE5588"/>
    <w:rsid w:val="00AE6D0D"/>
    <w:rsid w:val="00AE70E3"/>
    <w:rsid w:val="00AF14E0"/>
    <w:rsid w:val="00AF4101"/>
    <w:rsid w:val="00AF788C"/>
    <w:rsid w:val="00B0022E"/>
    <w:rsid w:val="00B03441"/>
    <w:rsid w:val="00B048CE"/>
    <w:rsid w:val="00B06733"/>
    <w:rsid w:val="00B11A31"/>
    <w:rsid w:val="00B14B01"/>
    <w:rsid w:val="00B14C24"/>
    <w:rsid w:val="00B2032F"/>
    <w:rsid w:val="00B22DEA"/>
    <w:rsid w:val="00B24717"/>
    <w:rsid w:val="00B249EB"/>
    <w:rsid w:val="00B24F6A"/>
    <w:rsid w:val="00B2519F"/>
    <w:rsid w:val="00B25632"/>
    <w:rsid w:val="00B30224"/>
    <w:rsid w:val="00B320C6"/>
    <w:rsid w:val="00B32586"/>
    <w:rsid w:val="00B32F70"/>
    <w:rsid w:val="00B34DAB"/>
    <w:rsid w:val="00B40EF4"/>
    <w:rsid w:val="00B40F28"/>
    <w:rsid w:val="00B419CD"/>
    <w:rsid w:val="00B42009"/>
    <w:rsid w:val="00B4203E"/>
    <w:rsid w:val="00B435A7"/>
    <w:rsid w:val="00B44115"/>
    <w:rsid w:val="00B45833"/>
    <w:rsid w:val="00B45ED2"/>
    <w:rsid w:val="00B46100"/>
    <w:rsid w:val="00B46E40"/>
    <w:rsid w:val="00B4743F"/>
    <w:rsid w:val="00B47851"/>
    <w:rsid w:val="00B52AC1"/>
    <w:rsid w:val="00B5367C"/>
    <w:rsid w:val="00B55B46"/>
    <w:rsid w:val="00B56AD3"/>
    <w:rsid w:val="00B57B41"/>
    <w:rsid w:val="00B57F5A"/>
    <w:rsid w:val="00B624C8"/>
    <w:rsid w:val="00B628F1"/>
    <w:rsid w:val="00B6351F"/>
    <w:rsid w:val="00B64D15"/>
    <w:rsid w:val="00B65A0A"/>
    <w:rsid w:val="00B65D21"/>
    <w:rsid w:val="00B65D5E"/>
    <w:rsid w:val="00B667D1"/>
    <w:rsid w:val="00B676A3"/>
    <w:rsid w:val="00B70874"/>
    <w:rsid w:val="00B71515"/>
    <w:rsid w:val="00B7287D"/>
    <w:rsid w:val="00B74D6F"/>
    <w:rsid w:val="00B77FFC"/>
    <w:rsid w:val="00B8173F"/>
    <w:rsid w:val="00B8213A"/>
    <w:rsid w:val="00B8246A"/>
    <w:rsid w:val="00B8480F"/>
    <w:rsid w:val="00B849BE"/>
    <w:rsid w:val="00B84F58"/>
    <w:rsid w:val="00B8599C"/>
    <w:rsid w:val="00B85EA7"/>
    <w:rsid w:val="00B878BA"/>
    <w:rsid w:val="00B901E4"/>
    <w:rsid w:val="00B90ADA"/>
    <w:rsid w:val="00B91A13"/>
    <w:rsid w:val="00B931A9"/>
    <w:rsid w:val="00B9362B"/>
    <w:rsid w:val="00B93F3D"/>
    <w:rsid w:val="00B94535"/>
    <w:rsid w:val="00B97482"/>
    <w:rsid w:val="00B97DDF"/>
    <w:rsid w:val="00BA06E3"/>
    <w:rsid w:val="00BA0B65"/>
    <w:rsid w:val="00BA0F86"/>
    <w:rsid w:val="00BA2135"/>
    <w:rsid w:val="00BA5B16"/>
    <w:rsid w:val="00BA6E4A"/>
    <w:rsid w:val="00BB1BE6"/>
    <w:rsid w:val="00BB2064"/>
    <w:rsid w:val="00BB29A3"/>
    <w:rsid w:val="00BB383E"/>
    <w:rsid w:val="00BB5D77"/>
    <w:rsid w:val="00BB6129"/>
    <w:rsid w:val="00BB7C4D"/>
    <w:rsid w:val="00BC223D"/>
    <w:rsid w:val="00BC25B5"/>
    <w:rsid w:val="00BC3D17"/>
    <w:rsid w:val="00BC426E"/>
    <w:rsid w:val="00BC798F"/>
    <w:rsid w:val="00BD10DB"/>
    <w:rsid w:val="00BD1488"/>
    <w:rsid w:val="00BD1669"/>
    <w:rsid w:val="00BD65C3"/>
    <w:rsid w:val="00BD6B56"/>
    <w:rsid w:val="00BD710C"/>
    <w:rsid w:val="00BD78C9"/>
    <w:rsid w:val="00BE00FC"/>
    <w:rsid w:val="00BE246B"/>
    <w:rsid w:val="00BE4742"/>
    <w:rsid w:val="00BE66FF"/>
    <w:rsid w:val="00BE722E"/>
    <w:rsid w:val="00BE79B9"/>
    <w:rsid w:val="00BF0457"/>
    <w:rsid w:val="00BF161C"/>
    <w:rsid w:val="00BF37EE"/>
    <w:rsid w:val="00BF4776"/>
    <w:rsid w:val="00BF4D3B"/>
    <w:rsid w:val="00BF4D41"/>
    <w:rsid w:val="00BF5876"/>
    <w:rsid w:val="00BF6735"/>
    <w:rsid w:val="00C001CB"/>
    <w:rsid w:val="00C01AF9"/>
    <w:rsid w:val="00C01B11"/>
    <w:rsid w:val="00C03617"/>
    <w:rsid w:val="00C044C5"/>
    <w:rsid w:val="00C044EF"/>
    <w:rsid w:val="00C0670C"/>
    <w:rsid w:val="00C06B6C"/>
    <w:rsid w:val="00C072B6"/>
    <w:rsid w:val="00C07F9A"/>
    <w:rsid w:val="00C105D4"/>
    <w:rsid w:val="00C10A49"/>
    <w:rsid w:val="00C10B60"/>
    <w:rsid w:val="00C11427"/>
    <w:rsid w:val="00C11B4B"/>
    <w:rsid w:val="00C11E1F"/>
    <w:rsid w:val="00C1267B"/>
    <w:rsid w:val="00C12E4A"/>
    <w:rsid w:val="00C14691"/>
    <w:rsid w:val="00C151A0"/>
    <w:rsid w:val="00C15AA4"/>
    <w:rsid w:val="00C16750"/>
    <w:rsid w:val="00C16A06"/>
    <w:rsid w:val="00C21271"/>
    <w:rsid w:val="00C23B91"/>
    <w:rsid w:val="00C30196"/>
    <w:rsid w:val="00C31C1B"/>
    <w:rsid w:val="00C32110"/>
    <w:rsid w:val="00C3211E"/>
    <w:rsid w:val="00C325B1"/>
    <w:rsid w:val="00C326F8"/>
    <w:rsid w:val="00C32755"/>
    <w:rsid w:val="00C331D6"/>
    <w:rsid w:val="00C34465"/>
    <w:rsid w:val="00C37418"/>
    <w:rsid w:val="00C3741D"/>
    <w:rsid w:val="00C40947"/>
    <w:rsid w:val="00C418A9"/>
    <w:rsid w:val="00C42086"/>
    <w:rsid w:val="00C421C2"/>
    <w:rsid w:val="00C42711"/>
    <w:rsid w:val="00C43421"/>
    <w:rsid w:val="00C43CA0"/>
    <w:rsid w:val="00C4411B"/>
    <w:rsid w:val="00C441B3"/>
    <w:rsid w:val="00C45BE5"/>
    <w:rsid w:val="00C45C01"/>
    <w:rsid w:val="00C45C50"/>
    <w:rsid w:val="00C4768F"/>
    <w:rsid w:val="00C50717"/>
    <w:rsid w:val="00C50C2F"/>
    <w:rsid w:val="00C55300"/>
    <w:rsid w:val="00C579F2"/>
    <w:rsid w:val="00C62051"/>
    <w:rsid w:val="00C6275C"/>
    <w:rsid w:val="00C6690E"/>
    <w:rsid w:val="00C703AC"/>
    <w:rsid w:val="00C7176E"/>
    <w:rsid w:val="00C732B0"/>
    <w:rsid w:val="00C769F2"/>
    <w:rsid w:val="00C76D99"/>
    <w:rsid w:val="00C80EAA"/>
    <w:rsid w:val="00C81F2D"/>
    <w:rsid w:val="00C823D4"/>
    <w:rsid w:val="00C8275C"/>
    <w:rsid w:val="00C85C32"/>
    <w:rsid w:val="00C85D86"/>
    <w:rsid w:val="00C86B40"/>
    <w:rsid w:val="00C86CC0"/>
    <w:rsid w:val="00C91C07"/>
    <w:rsid w:val="00C92C8D"/>
    <w:rsid w:val="00C93EF9"/>
    <w:rsid w:val="00C942D2"/>
    <w:rsid w:val="00C94D15"/>
    <w:rsid w:val="00CA03CE"/>
    <w:rsid w:val="00CA0DC3"/>
    <w:rsid w:val="00CA2BB7"/>
    <w:rsid w:val="00CA5B5C"/>
    <w:rsid w:val="00CA5FE5"/>
    <w:rsid w:val="00CA6D0B"/>
    <w:rsid w:val="00CB137C"/>
    <w:rsid w:val="00CB259D"/>
    <w:rsid w:val="00CB3426"/>
    <w:rsid w:val="00CB352F"/>
    <w:rsid w:val="00CB3BD8"/>
    <w:rsid w:val="00CB56C1"/>
    <w:rsid w:val="00CB5F4E"/>
    <w:rsid w:val="00CB6672"/>
    <w:rsid w:val="00CB6B6F"/>
    <w:rsid w:val="00CC02F6"/>
    <w:rsid w:val="00CC0C31"/>
    <w:rsid w:val="00CC18F2"/>
    <w:rsid w:val="00CC2AC8"/>
    <w:rsid w:val="00CC5E49"/>
    <w:rsid w:val="00CC62FC"/>
    <w:rsid w:val="00CC6747"/>
    <w:rsid w:val="00CC717D"/>
    <w:rsid w:val="00CC7FFA"/>
    <w:rsid w:val="00CD0A0C"/>
    <w:rsid w:val="00CD23AC"/>
    <w:rsid w:val="00CD48FD"/>
    <w:rsid w:val="00CD4BA3"/>
    <w:rsid w:val="00CD5656"/>
    <w:rsid w:val="00CD5CDF"/>
    <w:rsid w:val="00CD6B15"/>
    <w:rsid w:val="00CD6DC2"/>
    <w:rsid w:val="00CE043B"/>
    <w:rsid w:val="00CE10B5"/>
    <w:rsid w:val="00CE19B2"/>
    <w:rsid w:val="00CE1A4F"/>
    <w:rsid w:val="00CE1C2D"/>
    <w:rsid w:val="00CE1CC0"/>
    <w:rsid w:val="00CE321F"/>
    <w:rsid w:val="00CE5A83"/>
    <w:rsid w:val="00CE63D5"/>
    <w:rsid w:val="00CE6481"/>
    <w:rsid w:val="00CE6594"/>
    <w:rsid w:val="00CE6D4F"/>
    <w:rsid w:val="00CE7B03"/>
    <w:rsid w:val="00CF08D7"/>
    <w:rsid w:val="00CF14C7"/>
    <w:rsid w:val="00CF3A0D"/>
    <w:rsid w:val="00CF52D0"/>
    <w:rsid w:val="00CF54B2"/>
    <w:rsid w:val="00CF6451"/>
    <w:rsid w:val="00CF72E3"/>
    <w:rsid w:val="00D00D6F"/>
    <w:rsid w:val="00D022A8"/>
    <w:rsid w:val="00D03A45"/>
    <w:rsid w:val="00D0457B"/>
    <w:rsid w:val="00D0468F"/>
    <w:rsid w:val="00D057E6"/>
    <w:rsid w:val="00D071DA"/>
    <w:rsid w:val="00D07446"/>
    <w:rsid w:val="00D077A2"/>
    <w:rsid w:val="00D10B21"/>
    <w:rsid w:val="00D11AFC"/>
    <w:rsid w:val="00D11F9B"/>
    <w:rsid w:val="00D12DD5"/>
    <w:rsid w:val="00D13870"/>
    <w:rsid w:val="00D158B1"/>
    <w:rsid w:val="00D16B41"/>
    <w:rsid w:val="00D217FF"/>
    <w:rsid w:val="00D24F90"/>
    <w:rsid w:val="00D256A0"/>
    <w:rsid w:val="00D2619B"/>
    <w:rsid w:val="00D278A9"/>
    <w:rsid w:val="00D3000D"/>
    <w:rsid w:val="00D35BEB"/>
    <w:rsid w:val="00D377B6"/>
    <w:rsid w:val="00D37851"/>
    <w:rsid w:val="00D40590"/>
    <w:rsid w:val="00D41365"/>
    <w:rsid w:val="00D46237"/>
    <w:rsid w:val="00D52AB4"/>
    <w:rsid w:val="00D56F7D"/>
    <w:rsid w:val="00D571EB"/>
    <w:rsid w:val="00D606D4"/>
    <w:rsid w:val="00D61B5E"/>
    <w:rsid w:val="00D62072"/>
    <w:rsid w:val="00D62DD8"/>
    <w:rsid w:val="00D63BE8"/>
    <w:rsid w:val="00D64CB1"/>
    <w:rsid w:val="00D7000A"/>
    <w:rsid w:val="00D70FA5"/>
    <w:rsid w:val="00D710A3"/>
    <w:rsid w:val="00D771DC"/>
    <w:rsid w:val="00D80CE8"/>
    <w:rsid w:val="00D813B9"/>
    <w:rsid w:val="00D81EBD"/>
    <w:rsid w:val="00D9051B"/>
    <w:rsid w:val="00D9118F"/>
    <w:rsid w:val="00D92E52"/>
    <w:rsid w:val="00D93109"/>
    <w:rsid w:val="00D94DF0"/>
    <w:rsid w:val="00D9682D"/>
    <w:rsid w:val="00D968B1"/>
    <w:rsid w:val="00DA0D3B"/>
    <w:rsid w:val="00DA0DD8"/>
    <w:rsid w:val="00DA1280"/>
    <w:rsid w:val="00DA17CE"/>
    <w:rsid w:val="00DA4D6A"/>
    <w:rsid w:val="00DA56B1"/>
    <w:rsid w:val="00DB30EF"/>
    <w:rsid w:val="00DB484C"/>
    <w:rsid w:val="00DB56C9"/>
    <w:rsid w:val="00DB573E"/>
    <w:rsid w:val="00DB5EB9"/>
    <w:rsid w:val="00DB6139"/>
    <w:rsid w:val="00DB78DF"/>
    <w:rsid w:val="00DB7F99"/>
    <w:rsid w:val="00DC1C00"/>
    <w:rsid w:val="00DC2B1C"/>
    <w:rsid w:val="00DC5583"/>
    <w:rsid w:val="00DC6CBC"/>
    <w:rsid w:val="00DD0F55"/>
    <w:rsid w:val="00DD2BAC"/>
    <w:rsid w:val="00DD313A"/>
    <w:rsid w:val="00DD32A2"/>
    <w:rsid w:val="00DD4253"/>
    <w:rsid w:val="00DD4568"/>
    <w:rsid w:val="00DD7198"/>
    <w:rsid w:val="00DD7305"/>
    <w:rsid w:val="00DE18E6"/>
    <w:rsid w:val="00DE293F"/>
    <w:rsid w:val="00DE2AE0"/>
    <w:rsid w:val="00DE368B"/>
    <w:rsid w:val="00DE4A6E"/>
    <w:rsid w:val="00DE4B47"/>
    <w:rsid w:val="00DE514F"/>
    <w:rsid w:val="00DF024E"/>
    <w:rsid w:val="00DF06A2"/>
    <w:rsid w:val="00DF1822"/>
    <w:rsid w:val="00DF267B"/>
    <w:rsid w:val="00DF7552"/>
    <w:rsid w:val="00E005A7"/>
    <w:rsid w:val="00E01BCD"/>
    <w:rsid w:val="00E03AF4"/>
    <w:rsid w:val="00E04798"/>
    <w:rsid w:val="00E04E05"/>
    <w:rsid w:val="00E05416"/>
    <w:rsid w:val="00E05476"/>
    <w:rsid w:val="00E064F2"/>
    <w:rsid w:val="00E07E68"/>
    <w:rsid w:val="00E10757"/>
    <w:rsid w:val="00E11C46"/>
    <w:rsid w:val="00E12769"/>
    <w:rsid w:val="00E129B4"/>
    <w:rsid w:val="00E12D3B"/>
    <w:rsid w:val="00E136A3"/>
    <w:rsid w:val="00E13729"/>
    <w:rsid w:val="00E13776"/>
    <w:rsid w:val="00E13E79"/>
    <w:rsid w:val="00E143B6"/>
    <w:rsid w:val="00E22D38"/>
    <w:rsid w:val="00E24832"/>
    <w:rsid w:val="00E26968"/>
    <w:rsid w:val="00E26982"/>
    <w:rsid w:val="00E30E79"/>
    <w:rsid w:val="00E34258"/>
    <w:rsid w:val="00E36510"/>
    <w:rsid w:val="00E36CAF"/>
    <w:rsid w:val="00E370CE"/>
    <w:rsid w:val="00E37162"/>
    <w:rsid w:val="00E4060F"/>
    <w:rsid w:val="00E44A89"/>
    <w:rsid w:val="00E46449"/>
    <w:rsid w:val="00E47062"/>
    <w:rsid w:val="00E50AAE"/>
    <w:rsid w:val="00E5167E"/>
    <w:rsid w:val="00E52706"/>
    <w:rsid w:val="00E52E08"/>
    <w:rsid w:val="00E53C90"/>
    <w:rsid w:val="00E53EF2"/>
    <w:rsid w:val="00E54708"/>
    <w:rsid w:val="00E558EB"/>
    <w:rsid w:val="00E55F53"/>
    <w:rsid w:val="00E579A5"/>
    <w:rsid w:val="00E6011A"/>
    <w:rsid w:val="00E6077B"/>
    <w:rsid w:val="00E61267"/>
    <w:rsid w:val="00E61321"/>
    <w:rsid w:val="00E64DB2"/>
    <w:rsid w:val="00E67713"/>
    <w:rsid w:val="00E70C96"/>
    <w:rsid w:val="00E72780"/>
    <w:rsid w:val="00E742FC"/>
    <w:rsid w:val="00E74DCA"/>
    <w:rsid w:val="00E75911"/>
    <w:rsid w:val="00E766DE"/>
    <w:rsid w:val="00E80B89"/>
    <w:rsid w:val="00E80E0D"/>
    <w:rsid w:val="00E811A9"/>
    <w:rsid w:val="00E81E21"/>
    <w:rsid w:val="00E82867"/>
    <w:rsid w:val="00E82C4E"/>
    <w:rsid w:val="00E8377D"/>
    <w:rsid w:val="00E843B7"/>
    <w:rsid w:val="00E85704"/>
    <w:rsid w:val="00E905CC"/>
    <w:rsid w:val="00E90F88"/>
    <w:rsid w:val="00E93E09"/>
    <w:rsid w:val="00E970EB"/>
    <w:rsid w:val="00EA15D4"/>
    <w:rsid w:val="00EA30B2"/>
    <w:rsid w:val="00EA4B27"/>
    <w:rsid w:val="00EA5B7E"/>
    <w:rsid w:val="00EA7947"/>
    <w:rsid w:val="00EB2145"/>
    <w:rsid w:val="00EB25E4"/>
    <w:rsid w:val="00EB2ACA"/>
    <w:rsid w:val="00EC0997"/>
    <w:rsid w:val="00EC2BC6"/>
    <w:rsid w:val="00EC2CDD"/>
    <w:rsid w:val="00EC3E12"/>
    <w:rsid w:val="00EC5D54"/>
    <w:rsid w:val="00EC6123"/>
    <w:rsid w:val="00EC6241"/>
    <w:rsid w:val="00ED2135"/>
    <w:rsid w:val="00ED2886"/>
    <w:rsid w:val="00ED2EE8"/>
    <w:rsid w:val="00ED3257"/>
    <w:rsid w:val="00ED46EC"/>
    <w:rsid w:val="00ED6952"/>
    <w:rsid w:val="00ED6AF8"/>
    <w:rsid w:val="00ED711D"/>
    <w:rsid w:val="00EE07A9"/>
    <w:rsid w:val="00EE1143"/>
    <w:rsid w:val="00EE2743"/>
    <w:rsid w:val="00EE2B8B"/>
    <w:rsid w:val="00EE381A"/>
    <w:rsid w:val="00EE42B9"/>
    <w:rsid w:val="00EE6D52"/>
    <w:rsid w:val="00EE7BE0"/>
    <w:rsid w:val="00EE7E5D"/>
    <w:rsid w:val="00EF4585"/>
    <w:rsid w:val="00EF46FE"/>
    <w:rsid w:val="00F0229F"/>
    <w:rsid w:val="00F0284F"/>
    <w:rsid w:val="00F0377C"/>
    <w:rsid w:val="00F04B38"/>
    <w:rsid w:val="00F04D20"/>
    <w:rsid w:val="00F11A8C"/>
    <w:rsid w:val="00F123FB"/>
    <w:rsid w:val="00F1343D"/>
    <w:rsid w:val="00F1427A"/>
    <w:rsid w:val="00F14DAE"/>
    <w:rsid w:val="00F15BF8"/>
    <w:rsid w:val="00F174D2"/>
    <w:rsid w:val="00F178BB"/>
    <w:rsid w:val="00F208FE"/>
    <w:rsid w:val="00F2096F"/>
    <w:rsid w:val="00F21585"/>
    <w:rsid w:val="00F22EFD"/>
    <w:rsid w:val="00F24589"/>
    <w:rsid w:val="00F25C8D"/>
    <w:rsid w:val="00F269DB"/>
    <w:rsid w:val="00F273F6"/>
    <w:rsid w:val="00F33528"/>
    <w:rsid w:val="00F33DCA"/>
    <w:rsid w:val="00F370AC"/>
    <w:rsid w:val="00F41172"/>
    <w:rsid w:val="00F4183F"/>
    <w:rsid w:val="00F418F8"/>
    <w:rsid w:val="00F422AA"/>
    <w:rsid w:val="00F43847"/>
    <w:rsid w:val="00F449BF"/>
    <w:rsid w:val="00F453BF"/>
    <w:rsid w:val="00F463C8"/>
    <w:rsid w:val="00F46A53"/>
    <w:rsid w:val="00F4756D"/>
    <w:rsid w:val="00F5176A"/>
    <w:rsid w:val="00F5222A"/>
    <w:rsid w:val="00F52EBB"/>
    <w:rsid w:val="00F53466"/>
    <w:rsid w:val="00F542F0"/>
    <w:rsid w:val="00F5784A"/>
    <w:rsid w:val="00F57E1D"/>
    <w:rsid w:val="00F61DD1"/>
    <w:rsid w:val="00F62FCF"/>
    <w:rsid w:val="00F63C20"/>
    <w:rsid w:val="00F67948"/>
    <w:rsid w:val="00F7046F"/>
    <w:rsid w:val="00F711DF"/>
    <w:rsid w:val="00F72F96"/>
    <w:rsid w:val="00F731AA"/>
    <w:rsid w:val="00F75A8E"/>
    <w:rsid w:val="00F77E46"/>
    <w:rsid w:val="00F81A9A"/>
    <w:rsid w:val="00F8370A"/>
    <w:rsid w:val="00F83F03"/>
    <w:rsid w:val="00F844C6"/>
    <w:rsid w:val="00F84612"/>
    <w:rsid w:val="00F84925"/>
    <w:rsid w:val="00F84EEF"/>
    <w:rsid w:val="00F85E88"/>
    <w:rsid w:val="00F8646C"/>
    <w:rsid w:val="00F906AF"/>
    <w:rsid w:val="00F90B3B"/>
    <w:rsid w:val="00F91336"/>
    <w:rsid w:val="00F9245A"/>
    <w:rsid w:val="00F93500"/>
    <w:rsid w:val="00F94B6E"/>
    <w:rsid w:val="00F958A7"/>
    <w:rsid w:val="00F95A22"/>
    <w:rsid w:val="00F96485"/>
    <w:rsid w:val="00F9667E"/>
    <w:rsid w:val="00FA0085"/>
    <w:rsid w:val="00FA191D"/>
    <w:rsid w:val="00FA2B7E"/>
    <w:rsid w:val="00FA7502"/>
    <w:rsid w:val="00FB045D"/>
    <w:rsid w:val="00FB0E36"/>
    <w:rsid w:val="00FB1162"/>
    <w:rsid w:val="00FB14BC"/>
    <w:rsid w:val="00FB2020"/>
    <w:rsid w:val="00FB27DF"/>
    <w:rsid w:val="00FB3B75"/>
    <w:rsid w:val="00FB59ED"/>
    <w:rsid w:val="00FB7405"/>
    <w:rsid w:val="00FB7DD0"/>
    <w:rsid w:val="00FB7E80"/>
    <w:rsid w:val="00FB7F0A"/>
    <w:rsid w:val="00FC1A56"/>
    <w:rsid w:val="00FC3B2F"/>
    <w:rsid w:val="00FC4BA6"/>
    <w:rsid w:val="00FC5C4C"/>
    <w:rsid w:val="00FC6027"/>
    <w:rsid w:val="00FD29D9"/>
    <w:rsid w:val="00FD2DCC"/>
    <w:rsid w:val="00FD2F6A"/>
    <w:rsid w:val="00FD3B15"/>
    <w:rsid w:val="00FD68B7"/>
    <w:rsid w:val="00FD7ED3"/>
    <w:rsid w:val="00FE28D4"/>
    <w:rsid w:val="00FE2ED6"/>
    <w:rsid w:val="00FE4B45"/>
    <w:rsid w:val="00FE4D89"/>
    <w:rsid w:val="00FF034A"/>
    <w:rsid w:val="00FF4C40"/>
    <w:rsid w:val="00FF50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1F5E75"/>
  <w15:chartTrackingRefBased/>
  <w15:docId w15:val="{C266D759-BB76-4E12-A15E-CF38C3D84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67C"/>
    <w:rPr>
      <w:sz w:val="24"/>
      <w:szCs w:val="24"/>
      <w:lang w:eastAsia="en-US"/>
    </w:rPr>
  </w:style>
  <w:style w:type="paragraph" w:styleId="Heading1">
    <w:name w:val="heading 1"/>
    <w:aliases w:val="CYDA Heading 1"/>
    <w:basedOn w:val="Normal"/>
    <w:next w:val="CYDABodycopy"/>
    <w:link w:val="Heading1Char"/>
    <w:uiPriority w:val="9"/>
    <w:qFormat/>
    <w:rsid w:val="00444310"/>
    <w:pPr>
      <w:spacing w:after="200"/>
      <w:outlineLvl w:val="0"/>
    </w:pPr>
    <w:rPr>
      <w:rFonts w:ascii="Arial" w:hAnsi="Arial" w:cs="Arial"/>
      <w:b/>
      <w:bCs/>
      <w:noProof/>
      <w:color w:val="00663D" w:themeColor="accent6"/>
      <w:sz w:val="44"/>
      <w:szCs w:val="44"/>
    </w:rPr>
  </w:style>
  <w:style w:type="paragraph" w:styleId="Heading2">
    <w:name w:val="heading 2"/>
    <w:aliases w:val="CYDA Heading 2"/>
    <w:next w:val="CYDABodycopy"/>
    <w:link w:val="Heading2Char"/>
    <w:autoRedefine/>
    <w:uiPriority w:val="1"/>
    <w:unhideWhenUsed/>
    <w:qFormat/>
    <w:rsid w:val="00587065"/>
    <w:pPr>
      <w:spacing w:before="200" w:after="200"/>
      <w:outlineLvl w:val="1"/>
    </w:pPr>
    <w:rPr>
      <w:rFonts w:ascii="Arial" w:hAnsi="Arial" w:cs="Arial"/>
      <w:b/>
      <w:bCs/>
      <w:noProof/>
      <w:color w:val="C05327"/>
      <w:sz w:val="28"/>
      <w:szCs w:val="36"/>
      <w:lang w:eastAsia="en-US"/>
    </w:rPr>
  </w:style>
  <w:style w:type="paragraph" w:styleId="Heading3">
    <w:name w:val="heading 3"/>
    <w:aliases w:val="CYDA Heading 3"/>
    <w:basedOn w:val="CYDABodycopy"/>
    <w:next w:val="CYDABodycopy"/>
    <w:link w:val="Heading3Char"/>
    <w:autoRedefine/>
    <w:uiPriority w:val="1"/>
    <w:unhideWhenUsed/>
    <w:qFormat/>
    <w:rsid w:val="00444310"/>
    <w:pPr>
      <w:outlineLvl w:val="2"/>
    </w:pPr>
    <w:rPr>
      <w:b/>
      <w:bCs/>
      <w:color w:val="3D444F" w:themeColor="text2"/>
      <w:sz w:val="28"/>
      <w:szCs w:val="28"/>
    </w:rPr>
  </w:style>
  <w:style w:type="paragraph" w:styleId="Heading4">
    <w:name w:val="heading 4"/>
    <w:aliases w:val="CYDA Heading 4"/>
    <w:basedOn w:val="CYDABodycopy"/>
    <w:next w:val="CYDABodycopy"/>
    <w:link w:val="Heading4Char"/>
    <w:uiPriority w:val="9"/>
    <w:unhideWhenUsed/>
    <w:qFormat/>
    <w:rsid w:val="00392AAA"/>
    <w:pPr>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YDATitle">
    <w:name w:val="CYDA Title"/>
    <w:qFormat/>
    <w:rsid w:val="00C421C2"/>
    <w:rPr>
      <w:rFonts w:ascii="Arial" w:eastAsia="Times New Roman" w:hAnsi="Arial"/>
      <w:b/>
      <w:color w:val="3E444F"/>
      <w:sz w:val="72"/>
      <w:szCs w:val="32"/>
      <w:lang w:eastAsia="en-US"/>
    </w:rPr>
  </w:style>
  <w:style w:type="character" w:customStyle="1" w:styleId="Heading2Char">
    <w:name w:val="Heading 2 Char"/>
    <w:aliases w:val="CYDA Heading 2 Char"/>
    <w:link w:val="Heading2"/>
    <w:uiPriority w:val="1"/>
    <w:rsid w:val="00587065"/>
    <w:rPr>
      <w:rFonts w:ascii="Arial" w:hAnsi="Arial" w:cs="Arial"/>
      <w:b/>
      <w:bCs/>
      <w:noProof/>
      <w:color w:val="C05327"/>
      <w:sz w:val="28"/>
      <w:szCs w:val="36"/>
      <w:lang w:eastAsia="en-US"/>
    </w:rPr>
  </w:style>
  <w:style w:type="character" w:customStyle="1" w:styleId="Heading3Char">
    <w:name w:val="Heading 3 Char"/>
    <w:aliases w:val="CYDA Heading 3 Char"/>
    <w:link w:val="Heading3"/>
    <w:uiPriority w:val="1"/>
    <w:rsid w:val="00444310"/>
    <w:rPr>
      <w:rFonts w:ascii="Arial" w:hAnsi="Arial" w:cs="Arial"/>
      <w:b/>
      <w:bCs/>
      <w:noProof/>
      <w:color w:val="3D444F" w:themeColor="text2"/>
      <w:sz w:val="28"/>
      <w:szCs w:val="28"/>
      <w:lang w:eastAsia="en-US"/>
    </w:rPr>
  </w:style>
  <w:style w:type="paragraph" w:customStyle="1" w:styleId="Captionsandtables">
    <w:name w:val="Captions and tables"/>
    <w:autoRedefine/>
    <w:qFormat/>
    <w:rsid w:val="001F0B25"/>
    <w:pPr>
      <w:spacing w:after="200" w:line="276" w:lineRule="auto"/>
    </w:pPr>
    <w:rPr>
      <w:rFonts w:eastAsia="Times New Roman" w:cs="Arial (Headings CS)"/>
      <w:b/>
      <w:bCs/>
      <w:kern w:val="20"/>
      <w:sz w:val="18"/>
      <w:lang w:val="en-US" w:eastAsia="ja-JP"/>
    </w:rPr>
  </w:style>
  <w:style w:type="paragraph" w:customStyle="1" w:styleId="Style1">
    <w:name w:val="Style1"/>
    <w:basedOn w:val="ListParagraph"/>
    <w:autoRedefine/>
    <w:qFormat/>
    <w:rsid w:val="001F0B25"/>
    <w:pPr>
      <w:numPr>
        <w:numId w:val="1"/>
      </w:numPr>
      <w:autoSpaceDE w:val="0"/>
      <w:autoSpaceDN w:val="0"/>
      <w:adjustRightInd w:val="0"/>
      <w:spacing w:after="200" w:line="276" w:lineRule="auto"/>
    </w:pPr>
    <w:rPr>
      <w:rFonts w:cs="Calibri"/>
      <w:color w:val="000000"/>
      <w:sz w:val="18"/>
      <w:szCs w:val="18"/>
      <w:lang w:eastAsia="ja-JP"/>
    </w:rPr>
  </w:style>
  <w:style w:type="paragraph" w:styleId="ListParagraph">
    <w:name w:val="List Paragraph"/>
    <w:aliases w:val="0Bullet,L,List Paragraph1,List Paragraph11,NFP GP Bulleted List,FooterText,numbered,Paragraphe de liste1,Bulletr List Paragraph,1,List Paragraph2,List Paragraph21,Listeafsnit1,Pargrafo da Lista1,Prrafo de lista1,Recommendation,Bullet poin"/>
    <w:basedOn w:val="Normal"/>
    <w:link w:val="ListParagraphChar"/>
    <w:uiPriority w:val="34"/>
    <w:qFormat/>
    <w:rsid w:val="001F0B25"/>
    <w:pPr>
      <w:ind w:left="720"/>
      <w:contextualSpacing/>
    </w:pPr>
  </w:style>
  <w:style w:type="paragraph" w:styleId="Header">
    <w:name w:val="header"/>
    <w:basedOn w:val="Normal"/>
    <w:link w:val="HeaderChar"/>
    <w:uiPriority w:val="99"/>
    <w:unhideWhenUsed/>
    <w:rsid w:val="00472C55"/>
    <w:pPr>
      <w:tabs>
        <w:tab w:val="center" w:pos="4513"/>
        <w:tab w:val="right" w:pos="9026"/>
      </w:tabs>
    </w:pPr>
  </w:style>
  <w:style w:type="character" w:customStyle="1" w:styleId="HeaderChar">
    <w:name w:val="Header Char"/>
    <w:basedOn w:val="DefaultParagraphFont"/>
    <w:link w:val="Header"/>
    <w:uiPriority w:val="99"/>
    <w:rsid w:val="00472C55"/>
  </w:style>
  <w:style w:type="paragraph" w:styleId="FootnoteText">
    <w:name w:val="footnote text"/>
    <w:basedOn w:val="Normal"/>
    <w:link w:val="FootnoteTextChar"/>
    <w:uiPriority w:val="99"/>
    <w:semiHidden/>
    <w:unhideWhenUsed/>
    <w:rsid w:val="005D4D37"/>
    <w:rPr>
      <w:rFonts w:ascii="Arial" w:hAnsi="Arial"/>
      <w:sz w:val="20"/>
      <w:szCs w:val="20"/>
    </w:rPr>
  </w:style>
  <w:style w:type="character" w:customStyle="1" w:styleId="FooterChar">
    <w:name w:val="Footer Char"/>
    <w:basedOn w:val="DefaultParagraphFont"/>
    <w:uiPriority w:val="99"/>
    <w:rsid w:val="00472C55"/>
  </w:style>
  <w:style w:type="character" w:customStyle="1" w:styleId="Heading1Char">
    <w:name w:val="Heading 1 Char"/>
    <w:aliases w:val="CYDA Heading 1 Char"/>
    <w:link w:val="Heading1"/>
    <w:uiPriority w:val="9"/>
    <w:rsid w:val="00444310"/>
    <w:rPr>
      <w:rFonts w:ascii="Arial" w:hAnsi="Arial" w:cs="Arial"/>
      <w:b/>
      <w:bCs/>
      <w:noProof/>
      <w:color w:val="00663D" w:themeColor="accent6"/>
      <w:sz w:val="44"/>
      <w:szCs w:val="44"/>
      <w:lang w:eastAsia="en-US"/>
    </w:rPr>
  </w:style>
  <w:style w:type="paragraph" w:customStyle="1" w:styleId="CYDASubheading">
    <w:name w:val="CYDA Subheading"/>
    <w:qFormat/>
    <w:rsid w:val="00C421C2"/>
    <w:rPr>
      <w:rFonts w:ascii="Arial" w:eastAsia="Times New Roman" w:hAnsi="Arial" w:cs="Arial"/>
      <w:bCs/>
      <w:color w:val="C05327"/>
      <w:kern w:val="20"/>
      <w:sz w:val="40"/>
      <w:szCs w:val="24"/>
      <w:lang w:eastAsia="en-US"/>
    </w:rPr>
  </w:style>
  <w:style w:type="paragraph" w:customStyle="1" w:styleId="CYDADate">
    <w:name w:val="CYDA Date"/>
    <w:qFormat/>
    <w:rsid w:val="00C421C2"/>
    <w:rPr>
      <w:rFonts w:ascii="Arial" w:eastAsia="Times New Roman" w:hAnsi="Arial"/>
      <w:b/>
      <w:color w:val="C05327"/>
      <w:sz w:val="52"/>
      <w:szCs w:val="32"/>
      <w:lang w:eastAsia="en-US"/>
    </w:rPr>
  </w:style>
  <w:style w:type="paragraph" w:customStyle="1" w:styleId="CYDABodycopy">
    <w:name w:val="CYDA Body copy"/>
    <w:qFormat/>
    <w:rsid w:val="005617F7"/>
    <w:pPr>
      <w:spacing w:after="160" w:line="264" w:lineRule="auto"/>
    </w:pPr>
    <w:rPr>
      <w:rFonts w:ascii="Arial" w:hAnsi="Arial" w:cs="Arial"/>
      <w:noProof/>
      <w:color w:val="000000"/>
      <w:sz w:val="24"/>
      <w:szCs w:val="24"/>
      <w:lang w:eastAsia="en-US"/>
    </w:rPr>
  </w:style>
  <w:style w:type="character" w:customStyle="1" w:styleId="Heading4Char">
    <w:name w:val="Heading 4 Char"/>
    <w:aliases w:val="CYDA Heading 4 Char"/>
    <w:link w:val="Heading4"/>
    <w:uiPriority w:val="9"/>
    <w:rsid w:val="00392AAA"/>
    <w:rPr>
      <w:rFonts w:ascii="Arial" w:hAnsi="Arial" w:cs="Arial"/>
      <w:b/>
      <w:bCs/>
      <w:noProof/>
      <w:color w:val="000000"/>
      <w:sz w:val="28"/>
      <w:szCs w:val="28"/>
    </w:rPr>
  </w:style>
  <w:style w:type="character" w:styleId="Hyperlink">
    <w:name w:val="Hyperlink"/>
    <w:uiPriority w:val="99"/>
    <w:unhideWhenUsed/>
    <w:rsid w:val="00FB7F0A"/>
    <w:rPr>
      <w:color w:val="0563C1"/>
      <w:u w:val="single"/>
    </w:rPr>
  </w:style>
  <w:style w:type="paragraph" w:styleId="TOC1">
    <w:name w:val="toc 1"/>
    <w:basedOn w:val="Normal"/>
    <w:next w:val="Normal"/>
    <w:autoRedefine/>
    <w:uiPriority w:val="39"/>
    <w:unhideWhenUsed/>
    <w:rsid w:val="00E90F88"/>
    <w:pPr>
      <w:spacing w:after="160"/>
    </w:pPr>
    <w:rPr>
      <w:rFonts w:ascii="Arial" w:hAnsi="Arial"/>
    </w:rPr>
  </w:style>
  <w:style w:type="paragraph" w:styleId="TOC2">
    <w:name w:val="toc 2"/>
    <w:basedOn w:val="Normal"/>
    <w:next w:val="Normal"/>
    <w:autoRedefine/>
    <w:uiPriority w:val="39"/>
    <w:unhideWhenUsed/>
    <w:rsid w:val="00E90F88"/>
    <w:pPr>
      <w:spacing w:after="160"/>
      <w:ind w:left="238"/>
    </w:pPr>
    <w:rPr>
      <w:rFonts w:ascii="Arial" w:hAnsi="Arial"/>
    </w:rPr>
  </w:style>
  <w:style w:type="paragraph" w:styleId="TOC3">
    <w:name w:val="toc 3"/>
    <w:basedOn w:val="Normal"/>
    <w:next w:val="Normal"/>
    <w:autoRedefine/>
    <w:uiPriority w:val="39"/>
    <w:unhideWhenUsed/>
    <w:rsid w:val="00E90F88"/>
    <w:pPr>
      <w:spacing w:after="160"/>
      <w:ind w:left="482"/>
    </w:pPr>
    <w:rPr>
      <w:rFonts w:ascii="Arial" w:hAnsi="Arial"/>
    </w:rPr>
  </w:style>
  <w:style w:type="paragraph" w:customStyle="1" w:styleId="CYDABodycopybold">
    <w:name w:val="CYDA Body copy bold"/>
    <w:basedOn w:val="CYDABodycopy"/>
    <w:qFormat/>
    <w:rsid w:val="005617F7"/>
    <w:pPr>
      <w:spacing w:before="240"/>
    </w:pPr>
    <w:rPr>
      <w:b/>
      <w:bCs/>
    </w:rPr>
  </w:style>
  <w:style w:type="paragraph" w:customStyle="1" w:styleId="CYDABodycopywhite">
    <w:name w:val="CYDA Body copy white"/>
    <w:basedOn w:val="CYDABodycopy"/>
    <w:qFormat/>
    <w:rsid w:val="00EA30B2"/>
    <w:rPr>
      <w:color w:val="FFFFFF"/>
    </w:rPr>
  </w:style>
  <w:style w:type="character" w:styleId="PageNumber">
    <w:name w:val="page number"/>
    <w:basedOn w:val="DefaultParagraphFont"/>
    <w:uiPriority w:val="99"/>
    <w:semiHidden/>
    <w:unhideWhenUsed/>
    <w:rsid w:val="00CC62FC"/>
  </w:style>
  <w:style w:type="paragraph" w:customStyle="1" w:styleId="CYDAIntroductorytext">
    <w:name w:val="CYDA Introductory text"/>
    <w:basedOn w:val="CYDABodycopy"/>
    <w:qFormat/>
    <w:rsid w:val="008F0795"/>
    <w:pPr>
      <w:spacing w:line="240" w:lineRule="auto"/>
    </w:pPr>
    <w:rPr>
      <w:color w:val="3E444F"/>
      <w:sz w:val="28"/>
      <w:szCs w:val="28"/>
    </w:rPr>
  </w:style>
  <w:style w:type="paragraph" w:customStyle="1" w:styleId="CYDABodybullets">
    <w:name w:val="CYDA Body bullets"/>
    <w:basedOn w:val="CYDABodycopy"/>
    <w:qFormat/>
    <w:rsid w:val="00D256A0"/>
    <w:pPr>
      <w:numPr>
        <w:numId w:val="3"/>
      </w:numPr>
      <w:tabs>
        <w:tab w:val="left" w:pos="709"/>
      </w:tabs>
      <w:spacing w:line="240" w:lineRule="auto"/>
      <w:ind w:left="709" w:hanging="425"/>
    </w:pPr>
  </w:style>
  <w:style w:type="paragraph" w:customStyle="1" w:styleId="Bodycopyintromediumblack">
    <w:name w:val="Body copy intro medium black"/>
    <w:basedOn w:val="Normal"/>
    <w:uiPriority w:val="99"/>
    <w:rsid w:val="005C1962"/>
    <w:pPr>
      <w:tabs>
        <w:tab w:val="left" w:pos="283"/>
      </w:tabs>
      <w:suppressAutoHyphens/>
      <w:autoSpaceDE w:val="0"/>
      <w:autoSpaceDN w:val="0"/>
      <w:adjustRightInd w:val="0"/>
      <w:spacing w:before="113" w:after="85" w:line="288" w:lineRule="auto"/>
      <w:textAlignment w:val="center"/>
    </w:pPr>
    <w:rPr>
      <w:rFonts w:ascii="Helvetica Neue" w:hAnsi="Helvetica Neue" w:cs="Helvetica Neue"/>
      <w:color w:val="000000"/>
      <w:lang w:val="en-US"/>
    </w:rPr>
  </w:style>
  <w:style w:type="paragraph" w:customStyle="1" w:styleId="CYDAQuote">
    <w:name w:val="CYDA Quote"/>
    <w:basedOn w:val="CYDABodycopy"/>
    <w:next w:val="CYDABodycopy"/>
    <w:qFormat/>
    <w:rsid w:val="00C732B0"/>
    <w:pPr>
      <w:spacing w:before="240" w:after="240" w:line="288" w:lineRule="auto"/>
      <w:ind w:left="284" w:right="567"/>
    </w:pPr>
    <w:rPr>
      <w:i/>
      <w:iCs/>
      <w:color w:val="00663E"/>
      <w:sz w:val="26"/>
      <w:szCs w:val="26"/>
    </w:rPr>
  </w:style>
  <w:style w:type="table" w:styleId="TableGrid">
    <w:name w:val="Table Grid"/>
    <w:basedOn w:val="TableNormal"/>
    <w:uiPriority w:val="39"/>
    <w:rsid w:val="009033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YDATable2">
    <w:name w:val="CYDA Table 2"/>
    <w:basedOn w:val="ListTable4-Accent3"/>
    <w:uiPriority w:val="99"/>
    <w:rsid w:val="000A4A17"/>
    <w:rPr>
      <w:rFonts w:ascii="Arial" w:hAnsi="Arial" w:cs="Times New Roman (Body CS)"/>
      <w:lang w:eastAsia="en-AU"/>
    </w:rPr>
    <w:tblPr>
      <w:tblBorders>
        <w:top w:val="none" w:sz="0" w:space="0" w:color="auto"/>
        <w:left w:val="none" w:sz="0" w:space="0" w:color="auto"/>
        <w:bottom w:val="single" w:sz="4" w:space="0" w:color="FFFFFF"/>
        <w:right w:val="none" w:sz="0" w:space="0" w:color="auto"/>
        <w:insideH w:val="single" w:sz="4" w:space="0" w:color="FFFFFF"/>
      </w:tblBorders>
    </w:tblPr>
    <w:tcPr>
      <w:shd w:val="clear" w:color="auto" w:fill="auto"/>
      <w:vAlign w:val="center"/>
    </w:tcPr>
    <w:tblStylePr w:type="firstRow">
      <w:rPr>
        <w:rFonts w:ascii="Arial" w:hAnsi="Arial"/>
        <w:b/>
        <w:bCs/>
        <w:color w:val="FFFFFF"/>
        <w:sz w:val="24"/>
      </w:rPr>
      <w:tblPr/>
      <w:tcPr>
        <w:tcBorders>
          <w:top w:val="nil"/>
          <w:left w:val="nil"/>
          <w:bottom w:val="nil"/>
          <w:right w:val="nil"/>
          <w:insideH w:val="nil"/>
          <w:insideV w:val="nil"/>
          <w:tl2br w:val="nil"/>
          <w:tr2bl w:val="nil"/>
        </w:tcBorders>
        <w:shd w:val="clear" w:color="auto" w:fill="00663E"/>
      </w:tcPr>
    </w:tblStylePr>
    <w:tblStylePr w:type="lastRow">
      <w:rPr>
        <w:rFonts w:ascii="Arial" w:hAnsi="Arial"/>
        <w:b w:val="0"/>
        <w:bCs/>
        <w:i w:val="0"/>
        <w:sz w:val="24"/>
      </w:rPr>
      <w:tblPr/>
      <w:tcPr>
        <w:tcBorders>
          <w:top w:val="nil"/>
          <w:left w:val="nil"/>
          <w:bottom w:val="nil"/>
          <w:right w:val="nil"/>
          <w:insideH w:val="nil"/>
          <w:insideV w:val="nil"/>
          <w:tl2br w:val="nil"/>
          <w:tr2bl w:val="nil"/>
        </w:tcBorders>
        <w:shd w:val="clear" w:color="auto" w:fill="E9EBEC"/>
      </w:tcPr>
    </w:tblStylePr>
    <w:tblStylePr w:type="firstCol">
      <w:rPr>
        <w:b/>
        <w:bCs/>
      </w:rPr>
    </w:tblStylePr>
    <w:tblStylePr w:type="lastCol">
      <w:rPr>
        <w:b/>
        <w:bCs/>
      </w:rPr>
    </w:tblStylePr>
    <w:tblStylePr w:type="band1Vert">
      <w:tblPr/>
      <w:tcPr>
        <w:shd w:val="clear" w:color="auto" w:fill="F8DED1"/>
      </w:tcPr>
    </w:tblStylePr>
    <w:tblStylePr w:type="band1Horz">
      <w:tblPr/>
      <w:tcPr>
        <w:tcBorders>
          <w:top w:val="nil"/>
          <w:left w:val="nil"/>
          <w:bottom w:val="nil"/>
          <w:right w:val="nil"/>
          <w:insideH w:val="nil"/>
          <w:insideV w:val="nil"/>
          <w:tl2br w:val="nil"/>
          <w:tr2bl w:val="nil"/>
        </w:tcBorders>
        <w:shd w:val="clear" w:color="auto" w:fill="F2F2F2"/>
      </w:tcPr>
    </w:tblStylePr>
    <w:tblStylePr w:type="band2Horz">
      <w:tblPr/>
      <w:tcPr>
        <w:shd w:val="clear" w:color="auto" w:fill="E9EBEC"/>
      </w:tcPr>
    </w:tblStylePr>
  </w:style>
  <w:style w:type="table" w:customStyle="1" w:styleId="CYDATable1">
    <w:name w:val="CYDA Table 1"/>
    <w:basedOn w:val="CYDATable2"/>
    <w:uiPriority w:val="99"/>
    <w:rsid w:val="002263B1"/>
    <w:tblPr/>
    <w:tcPr>
      <w:shd w:val="clear" w:color="auto" w:fill="auto"/>
    </w:tcPr>
    <w:tblStylePr w:type="firstRow">
      <w:rPr>
        <w:rFonts w:ascii="Arial" w:hAnsi="Arial"/>
        <w:b/>
        <w:bCs/>
        <w:color w:val="FFFFFF"/>
        <w:sz w:val="24"/>
      </w:rPr>
      <w:tblPr/>
      <w:tcPr>
        <w:tcBorders>
          <w:top w:val="nil"/>
          <w:left w:val="nil"/>
          <w:bottom w:val="nil"/>
          <w:right w:val="nil"/>
          <w:insideH w:val="nil"/>
          <w:insideV w:val="nil"/>
          <w:tl2br w:val="nil"/>
          <w:tr2bl w:val="nil"/>
        </w:tcBorders>
        <w:shd w:val="clear" w:color="auto" w:fill="C05327"/>
      </w:tcPr>
    </w:tblStylePr>
    <w:tblStylePr w:type="lastRow">
      <w:rPr>
        <w:rFonts w:ascii="Arial" w:hAnsi="Arial"/>
        <w:b w:val="0"/>
        <w:bCs/>
        <w:i w:val="0"/>
        <w:sz w:val="24"/>
      </w:rPr>
      <w:tblPr/>
      <w:tcPr>
        <w:tcBorders>
          <w:top w:val="nil"/>
          <w:left w:val="nil"/>
          <w:bottom w:val="nil"/>
          <w:right w:val="nil"/>
          <w:insideH w:val="nil"/>
          <w:insideV w:val="nil"/>
          <w:tl2br w:val="nil"/>
          <w:tr2bl w:val="nil"/>
        </w:tcBorders>
        <w:shd w:val="clear" w:color="auto" w:fill="E9EBEC"/>
      </w:tcPr>
    </w:tblStylePr>
    <w:tblStylePr w:type="firstCol">
      <w:rPr>
        <w:b/>
        <w:bCs/>
      </w:rPr>
    </w:tblStylePr>
    <w:tblStylePr w:type="lastCol">
      <w:rPr>
        <w:b/>
        <w:bCs/>
      </w:rPr>
    </w:tblStylePr>
    <w:tblStylePr w:type="band1Vert">
      <w:tblPr/>
      <w:tcPr>
        <w:shd w:val="clear" w:color="auto" w:fill="F8DED1"/>
      </w:tcPr>
    </w:tblStylePr>
    <w:tblStylePr w:type="band1Horz">
      <w:tblPr/>
      <w:tcPr>
        <w:tcBorders>
          <w:top w:val="nil"/>
          <w:left w:val="nil"/>
          <w:bottom w:val="nil"/>
          <w:right w:val="nil"/>
          <w:insideH w:val="nil"/>
          <w:insideV w:val="nil"/>
          <w:tl2br w:val="nil"/>
          <w:tr2bl w:val="nil"/>
        </w:tcBorders>
        <w:shd w:val="clear" w:color="auto" w:fill="F2F2F2"/>
      </w:tcPr>
    </w:tblStylePr>
    <w:tblStylePr w:type="band2Horz">
      <w:tblPr/>
      <w:tcPr>
        <w:shd w:val="clear" w:color="auto" w:fill="E9EBEC"/>
      </w:tcPr>
    </w:tblStylePr>
  </w:style>
  <w:style w:type="table" w:styleId="ListTable4-Accent3">
    <w:name w:val="List Table 4 Accent 3"/>
    <w:basedOn w:val="TableNormal"/>
    <w:uiPriority w:val="49"/>
    <w:rsid w:val="00AD6FE7"/>
    <w:tblPr>
      <w:tblStyleRowBandSize w:val="1"/>
      <w:tblStyleColBandSize w:val="1"/>
      <w:tblBorders>
        <w:top w:val="single" w:sz="4" w:space="0" w:color="EC9E77"/>
        <w:left w:val="single" w:sz="4" w:space="0" w:color="EC9E77"/>
        <w:bottom w:val="single" w:sz="4" w:space="0" w:color="EC9E77"/>
        <w:right w:val="single" w:sz="4" w:space="0" w:color="EC9E77"/>
        <w:insideH w:val="single" w:sz="4" w:space="0" w:color="EC9E77"/>
      </w:tblBorders>
    </w:tblPr>
    <w:tblStylePr w:type="firstRow">
      <w:rPr>
        <w:b/>
        <w:bCs/>
        <w:color w:val="FFFFFF"/>
      </w:rPr>
      <w:tblPr/>
      <w:tcPr>
        <w:tcBorders>
          <w:top w:val="single" w:sz="4" w:space="0" w:color="DE5F1F"/>
          <w:left w:val="single" w:sz="4" w:space="0" w:color="DE5F1F"/>
          <w:bottom w:val="single" w:sz="4" w:space="0" w:color="DE5F1F"/>
          <w:right w:val="single" w:sz="4" w:space="0" w:color="DE5F1F"/>
          <w:insideH w:val="nil"/>
        </w:tcBorders>
        <w:shd w:val="clear" w:color="auto" w:fill="DE5F1F"/>
      </w:tcPr>
    </w:tblStylePr>
    <w:tblStylePr w:type="lastRow">
      <w:rPr>
        <w:b/>
        <w:bCs/>
      </w:rPr>
      <w:tblPr/>
      <w:tcPr>
        <w:tcBorders>
          <w:top w:val="double" w:sz="4" w:space="0" w:color="EC9E77"/>
        </w:tcBorders>
      </w:tcPr>
    </w:tblStylePr>
    <w:tblStylePr w:type="firstCol">
      <w:rPr>
        <w:b/>
        <w:bCs/>
      </w:rPr>
    </w:tblStylePr>
    <w:tblStylePr w:type="lastCol">
      <w:rPr>
        <w:b/>
        <w:bCs/>
      </w:rPr>
    </w:tblStylePr>
    <w:tblStylePr w:type="band1Vert">
      <w:tblPr/>
      <w:tcPr>
        <w:shd w:val="clear" w:color="auto" w:fill="F8DED1"/>
      </w:tcPr>
    </w:tblStylePr>
    <w:tblStylePr w:type="band1Horz">
      <w:tblPr/>
      <w:tcPr>
        <w:shd w:val="clear" w:color="auto" w:fill="F8DED1"/>
      </w:tcPr>
    </w:tblStylePr>
  </w:style>
  <w:style w:type="paragraph" w:customStyle="1" w:styleId="Contents">
    <w:name w:val="Contents"/>
    <w:basedOn w:val="Normal"/>
    <w:uiPriority w:val="99"/>
    <w:rsid w:val="00EC6123"/>
    <w:pPr>
      <w:suppressAutoHyphens/>
      <w:autoSpaceDE w:val="0"/>
      <w:autoSpaceDN w:val="0"/>
      <w:adjustRightInd w:val="0"/>
      <w:spacing w:before="57" w:after="57" w:line="290" w:lineRule="atLeast"/>
      <w:textAlignment w:val="center"/>
    </w:pPr>
    <w:rPr>
      <w:rFonts w:ascii="Helvetica Neue" w:hAnsi="Helvetica Neue" w:cs="Helvetica Neue"/>
      <w:b/>
      <w:bCs/>
      <w:color w:val="3E444F"/>
      <w:lang w:val="en-US"/>
    </w:rPr>
  </w:style>
  <w:style w:type="table" w:styleId="ListTable4">
    <w:name w:val="List Table 4"/>
    <w:basedOn w:val="TableNormal"/>
    <w:uiPriority w:val="49"/>
    <w:rsid w:val="0011487F"/>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odycopy12pt">
    <w:name w:val="Body copy 12pt"/>
    <w:basedOn w:val="Normal"/>
    <w:uiPriority w:val="99"/>
    <w:rsid w:val="00EC6123"/>
    <w:pPr>
      <w:tabs>
        <w:tab w:val="left" w:pos="283"/>
      </w:tabs>
      <w:suppressAutoHyphens/>
      <w:autoSpaceDE w:val="0"/>
      <w:autoSpaceDN w:val="0"/>
      <w:adjustRightInd w:val="0"/>
      <w:spacing w:before="57" w:after="57" w:line="290" w:lineRule="atLeast"/>
      <w:textAlignment w:val="center"/>
    </w:pPr>
    <w:rPr>
      <w:rFonts w:ascii="Helvetica Neue" w:hAnsi="Helvetica Neue" w:cs="Helvetica Neue"/>
      <w:color w:val="000000"/>
      <w:spacing w:val="-1"/>
      <w:lang w:val="en-US"/>
    </w:rPr>
  </w:style>
  <w:style w:type="character" w:styleId="UnresolvedMention">
    <w:name w:val="Unresolved Mention"/>
    <w:uiPriority w:val="99"/>
    <w:semiHidden/>
    <w:unhideWhenUsed/>
    <w:rsid w:val="00EC6123"/>
    <w:rPr>
      <w:color w:val="605E5C"/>
      <w:shd w:val="clear" w:color="auto" w:fill="E1DFDD"/>
    </w:rPr>
  </w:style>
  <w:style w:type="paragraph" w:customStyle="1" w:styleId="CYDABodycopyitalic">
    <w:name w:val="CYDA Body copy italic"/>
    <w:basedOn w:val="CYDABodycopy"/>
    <w:qFormat/>
    <w:rsid w:val="005617F7"/>
    <w:rPr>
      <w:i/>
      <w:iCs/>
    </w:rPr>
  </w:style>
  <w:style w:type="paragraph" w:customStyle="1" w:styleId="Bodycopyforcasestudies">
    <w:name w:val="Body copy for case studies"/>
    <w:basedOn w:val="CYDABodycopy"/>
    <w:qFormat/>
    <w:rsid w:val="00A06C29"/>
    <w:pPr>
      <w:ind w:left="567" w:right="567"/>
    </w:pPr>
  </w:style>
  <w:style w:type="character" w:styleId="CommentReference">
    <w:name w:val="annotation reference"/>
    <w:basedOn w:val="DefaultParagraphFont"/>
    <w:uiPriority w:val="99"/>
    <w:semiHidden/>
    <w:unhideWhenUsed/>
    <w:rsid w:val="0015678C"/>
    <w:rPr>
      <w:sz w:val="16"/>
      <w:szCs w:val="16"/>
    </w:rPr>
  </w:style>
  <w:style w:type="paragraph" w:styleId="CommentText">
    <w:name w:val="annotation text"/>
    <w:basedOn w:val="Normal"/>
    <w:link w:val="CommentTextChar"/>
    <w:uiPriority w:val="99"/>
    <w:unhideWhenUsed/>
    <w:rsid w:val="0015678C"/>
    <w:rPr>
      <w:sz w:val="20"/>
      <w:szCs w:val="20"/>
    </w:rPr>
  </w:style>
  <w:style w:type="character" w:customStyle="1" w:styleId="CommentTextChar">
    <w:name w:val="Comment Text Char"/>
    <w:basedOn w:val="DefaultParagraphFont"/>
    <w:link w:val="CommentText"/>
    <w:uiPriority w:val="99"/>
    <w:rsid w:val="0015678C"/>
    <w:rPr>
      <w:lang w:eastAsia="en-US"/>
    </w:rPr>
  </w:style>
  <w:style w:type="paragraph" w:styleId="CommentSubject">
    <w:name w:val="annotation subject"/>
    <w:basedOn w:val="CommentText"/>
    <w:next w:val="CommentText"/>
    <w:link w:val="CommentSubjectChar"/>
    <w:uiPriority w:val="99"/>
    <w:semiHidden/>
    <w:unhideWhenUsed/>
    <w:rsid w:val="0015678C"/>
    <w:rPr>
      <w:b/>
      <w:bCs/>
    </w:rPr>
  </w:style>
  <w:style w:type="character" w:customStyle="1" w:styleId="CommentSubjectChar">
    <w:name w:val="Comment Subject Char"/>
    <w:basedOn w:val="CommentTextChar"/>
    <w:link w:val="CommentSubject"/>
    <w:uiPriority w:val="99"/>
    <w:semiHidden/>
    <w:rsid w:val="0015678C"/>
    <w:rPr>
      <w:b/>
      <w:bCs/>
      <w:lang w:eastAsia="en-US"/>
    </w:rPr>
  </w:style>
  <w:style w:type="character" w:customStyle="1" w:styleId="FootnoteTextChar">
    <w:name w:val="Footnote Text Char"/>
    <w:basedOn w:val="DefaultParagraphFont"/>
    <w:link w:val="FootnoteText"/>
    <w:uiPriority w:val="99"/>
    <w:semiHidden/>
    <w:rsid w:val="005D4D37"/>
    <w:rPr>
      <w:rFonts w:ascii="Arial" w:hAnsi="Arial"/>
      <w:lang w:eastAsia="en-US"/>
    </w:rPr>
  </w:style>
  <w:style w:type="character" w:styleId="FollowedHyperlink">
    <w:name w:val="FollowedHyperlink"/>
    <w:basedOn w:val="DefaultParagraphFont"/>
    <w:uiPriority w:val="99"/>
    <w:semiHidden/>
    <w:unhideWhenUsed/>
    <w:rsid w:val="008E4423"/>
    <w:rPr>
      <w:color w:val="954F72" w:themeColor="followedHyperlink"/>
      <w:u w:val="single"/>
    </w:rPr>
  </w:style>
  <w:style w:type="character" w:styleId="FootnoteReference">
    <w:name w:val="footnote reference"/>
    <w:basedOn w:val="DefaultParagraphFont"/>
    <w:uiPriority w:val="99"/>
    <w:unhideWhenUsed/>
    <w:rsid w:val="00FD29D9"/>
    <w:rPr>
      <w:vertAlign w:val="superscript"/>
    </w:rPr>
  </w:style>
  <w:style w:type="table" w:customStyle="1" w:styleId="ListTable3-Accent61">
    <w:name w:val="List Table 3 - Accent 61"/>
    <w:basedOn w:val="TableNormal"/>
    <w:next w:val="ListTable3-Accent6"/>
    <w:uiPriority w:val="48"/>
    <w:rsid w:val="0002615F"/>
    <w:rPr>
      <w:sz w:val="22"/>
      <w:szCs w:val="22"/>
      <w:lang w:eastAsia="en-US"/>
    </w:rPr>
    <w:tblPr>
      <w:tblStyleRowBandSize w:val="1"/>
      <w:tblStyleColBandSize w:val="1"/>
      <w:tblInd w:w="0" w:type="nil"/>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styleId="ListTable3-Accent6">
    <w:name w:val="List Table 3 Accent 6"/>
    <w:basedOn w:val="TableNormal"/>
    <w:uiPriority w:val="48"/>
    <w:rsid w:val="0002615F"/>
    <w:tblPr>
      <w:tblStyleRowBandSize w:val="1"/>
      <w:tblStyleColBandSize w:val="1"/>
      <w:tblBorders>
        <w:top w:val="single" w:sz="4" w:space="0" w:color="00663D" w:themeColor="accent6"/>
        <w:left w:val="single" w:sz="4" w:space="0" w:color="00663D" w:themeColor="accent6"/>
        <w:bottom w:val="single" w:sz="4" w:space="0" w:color="00663D" w:themeColor="accent6"/>
        <w:right w:val="single" w:sz="4" w:space="0" w:color="00663D" w:themeColor="accent6"/>
      </w:tblBorders>
    </w:tblPr>
    <w:tblStylePr w:type="firstRow">
      <w:rPr>
        <w:b/>
        <w:bCs/>
        <w:color w:val="FFFFFF" w:themeColor="background1"/>
      </w:rPr>
      <w:tblPr/>
      <w:tcPr>
        <w:shd w:val="clear" w:color="auto" w:fill="00663D" w:themeFill="accent6"/>
      </w:tcPr>
    </w:tblStylePr>
    <w:tblStylePr w:type="lastRow">
      <w:rPr>
        <w:b/>
        <w:bCs/>
      </w:rPr>
      <w:tblPr/>
      <w:tcPr>
        <w:tcBorders>
          <w:top w:val="double" w:sz="4" w:space="0" w:color="00663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63D" w:themeColor="accent6"/>
          <w:right w:val="single" w:sz="4" w:space="0" w:color="00663D" w:themeColor="accent6"/>
        </w:tcBorders>
      </w:tcPr>
    </w:tblStylePr>
    <w:tblStylePr w:type="band1Horz">
      <w:tblPr/>
      <w:tcPr>
        <w:tcBorders>
          <w:top w:val="single" w:sz="4" w:space="0" w:color="00663D" w:themeColor="accent6"/>
          <w:bottom w:val="single" w:sz="4" w:space="0" w:color="00663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63D" w:themeColor="accent6"/>
          <w:left w:val="nil"/>
        </w:tcBorders>
      </w:tcPr>
    </w:tblStylePr>
    <w:tblStylePr w:type="swCell">
      <w:tblPr/>
      <w:tcPr>
        <w:tcBorders>
          <w:top w:val="double" w:sz="4" w:space="0" w:color="00663D" w:themeColor="accent6"/>
          <w:right w:val="nil"/>
        </w:tcBorders>
      </w:tcPr>
    </w:tblStylePr>
  </w:style>
  <w:style w:type="character" w:customStyle="1" w:styleId="ListParagraphChar">
    <w:name w:val="List Paragraph Char"/>
    <w:aliases w:val="0Bullet Char,L Char,List Paragraph1 Char,List Paragraph11 Char,NFP GP Bulleted List Char,FooterText Char,numbered Char,Paragraphe de liste1 Char,Bulletr List Paragraph Char,1 Char,List Paragraph2 Char,List Paragraph21 Char"/>
    <w:basedOn w:val="DefaultParagraphFont"/>
    <w:link w:val="ListParagraph"/>
    <w:uiPriority w:val="34"/>
    <w:qFormat/>
    <w:locked/>
    <w:rsid w:val="006C167C"/>
    <w:rPr>
      <w:sz w:val="24"/>
      <w:szCs w:val="24"/>
      <w:lang w:eastAsia="en-US"/>
    </w:rPr>
  </w:style>
  <w:style w:type="paragraph" w:styleId="Footer">
    <w:name w:val="footer"/>
    <w:basedOn w:val="Normal"/>
    <w:link w:val="FooterChar1"/>
    <w:uiPriority w:val="99"/>
    <w:semiHidden/>
    <w:unhideWhenUsed/>
    <w:rsid w:val="00A16985"/>
    <w:pPr>
      <w:tabs>
        <w:tab w:val="center" w:pos="4513"/>
        <w:tab w:val="right" w:pos="9026"/>
      </w:tabs>
    </w:pPr>
  </w:style>
  <w:style w:type="character" w:customStyle="1" w:styleId="FooterChar1">
    <w:name w:val="Footer Char1"/>
    <w:basedOn w:val="DefaultParagraphFont"/>
    <w:link w:val="Footer"/>
    <w:uiPriority w:val="99"/>
    <w:semiHidden/>
    <w:rsid w:val="00A1698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cyda.org.au" TargetMode="External"/><Relationship Id="rId26" Type="http://schemas.openxmlformats.org/officeDocument/2006/relationships/hyperlink" Target="https://childrenyoungpeople.sharepoint.com/sites/ChildrenandYoungPeoplewithDisabilityAustralia/Shared%20Documents/Cross%20Team%20Projects/NDIS%20Review%202022-23/NDIS%20Review_CYDA-org%20wide%20response/NDIS%20Review%20CYDA%20Submission_Sep%202023/SUB_CYDA_NDISReviewVer2__20230830.docx" TargetMode="External"/><Relationship Id="rId39" Type="http://schemas.openxmlformats.org/officeDocument/2006/relationships/image" Target="media/image9.png"/><Relationship Id="rId21" Type="http://schemas.openxmlformats.org/officeDocument/2006/relationships/hyperlink" Target="https://childrenyoungpeople.sharepoint.com/sites/ChildrenandYoungPeoplewithDisabilityAustralia/Shared%20Documents/Cross%20Team%20Projects/NDIS%20Review%202022-23/NDIS%20Review_CYDA-org%20wide%20response/NDIS%20Review%20CYDA%20Submission_Sep%202023/SUB_CYDA_NDISReviewVer2__20230830.docx" TargetMode="External"/><Relationship Id="rId34" Type="http://schemas.openxmlformats.org/officeDocument/2006/relationships/image" Target="media/image8.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childrenyoungpeople.sharepoint.com/sites/ChildrenandYoungPeoplewithDisabilityAustralia/Shared%20Documents/Cross%20Team%20Projects/NDIS%20Review%202022-23/NDIS%20Review_CYDA-org%20wide%20response/NDIS%20Review%20CYDA%20Submission_Sep%202023/SUB_CYDA_NDISReviewVer2__20230830.docx" TargetMode="External"/><Relationship Id="rId29" Type="http://schemas.openxmlformats.org/officeDocument/2006/relationships/hyperlink" Target="https://childrenyoungpeople.sharepoint.com/sites/ChildrenandYoungPeoplewithDisabilityAustralia/Shared%20Documents/Cross%20Team%20Projects/NDIS%20Review%202022-23/NDIS%20Review_CYDA-org%20wide%20response/NDIS%20Review%20CYDA%20Submission_Sep%202023/SUB_CYDA_NDISReviewVer2__20230830.docx"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childrenyoungpeople.sharepoint.com/sites/ChildrenandYoungPeoplewithDisabilityAustralia/Shared%20Documents/Cross%20Team%20Projects/NDIS%20Review%202022-23/NDIS%20Review_CYDA-org%20wide%20response/NDIS%20Review%20CYDA%20Submission_Sep%202023/SUB_CYDA_NDISReviewVer2__20230830.docx" TargetMode="External"/><Relationship Id="rId32" Type="http://schemas.openxmlformats.org/officeDocument/2006/relationships/footer" Target="footer5.xml"/><Relationship Id="rId37" Type="http://schemas.openxmlformats.org/officeDocument/2006/relationships/hyperlink" Target="https://www.disabilitygateway.gov.au/ads" TargetMode="External"/><Relationship Id="rId40" Type="http://schemas.openxmlformats.org/officeDocument/2006/relationships/hyperlink" Target="http://www.facebook.com/CydaAu"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childrenyoungpeople.sharepoint.com/sites/ChildrenandYoungPeoplewithDisabilityAustralia/Shared%20Documents/Cross%20Team%20Projects/NDIS%20Review%202022-23/NDIS%20Review_CYDA-org%20wide%20response/NDIS%20Review%20CYDA%20Submission_Sep%202023/SUB_CYDA_NDISReviewVer2__20230830.docx" TargetMode="External"/><Relationship Id="rId28" Type="http://schemas.openxmlformats.org/officeDocument/2006/relationships/hyperlink" Target="https://childrenyoungpeople.sharepoint.com/sites/ChildrenandYoungPeoplewithDisabilityAustralia/Shared%20Documents/Cross%20Team%20Projects/NDIS%20Review%202022-23/NDIS%20Review_CYDA-org%20wide%20response/NDIS%20Review%20CYDA%20Submission_Sep%202023/SUB_CYDA_NDISReviewVer2__20230830.docx" TargetMode="External"/><Relationship Id="rId36" Type="http://schemas.openxmlformats.org/officeDocument/2006/relationships/hyperlink" Target="https://www.disabilitygateway.gov.au/document/3146"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childrenyoungpeople.sharepoint.com/sites/ChildrenandYoungPeoplewithDisabilityAustralia/Shared%20Documents/Cross%20Team%20Projects/NDIS%20Review%202022-23/NDIS%20Review_CYDA-org%20wide%20response/NDIS%20Review%20CYDA%20Submission_Sep%202023/SUB_CYDA_NDISReviewVer2__20230830.docx" TargetMode="External"/><Relationship Id="rId27" Type="http://schemas.openxmlformats.org/officeDocument/2006/relationships/hyperlink" Target="https://childrenyoungpeople.sharepoint.com/sites/ChildrenandYoungPeoplewithDisabilityAustralia/Shared%20Documents/Cross%20Team%20Projects/NDIS%20Review%202022-23/NDIS%20Review_CYDA-org%20wide%20response/NDIS%20Review%20CYDA%20Submission_Sep%202023/SUB_CYDA_NDISReviewVer2__20230830.docx" TargetMode="External"/><Relationship Id="rId30" Type="http://schemas.openxmlformats.org/officeDocument/2006/relationships/footer" Target="footer4.xml"/><Relationship Id="rId35" Type="http://schemas.openxmlformats.org/officeDocument/2006/relationships/hyperlink" Target="https://www.dss.gov.au/families-and-children-programs-services/early-years-strategy"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mailto:skye@cyda.org.au" TargetMode="External"/><Relationship Id="rId25" Type="http://schemas.openxmlformats.org/officeDocument/2006/relationships/hyperlink" Target="https://childrenyoungpeople.sharepoint.com/sites/ChildrenandYoungPeoplewithDisabilityAustralia/Shared%20Documents/Cross%20Team%20Projects/NDIS%20Review%202022-23/NDIS%20Review_CYDA-org%20wide%20response/NDIS%20Review%20CYDA%20Submission_Sep%202023/SUB_CYDA_NDISReviewVer2__20230830.docx" TargetMode="External"/><Relationship Id="rId33" Type="http://schemas.openxmlformats.org/officeDocument/2006/relationships/image" Target="media/image7.png"/><Relationship Id="rId38" Type="http://schemas.openxmlformats.org/officeDocument/2006/relationships/hyperlink" Target="https://www.youth.gov.au/get-involved"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theconversation.com/what-is-early-intervention-for-infants-with-signs-of-autism-and-how-valuable-could-it-be-205839" TargetMode="External"/><Relationship Id="rId3" Type="http://schemas.openxmlformats.org/officeDocument/2006/relationships/hyperlink" Target="https://www.ndis.gov.au/about-us/publications/annual-report" TargetMode="External"/><Relationship Id="rId7" Type="http://schemas.openxmlformats.org/officeDocument/2006/relationships/hyperlink" Target="https://www.aihw.gov.au/reports/children-youth/australias-children/contents/data-gaps" TargetMode="External"/><Relationship Id="rId2" Type="http://schemas.openxmlformats.org/officeDocument/2006/relationships/hyperlink" Target="https://data.ndis.gov.au/explore-data" TargetMode="External"/><Relationship Id="rId1" Type="http://schemas.openxmlformats.org/officeDocument/2006/relationships/hyperlink" Target="https://cyda.org.au/search/details/352/report-taking-the-first-step-in-an-inclusive-life-experiences-of-australian-early-childhood-education-and-care" TargetMode="External"/><Relationship Id="rId6" Type="http://schemas.openxmlformats.org/officeDocument/2006/relationships/hyperlink" Target="https://www.aihw.gov.au/reports/children-youth/australias-children/contents/data-gaps" TargetMode="External"/><Relationship Id="rId11" Type="http://schemas.openxmlformats.org/officeDocument/2006/relationships/hyperlink" Target="chrome-extension://efaidnbmnnnibpcajpcglclefindmkaj/https:/www.pwc.com.au/industry/government/assets/disability-in-australia.pdf" TargetMode="External"/><Relationship Id="rId5" Type="http://schemas.openxmlformats.org/officeDocument/2006/relationships/hyperlink" Target="https://aifs.gov.au/cfca/publications/understanding-safeguarding-practices-children-disability-when-engaging" TargetMode="External"/><Relationship Id="rId10" Type="http://schemas.openxmlformats.org/officeDocument/2006/relationships/hyperlink" Target="https://www.pc.gov.au/inquiries/completed/ndis-costs/report" TargetMode="External"/><Relationship Id="rId4" Type="http://schemas.openxmlformats.org/officeDocument/2006/relationships/hyperlink" Target="https://www.ndisreview.gov.au/about/terms-of-reference" TargetMode="External"/><Relationship Id="rId9" Type="http://schemas.openxmlformats.org/officeDocument/2006/relationships/hyperlink" Target="https://raisingchildren.net.au/autism/therapies-services/therapies-interventions/early-interven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rgbClr val="000000"/>
      </a:dk1>
      <a:lt1>
        <a:srgbClr val="FFFFFF"/>
      </a:lt1>
      <a:dk2>
        <a:srgbClr val="3D444F"/>
      </a:dk2>
      <a:lt2>
        <a:srgbClr val="E9EBEC"/>
      </a:lt2>
      <a:accent1>
        <a:srgbClr val="FEC357"/>
      </a:accent1>
      <a:accent2>
        <a:srgbClr val="F79C3D"/>
      </a:accent2>
      <a:accent3>
        <a:srgbClr val="DE5F1F"/>
      </a:accent3>
      <a:accent4>
        <a:srgbClr val="DEE56D"/>
      </a:accent4>
      <a:accent5>
        <a:srgbClr val="66BD6A"/>
      </a:accent5>
      <a:accent6>
        <a:srgbClr val="00663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56cdae6-9e9c-4c3b-9d76-31558cb6e5c5" xsi:nil="true"/>
    <lcf76f155ced4ddcb4097134ff3c332f xmlns="1687197d-ab52-43d2-b631-1ce3da201b2b">
      <Terms xmlns="http://schemas.microsoft.com/office/infopath/2007/PartnerControls"/>
    </lcf76f155ced4ddcb4097134ff3c332f>
    <SharedWithUsers xmlns="f56cdae6-9e9c-4c3b-9d76-31558cb6e5c5">
      <UserInfo>
        <DisplayName/>
        <AccountId xsi:nil="true"/>
        <AccountType/>
      </UserInfo>
    </SharedWithUsers>
    <MediaLengthInSeconds xmlns="1687197d-ab52-43d2-b631-1ce3da201b2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91885D4208B864DB8E2028671BC8CB3" ma:contentTypeVersion="18" ma:contentTypeDescription="Create a new document." ma:contentTypeScope="" ma:versionID="9580c4cd8b665e8e6d75bcf6976a5655">
  <xsd:schema xmlns:xsd="http://www.w3.org/2001/XMLSchema" xmlns:xs="http://www.w3.org/2001/XMLSchema" xmlns:p="http://schemas.microsoft.com/office/2006/metadata/properties" xmlns:ns2="1687197d-ab52-43d2-b631-1ce3da201b2b" xmlns:ns3="f56cdae6-9e9c-4c3b-9d76-31558cb6e5c5" targetNamespace="http://schemas.microsoft.com/office/2006/metadata/properties" ma:root="true" ma:fieldsID="e3a6e8cf11698e8df922e7f8d96ca0d1" ns2:_="" ns3:_="">
    <xsd:import namespace="1687197d-ab52-43d2-b631-1ce3da201b2b"/>
    <xsd:import namespace="f56cdae6-9e9c-4c3b-9d76-31558cb6e5c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3:SharedWithUsers" minOccurs="0"/>
                <xsd:element ref="ns3:SharedWithDetail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87197d-ab52-43d2-b631-1ce3da201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a1099fe-c54a-4fbe-859b-b81a6ee2af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6cdae6-9e9c-4c3b-9d76-31558cb6e5c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cb9899d-440f-40df-9620-d72096622b29}" ma:internalName="TaxCatchAll" ma:showField="CatchAllData" ma:web="f56cdae6-9e9c-4c3b-9d76-31558cb6e5c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CC364-3BB1-44F4-BC1E-37359F2038D1}">
  <ds:schemaRefs>
    <ds:schemaRef ds:uri="http://schemas.microsoft.com/sharepoint/v3/contenttype/forms"/>
  </ds:schemaRefs>
</ds:datastoreItem>
</file>

<file path=customXml/itemProps2.xml><?xml version="1.0" encoding="utf-8"?>
<ds:datastoreItem xmlns:ds="http://schemas.openxmlformats.org/officeDocument/2006/customXml" ds:itemID="{322A1115-7A05-4B53-808E-4D17C650B6C1}">
  <ds:schemaRefs>
    <ds:schemaRef ds:uri="http://schemas.microsoft.com/office/2006/metadata/properties"/>
    <ds:schemaRef ds:uri="http://schemas.microsoft.com/office/infopath/2007/PartnerControls"/>
    <ds:schemaRef ds:uri="4996cdf2-9a4c-400d-aa52-9e15ac4a0611"/>
    <ds:schemaRef ds:uri="4d7d9d7b-147d-4724-8fd9-34bdee5c1504"/>
    <ds:schemaRef ds:uri="f56cdae6-9e9c-4c3b-9d76-31558cb6e5c5"/>
    <ds:schemaRef ds:uri="1687197d-ab52-43d2-b631-1ce3da201b2b"/>
  </ds:schemaRefs>
</ds:datastoreItem>
</file>

<file path=customXml/itemProps3.xml><?xml version="1.0" encoding="utf-8"?>
<ds:datastoreItem xmlns:ds="http://schemas.openxmlformats.org/officeDocument/2006/customXml" ds:itemID="{DB33D61C-EC03-43E6-A40B-8D74D7C78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87197d-ab52-43d2-b631-1ce3da201b2b"/>
    <ds:schemaRef ds:uri="f56cdae6-9e9c-4c3b-9d76-31558cb6e5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9318DE-44D5-5046-9D23-1B4DA5DD6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6149</Words>
  <Characters>35051</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41118</CharactersWithSpaces>
  <SharedDoc>false</SharedDoc>
  <HLinks>
    <vt:vector size="192" baseType="variant">
      <vt:variant>
        <vt:i4>2097208</vt:i4>
      </vt:variant>
      <vt:variant>
        <vt:i4>105</vt:i4>
      </vt:variant>
      <vt:variant>
        <vt:i4>0</vt:i4>
      </vt:variant>
      <vt:variant>
        <vt:i4>5</vt:i4>
      </vt:variant>
      <vt:variant>
        <vt:lpwstr>http://www.facebook.com/CydaAu</vt:lpwstr>
      </vt:variant>
      <vt:variant>
        <vt:lpwstr/>
      </vt:variant>
      <vt:variant>
        <vt:i4>4980804</vt:i4>
      </vt:variant>
      <vt:variant>
        <vt:i4>102</vt:i4>
      </vt:variant>
      <vt:variant>
        <vt:i4>0</vt:i4>
      </vt:variant>
      <vt:variant>
        <vt:i4>5</vt:i4>
      </vt:variant>
      <vt:variant>
        <vt:lpwstr>https://www.youth.gov.au/get-involved</vt:lpwstr>
      </vt:variant>
      <vt:variant>
        <vt:lpwstr/>
      </vt:variant>
      <vt:variant>
        <vt:i4>5505035</vt:i4>
      </vt:variant>
      <vt:variant>
        <vt:i4>99</vt:i4>
      </vt:variant>
      <vt:variant>
        <vt:i4>0</vt:i4>
      </vt:variant>
      <vt:variant>
        <vt:i4>5</vt:i4>
      </vt:variant>
      <vt:variant>
        <vt:lpwstr>https://www.disabilitygateway.gov.au/ads</vt:lpwstr>
      </vt:variant>
      <vt:variant>
        <vt:lpwstr/>
      </vt:variant>
      <vt:variant>
        <vt:i4>6946915</vt:i4>
      </vt:variant>
      <vt:variant>
        <vt:i4>96</vt:i4>
      </vt:variant>
      <vt:variant>
        <vt:i4>0</vt:i4>
      </vt:variant>
      <vt:variant>
        <vt:i4>5</vt:i4>
      </vt:variant>
      <vt:variant>
        <vt:lpwstr>https://www.disabilitygateway.gov.au/document/3146</vt:lpwstr>
      </vt:variant>
      <vt:variant>
        <vt:lpwstr/>
      </vt:variant>
      <vt:variant>
        <vt:i4>7078006</vt:i4>
      </vt:variant>
      <vt:variant>
        <vt:i4>93</vt:i4>
      </vt:variant>
      <vt:variant>
        <vt:i4>0</vt:i4>
      </vt:variant>
      <vt:variant>
        <vt:i4>5</vt:i4>
      </vt:variant>
      <vt:variant>
        <vt:lpwstr>https://www.dss.gov.au/families-and-children-programs-services/early-years-strategy</vt:lpwstr>
      </vt:variant>
      <vt:variant>
        <vt:lpwstr/>
      </vt:variant>
      <vt:variant>
        <vt:i4>3473427</vt:i4>
      </vt:variant>
      <vt:variant>
        <vt:i4>86</vt:i4>
      </vt:variant>
      <vt:variant>
        <vt:i4>0</vt:i4>
      </vt:variant>
      <vt:variant>
        <vt:i4>5</vt:i4>
      </vt:variant>
      <vt:variant>
        <vt:lpwstr>https://childrenyoungpeople.sharepoint.com/sites/ChildrenandYoungPeoplewithDisabilityAustralia/Shared Documents/Cross Team Projects/NDIS Review 2022-23/NDIS Review_CYDA-org wide response/Submission/SUB_NDISReview_GreenDraft_20230817.docx</vt:lpwstr>
      </vt:variant>
      <vt:variant>
        <vt:lpwstr>_Toc143788890</vt:lpwstr>
      </vt:variant>
      <vt:variant>
        <vt:i4>3407891</vt:i4>
      </vt:variant>
      <vt:variant>
        <vt:i4>80</vt:i4>
      </vt:variant>
      <vt:variant>
        <vt:i4>0</vt:i4>
      </vt:variant>
      <vt:variant>
        <vt:i4>5</vt:i4>
      </vt:variant>
      <vt:variant>
        <vt:lpwstr>https://childrenyoungpeople.sharepoint.com/sites/ChildrenandYoungPeoplewithDisabilityAustralia/Shared Documents/Cross Team Projects/NDIS Review 2022-23/NDIS Review_CYDA-org wide response/Submission/SUB_NDISReview_GreenDraft_20230817.docx</vt:lpwstr>
      </vt:variant>
      <vt:variant>
        <vt:lpwstr>_Toc143788889</vt:lpwstr>
      </vt:variant>
      <vt:variant>
        <vt:i4>3407891</vt:i4>
      </vt:variant>
      <vt:variant>
        <vt:i4>74</vt:i4>
      </vt:variant>
      <vt:variant>
        <vt:i4>0</vt:i4>
      </vt:variant>
      <vt:variant>
        <vt:i4>5</vt:i4>
      </vt:variant>
      <vt:variant>
        <vt:lpwstr>https://childrenyoungpeople.sharepoint.com/sites/ChildrenandYoungPeoplewithDisabilityAustralia/Shared Documents/Cross Team Projects/NDIS Review 2022-23/NDIS Review_CYDA-org wide response/Submission/SUB_NDISReview_GreenDraft_20230817.docx</vt:lpwstr>
      </vt:variant>
      <vt:variant>
        <vt:lpwstr>_Toc143788888</vt:lpwstr>
      </vt:variant>
      <vt:variant>
        <vt:i4>3407891</vt:i4>
      </vt:variant>
      <vt:variant>
        <vt:i4>68</vt:i4>
      </vt:variant>
      <vt:variant>
        <vt:i4>0</vt:i4>
      </vt:variant>
      <vt:variant>
        <vt:i4>5</vt:i4>
      </vt:variant>
      <vt:variant>
        <vt:lpwstr>https://childrenyoungpeople.sharepoint.com/sites/ChildrenandYoungPeoplewithDisabilityAustralia/Shared Documents/Cross Team Projects/NDIS Review 2022-23/NDIS Review_CYDA-org wide response/Submission/SUB_NDISReview_GreenDraft_20230817.docx</vt:lpwstr>
      </vt:variant>
      <vt:variant>
        <vt:lpwstr>_Toc143788887</vt:lpwstr>
      </vt:variant>
      <vt:variant>
        <vt:i4>3407891</vt:i4>
      </vt:variant>
      <vt:variant>
        <vt:i4>62</vt:i4>
      </vt:variant>
      <vt:variant>
        <vt:i4>0</vt:i4>
      </vt:variant>
      <vt:variant>
        <vt:i4>5</vt:i4>
      </vt:variant>
      <vt:variant>
        <vt:lpwstr>https://childrenyoungpeople.sharepoint.com/sites/ChildrenandYoungPeoplewithDisabilityAustralia/Shared Documents/Cross Team Projects/NDIS Review 2022-23/NDIS Review_CYDA-org wide response/Submission/SUB_NDISReview_GreenDraft_20230817.docx</vt:lpwstr>
      </vt:variant>
      <vt:variant>
        <vt:lpwstr>_Toc143788886</vt:lpwstr>
      </vt:variant>
      <vt:variant>
        <vt:i4>1310770</vt:i4>
      </vt:variant>
      <vt:variant>
        <vt:i4>56</vt:i4>
      </vt:variant>
      <vt:variant>
        <vt:i4>0</vt:i4>
      </vt:variant>
      <vt:variant>
        <vt:i4>5</vt:i4>
      </vt:variant>
      <vt:variant>
        <vt:lpwstr/>
      </vt:variant>
      <vt:variant>
        <vt:lpwstr>_Toc143788885</vt:lpwstr>
      </vt:variant>
      <vt:variant>
        <vt:i4>3407891</vt:i4>
      </vt:variant>
      <vt:variant>
        <vt:i4>50</vt:i4>
      </vt:variant>
      <vt:variant>
        <vt:i4>0</vt:i4>
      </vt:variant>
      <vt:variant>
        <vt:i4>5</vt:i4>
      </vt:variant>
      <vt:variant>
        <vt:lpwstr>https://childrenyoungpeople.sharepoint.com/sites/ChildrenandYoungPeoplewithDisabilityAustralia/Shared Documents/Cross Team Projects/NDIS Review 2022-23/NDIS Review_CYDA-org wide response/Submission/SUB_NDISReview_GreenDraft_20230817.docx</vt:lpwstr>
      </vt:variant>
      <vt:variant>
        <vt:lpwstr>_Toc143788884</vt:lpwstr>
      </vt:variant>
      <vt:variant>
        <vt:i4>3407891</vt:i4>
      </vt:variant>
      <vt:variant>
        <vt:i4>44</vt:i4>
      </vt:variant>
      <vt:variant>
        <vt:i4>0</vt:i4>
      </vt:variant>
      <vt:variant>
        <vt:i4>5</vt:i4>
      </vt:variant>
      <vt:variant>
        <vt:lpwstr>https://childrenyoungpeople.sharepoint.com/sites/ChildrenandYoungPeoplewithDisabilityAustralia/Shared Documents/Cross Team Projects/NDIS Review 2022-23/NDIS Review_CYDA-org wide response/Submission/SUB_NDISReview_GreenDraft_20230817.docx</vt:lpwstr>
      </vt:variant>
      <vt:variant>
        <vt:lpwstr>_Toc143788883</vt:lpwstr>
      </vt:variant>
      <vt:variant>
        <vt:i4>3407891</vt:i4>
      </vt:variant>
      <vt:variant>
        <vt:i4>38</vt:i4>
      </vt:variant>
      <vt:variant>
        <vt:i4>0</vt:i4>
      </vt:variant>
      <vt:variant>
        <vt:i4>5</vt:i4>
      </vt:variant>
      <vt:variant>
        <vt:lpwstr>https://childrenyoungpeople.sharepoint.com/sites/ChildrenandYoungPeoplewithDisabilityAustralia/Shared Documents/Cross Team Projects/NDIS Review 2022-23/NDIS Review_CYDA-org wide response/Submission/SUB_NDISReview_GreenDraft_20230817.docx</vt:lpwstr>
      </vt:variant>
      <vt:variant>
        <vt:lpwstr>_Toc143788882</vt:lpwstr>
      </vt:variant>
      <vt:variant>
        <vt:i4>3407891</vt:i4>
      </vt:variant>
      <vt:variant>
        <vt:i4>32</vt:i4>
      </vt:variant>
      <vt:variant>
        <vt:i4>0</vt:i4>
      </vt:variant>
      <vt:variant>
        <vt:i4>5</vt:i4>
      </vt:variant>
      <vt:variant>
        <vt:lpwstr>https://childrenyoungpeople.sharepoint.com/sites/ChildrenandYoungPeoplewithDisabilityAustralia/Shared Documents/Cross Team Projects/NDIS Review 2022-23/NDIS Review_CYDA-org wide response/Submission/SUB_NDISReview_GreenDraft_20230817.docx</vt:lpwstr>
      </vt:variant>
      <vt:variant>
        <vt:lpwstr>_Toc143788881</vt:lpwstr>
      </vt:variant>
      <vt:variant>
        <vt:i4>3407891</vt:i4>
      </vt:variant>
      <vt:variant>
        <vt:i4>26</vt:i4>
      </vt:variant>
      <vt:variant>
        <vt:i4>0</vt:i4>
      </vt:variant>
      <vt:variant>
        <vt:i4>5</vt:i4>
      </vt:variant>
      <vt:variant>
        <vt:lpwstr>https://childrenyoungpeople.sharepoint.com/sites/ChildrenandYoungPeoplewithDisabilityAustralia/Shared Documents/Cross Team Projects/NDIS Review 2022-23/NDIS Review_CYDA-org wide response/Submission/SUB_NDISReview_GreenDraft_20230817.docx</vt:lpwstr>
      </vt:variant>
      <vt:variant>
        <vt:lpwstr>_Toc143788880</vt:lpwstr>
      </vt:variant>
      <vt:variant>
        <vt:i4>1769522</vt:i4>
      </vt:variant>
      <vt:variant>
        <vt:i4>20</vt:i4>
      </vt:variant>
      <vt:variant>
        <vt:i4>0</vt:i4>
      </vt:variant>
      <vt:variant>
        <vt:i4>5</vt:i4>
      </vt:variant>
      <vt:variant>
        <vt:lpwstr/>
      </vt:variant>
      <vt:variant>
        <vt:lpwstr>_Toc143788879</vt:lpwstr>
      </vt:variant>
      <vt:variant>
        <vt:i4>1769522</vt:i4>
      </vt:variant>
      <vt:variant>
        <vt:i4>14</vt:i4>
      </vt:variant>
      <vt:variant>
        <vt:i4>0</vt:i4>
      </vt:variant>
      <vt:variant>
        <vt:i4>5</vt:i4>
      </vt:variant>
      <vt:variant>
        <vt:lpwstr/>
      </vt:variant>
      <vt:variant>
        <vt:lpwstr>_Toc143788878</vt:lpwstr>
      </vt:variant>
      <vt:variant>
        <vt:i4>1769522</vt:i4>
      </vt:variant>
      <vt:variant>
        <vt:i4>8</vt:i4>
      </vt:variant>
      <vt:variant>
        <vt:i4>0</vt:i4>
      </vt:variant>
      <vt:variant>
        <vt:i4>5</vt:i4>
      </vt:variant>
      <vt:variant>
        <vt:lpwstr/>
      </vt:variant>
      <vt:variant>
        <vt:lpwstr>_Toc143788877</vt:lpwstr>
      </vt:variant>
      <vt:variant>
        <vt:i4>2818081</vt:i4>
      </vt:variant>
      <vt:variant>
        <vt:i4>3</vt:i4>
      </vt:variant>
      <vt:variant>
        <vt:i4>0</vt:i4>
      </vt:variant>
      <vt:variant>
        <vt:i4>5</vt:i4>
      </vt:variant>
      <vt:variant>
        <vt:lpwstr>http://www.cyda.org.au/</vt:lpwstr>
      </vt:variant>
      <vt:variant>
        <vt:lpwstr/>
      </vt:variant>
      <vt:variant>
        <vt:i4>5832753</vt:i4>
      </vt:variant>
      <vt:variant>
        <vt:i4>0</vt:i4>
      </vt:variant>
      <vt:variant>
        <vt:i4>0</vt:i4>
      </vt:variant>
      <vt:variant>
        <vt:i4>5</vt:i4>
      </vt:variant>
      <vt:variant>
        <vt:lpwstr>mailto:skye@cyda.org.au</vt:lpwstr>
      </vt:variant>
      <vt:variant>
        <vt:lpwstr/>
      </vt:variant>
      <vt:variant>
        <vt:i4>1048671</vt:i4>
      </vt:variant>
      <vt:variant>
        <vt:i4>30</vt:i4>
      </vt:variant>
      <vt:variant>
        <vt:i4>0</vt:i4>
      </vt:variant>
      <vt:variant>
        <vt:i4>5</vt:i4>
      </vt:variant>
      <vt:variant>
        <vt:lpwstr>chrome-extension://efaidnbmnnnibpcajpcglclefindmkaj/https:/www.pwc.com.au/industry/government/assets/disability-in-australia.pdf</vt:lpwstr>
      </vt:variant>
      <vt:variant>
        <vt:lpwstr/>
      </vt:variant>
      <vt:variant>
        <vt:i4>6488103</vt:i4>
      </vt:variant>
      <vt:variant>
        <vt:i4>27</vt:i4>
      </vt:variant>
      <vt:variant>
        <vt:i4>0</vt:i4>
      </vt:variant>
      <vt:variant>
        <vt:i4>5</vt:i4>
      </vt:variant>
      <vt:variant>
        <vt:lpwstr>https://www.pc.gov.au/inquiries/completed/ndis-costs/report</vt:lpwstr>
      </vt:variant>
      <vt:variant>
        <vt:lpwstr/>
      </vt:variant>
      <vt:variant>
        <vt:i4>6881379</vt:i4>
      </vt:variant>
      <vt:variant>
        <vt:i4>24</vt:i4>
      </vt:variant>
      <vt:variant>
        <vt:i4>0</vt:i4>
      </vt:variant>
      <vt:variant>
        <vt:i4>5</vt:i4>
      </vt:variant>
      <vt:variant>
        <vt:lpwstr>https://raisingchildren.net.au/autism/therapies-services/therapies-interventions/early-intervention</vt:lpwstr>
      </vt:variant>
      <vt:variant>
        <vt:lpwstr/>
      </vt:variant>
      <vt:variant>
        <vt:i4>2162740</vt:i4>
      </vt:variant>
      <vt:variant>
        <vt:i4>21</vt:i4>
      </vt:variant>
      <vt:variant>
        <vt:i4>0</vt:i4>
      </vt:variant>
      <vt:variant>
        <vt:i4>5</vt:i4>
      </vt:variant>
      <vt:variant>
        <vt:lpwstr>https://theconversation.com/what-is-early-intervention-for-infants-with-signs-of-autism-and-how-valuable-could-it-be-205839</vt:lpwstr>
      </vt:variant>
      <vt:variant>
        <vt:lpwstr/>
      </vt:variant>
      <vt:variant>
        <vt:i4>2752556</vt:i4>
      </vt:variant>
      <vt:variant>
        <vt:i4>18</vt:i4>
      </vt:variant>
      <vt:variant>
        <vt:i4>0</vt:i4>
      </vt:variant>
      <vt:variant>
        <vt:i4>5</vt:i4>
      </vt:variant>
      <vt:variant>
        <vt:lpwstr>https://www.aihw.gov.au/reports/children-youth/australias-children/contents/data-gaps/improve-evidence</vt:lpwstr>
      </vt:variant>
      <vt:variant>
        <vt:lpwstr/>
      </vt:variant>
      <vt:variant>
        <vt:i4>3997807</vt:i4>
      </vt:variant>
      <vt:variant>
        <vt:i4>15</vt:i4>
      </vt:variant>
      <vt:variant>
        <vt:i4>0</vt:i4>
      </vt:variant>
      <vt:variant>
        <vt:i4>5</vt:i4>
      </vt:variant>
      <vt:variant>
        <vt:lpwstr>https://www.aihw.gov.au/reports/children-youth/australias-children/contents/data-gaps/overarching-data-gaps</vt:lpwstr>
      </vt:variant>
      <vt:variant>
        <vt:lpwstr/>
      </vt:variant>
      <vt:variant>
        <vt:i4>5111878</vt:i4>
      </vt:variant>
      <vt:variant>
        <vt:i4>12</vt:i4>
      </vt:variant>
      <vt:variant>
        <vt:i4>0</vt:i4>
      </vt:variant>
      <vt:variant>
        <vt:i4>5</vt:i4>
      </vt:variant>
      <vt:variant>
        <vt:lpwstr>https://aifs.gov.au/cfca/publications/understanding-safeguarding-practices-children-disability-when-engaging</vt:lpwstr>
      </vt:variant>
      <vt:variant>
        <vt:lpwstr/>
      </vt:variant>
      <vt:variant>
        <vt:i4>7143543</vt:i4>
      </vt:variant>
      <vt:variant>
        <vt:i4>9</vt:i4>
      </vt:variant>
      <vt:variant>
        <vt:i4>0</vt:i4>
      </vt:variant>
      <vt:variant>
        <vt:i4>5</vt:i4>
      </vt:variant>
      <vt:variant>
        <vt:lpwstr>https://www.ndisreview.gov.au/about/terms-of-reference</vt:lpwstr>
      </vt:variant>
      <vt:variant>
        <vt:lpwstr/>
      </vt:variant>
      <vt:variant>
        <vt:i4>8126502</vt:i4>
      </vt:variant>
      <vt:variant>
        <vt:i4>6</vt:i4>
      </vt:variant>
      <vt:variant>
        <vt:i4>0</vt:i4>
      </vt:variant>
      <vt:variant>
        <vt:i4>5</vt:i4>
      </vt:variant>
      <vt:variant>
        <vt:lpwstr>https://www.ndis.gov.au/about-us/publications/annual-report</vt:lpwstr>
      </vt:variant>
      <vt:variant>
        <vt:lpwstr/>
      </vt:variant>
      <vt:variant>
        <vt:i4>196636</vt:i4>
      </vt:variant>
      <vt:variant>
        <vt:i4>3</vt:i4>
      </vt:variant>
      <vt:variant>
        <vt:i4>0</vt:i4>
      </vt:variant>
      <vt:variant>
        <vt:i4>5</vt:i4>
      </vt:variant>
      <vt:variant>
        <vt:lpwstr>https://data.ndis.gov.au/explore-data</vt:lpwstr>
      </vt:variant>
      <vt:variant>
        <vt:lpwstr/>
      </vt:variant>
      <vt:variant>
        <vt:i4>1638400</vt:i4>
      </vt:variant>
      <vt:variant>
        <vt:i4>0</vt:i4>
      </vt:variant>
      <vt:variant>
        <vt:i4>0</vt:i4>
      </vt:variant>
      <vt:variant>
        <vt:i4>5</vt:i4>
      </vt:variant>
      <vt:variant>
        <vt:lpwstr>https://cyda.org.au/search/details/352/report-taking-the-first-step-in-an-inclusive-life-experiences-of-australian-early-childhood-education-and-care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Levis</dc:creator>
  <cp:keywords/>
  <dc:description/>
  <cp:lastModifiedBy>Liz Hudson</cp:lastModifiedBy>
  <cp:revision>5</cp:revision>
  <cp:lastPrinted>2023-08-31T22:14:00Z</cp:lastPrinted>
  <dcterms:created xsi:type="dcterms:W3CDTF">2023-08-31T21:54:00Z</dcterms:created>
  <dcterms:modified xsi:type="dcterms:W3CDTF">2023-09-06T04:41:00Z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0x010100C91885D4208B864DB8E2028671BC8CB3</vt:lpwstr>
  </property>
  <property fmtid="{D5CDD505-2E9C-101B-9397-08002B2CF9AE}" pid="3" name="MediaServiceImageTags">
    <vt:lpwstr/>
  </property>
  <property fmtid="{D5CDD505-2E9C-101B-9397-08002B2CF9AE}" pid="4" name="Order">
    <vt:r8>192000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