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82B" w14:textId="36D0FC7A" w:rsidR="0030773F" w:rsidRPr="00323E24" w:rsidRDefault="00E2279D" w:rsidP="00501E27">
      <w:pPr>
        <w:pStyle w:val="Title"/>
        <w:rPr>
          <w:sz w:val="90"/>
          <w:szCs w:val="90"/>
        </w:rPr>
      </w:pPr>
      <w:r w:rsidRPr="00323E24">
        <w:rPr>
          <w:sz w:val="90"/>
          <w:szCs w:val="90"/>
        </w:rPr>
        <w:t>Finding the right NDIS information</w:t>
      </w:r>
    </w:p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C991005" w14:textId="28F26681" w:rsidR="002866A1" w:rsidRDefault="002866A1">
          <w:pPr>
            <w:pStyle w:val="TOCHeading"/>
          </w:pPr>
          <w:r>
            <w:t>Table of Contents</w:t>
          </w:r>
        </w:p>
        <w:p w14:paraId="432F3282" w14:textId="3294A822" w:rsidR="00E21C80" w:rsidRDefault="002866A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r>
            <w:rPr>
              <w:b w:val="0"/>
              <w:bCs w:val="0"/>
              <w:noProof w:val="0"/>
              <w:sz w:val="28"/>
              <w:szCs w:val="22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noProof w:val="0"/>
              <w:sz w:val="28"/>
              <w:szCs w:val="22"/>
            </w:rPr>
            <w:fldChar w:fldCharType="separate"/>
          </w:r>
          <w:hyperlink w:anchor="_Toc144375684" w:history="1">
            <w:r w:rsidR="00E21C80" w:rsidRPr="008333C6">
              <w:rPr>
                <w:rStyle w:val="Hyperlink"/>
              </w:rPr>
              <w:t>Introduction</w:t>
            </w:r>
            <w:r w:rsidR="00E21C80">
              <w:rPr>
                <w:webHidden/>
              </w:rPr>
              <w:tab/>
            </w:r>
            <w:r w:rsidR="00E21C80">
              <w:rPr>
                <w:webHidden/>
              </w:rPr>
              <w:fldChar w:fldCharType="begin"/>
            </w:r>
            <w:r w:rsidR="00E21C80">
              <w:rPr>
                <w:webHidden/>
              </w:rPr>
              <w:instrText xml:space="preserve"> PAGEREF _Toc144375684 \h </w:instrText>
            </w:r>
            <w:r w:rsidR="00E21C80">
              <w:rPr>
                <w:webHidden/>
              </w:rPr>
            </w:r>
            <w:r w:rsidR="00E21C80">
              <w:rPr>
                <w:webHidden/>
              </w:rPr>
              <w:fldChar w:fldCharType="separate"/>
            </w:r>
            <w:r w:rsidR="00E21C80">
              <w:rPr>
                <w:webHidden/>
              </w:rPr>
              <w:t>1</w:t>
            </w:r>
            <w:r w:rsidR="00E21C80">
              <w:rPr>
                <w:webHidden/>
              </w:rPr>
              <w:fldChar w:fldCharType="end"/>
            </w:r>
          </w:hyperlink>
        </w:p>
        <w:p w14:paraId="04B189EF" w14:textId="091FEDE7" w:rsidR="00E21C80" w:rsidRDefault="00E21C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685" w:history="1">
            <w:r w:rsidRPr="008333C6">
              <w:rPr>
                <w:rStyle w:val="Hyperlink"/>
              </w:rPr>
              <w:t>Examples of where you can find information about the NDIS: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_Toc144375685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A054E19" w14:textId="657DB3F1" w:rsidR="00E21C80" w:rsidRDefault="00E21C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686" w:history="1">
            <w:r w:rsidRPr="008333C6">
              <w:rPr>
                <w:rStyle w:val="Hyperlink"/>
              </w:rPr>
              <w:t>Examples of questions you might have: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_Toc144375686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891D85F" w14:textId="6D9A402F" w:rsidR="00E21C80" w:rsidRDefault="00E21C8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Cs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687" w:history="1">
            <w:r w:rsidRPr="008333C6">
              <w:rPr>
                <w:rStyle w:val="Hyperlink"/>
              </w:rPr>
              <w:t>Mental health support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_Toc144375687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708556C" w14:textId="7E266C54" w:rsidR="002866A1" w:rsidRDefault="002866A1">
          <w:r>
            <w:rPr>
              <w:b/>
              <w:bCs/>
              <w:noProof/>
            </w:rPr>
            <w:fldChar w:fldCharType="end"/>
          </w:r>
        </w:p>
      </w:sdtContent>
    </w:sdt>
    <w:p w14:paraId="1E479B07" w14:textId="77777777" w:rsidR="002866A1" w:rsidRPr="002866A1" w:rsidRDefault="002866A1" w:rsidP="002866A1"/>
    <w:p w14:paraId="3398ED93" w14:textId="6F90D358" w:rsidR="002866A1" w:rsidRDefault="002866A1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</w:p>
    <w:p w14:paraId="6F9A09CE" w14:textId="63AAD6D3" w:rsidR="00F160B9" w:rsidRDefault="00F160B9" w:rsidP="00F160B9">
      <w:pPr>
        <w:pStyle w:val="TOC3"/>
        <w:rPr>
          <w:rFonts w:eastAsiaTheme="majorEastAsia" w:cstheme="majorBidi"/>
          <w:color w:val="C05327"/>
          <w:sz w:val="48"/>
          <w:szCs w:val="32"/>
        </w:rPr>
      </w:pPr>
      <w:r>
        <w:br w:type="page"/>
      </w:r>
    </w:p>
    <w:p w14:paraId="6D6D829B" w14:textId="0B4FF8F5" w:rsidR="00E2279D" w:rsidRDefault="00E2279D" w:rsidP="00E2279D">
      <w:r>
        <w:lastRenderedPageBreak/>
        <w:t>“To get more information on the NDIS, I go to their website,</w:t>
      </w:r>
      <w:r w:rsidR="00E409ED">
        <w:t xml:space="preserve"> </w:t>
      </w:r>
      <w:r>
        <w:t>the different categories, and choose the most interesting</w:t>
      </w:r>
      <w:r w:rsidR="00E409ED">
        <w:t xml:space="preserve"> </w:t>
      </w:r>
      <w:r>
        <w:t>to me. Sometimes it’s easy to navigate, sometimes it’s</w:t>
      </w:r>
      <w:r w:rsidR="00E409ED">
        <w:t xml:space="preserve"> </w:t>
      </w:r>
      <w:r>
        <w:t>really confusing.” (Bradley)</w:t>
      </w:r>
    </w:p>
    <w:p w14:paraId="37B1757E" w14:textId="77777777" w:rsidR="0033786E" w:rsidRDefault="0033786E" w:rsidP="00E2279D"/>
    <w:p w14:paraId="32265B99" w14:textId="245F4C99" w:rsidR="0033786E" w:rsidRDefault="0033786E" w:rsidP="0033786E">
      <w:pPr>
        <w:pStyle w:val="Heading1"/>
      </w:pPr>
      <w:bookmarkStart w:id="0" w:name="_Toc144375684"/>
      <w:r>
        <w:t>Introduction</w:t>
      </w:r>
      <w:bookmarkEnd w:id="0"/>
    </w:p>
    <w:p w14:paraId="5E361407" w14:textId="77777777" w:rsidR="00E2279D" w:rsidRDefault="00E2279D" w:rsidP="00E2279D"/>
    <w:p w14:paraId="1839CA2B" w14:textId="3B205D86" w:rsidR="00E2279D" w:rsidRDefault="00E2279D" w:rsidP="00E2279D">
      <w:r>
        <w:t>As a young person with disability your family might help</w:t>
      </w:r>
      <w:r w:rsidR="00527B54">
        <w:t xml:space="preserve"> </w:t>
      </w:r>
      <w:r>
        <w:t>you find information about the NDIS, or you might be the</w:t>
      </w:r>
      <w:r w:rsidR="00527B54">
        <w:t xml:space="preserve"> </w:t>
      </w:r>
      <w:r>
        <w:t>only person with a disability in your family and they may not</w:t>
      </w:r>
      <w:r w:rsidR="00527B54">
        <w:t xml:space="preserve"> </w:t>
      </w:r>
      <w:r>
        <w:t>know how to help you. There are many places you can find</w:t>
      </w:r>
      <w:r w:rsidR="00527B54">
        <w:t xml:space="preserve"> </w:t>
      </w:r>
      <w:r>
        <w:t>information</w:t>
      </w:r>
      <w:r w:rsidR="00527B54">
        <w:t xml:space="preserve"> </w:t>
      </w:r>
      <w:r>
        <w:t>about the NDIS to make sure your wants and</w:t>
      </w:r>
      <w:r w:rsidR="00527B54">
        <w:t xml:space="preserve"> </w:t>
      </w:r>
      <w:r>
        <w:t>needs are understood. It is important to talk with people</w:t>
      </w:r>
      <w:r w:rsidR="00527B54">
        <w:t xml:space="preserve"> </w:t>
      </w:r>
      <w:r>
        <w:t>you trust, such as a family member, a close friend or even a</w:t>
      </w:r>
      <w:r w:rsidR="00527B54">
        <w:t xml:space="preserve"> </w:t>
      </w:r>
      <w:r>
        <w:t>counsellor. They should make you feel safe and respected.</w:t>
      </w:r>
      <w:r w:rsidR="00527B54">
        <w:t xml:space="preserve"> </w:t>
      </w:r>
      <w:r>
        <w:t>It can be helpful to get information from more than one place.</w:t>
      </w:r>
    </w:p>
    <w:p w14:paraId="43442CCD" w14:textId="77777777" w:rsidR="00322C42" w:rsidRDefault="00322C42" w:rsidP="00E2279D"/>
    <w:p w14:paraId="5F4C5F7A" w14:textId="64B22C3F" w:rsidR="00E2279D" w:rsidRPr="00E2279D" w:rsidRDefault="00E2279D" w:rsidP="00B62F6B">
      <w:pPr>
        <w:pStyle w:val="Heading1"/>
      </w:pPr>
      <w:bookmarkStart w:id="1" w:name="_Toc144375685"/>
      <w:r>
        <w:t>Examples of where you can find information about the NDIS</w:t>
      </w:r>
      <w:r w:rsidR="00262CEB">
        <w:t>:</w:t>
      </w:r>
      <w:bookmarkEnd w:id="1"/>
    </w:p>
    <w:p w14:paraId="0FF7B92B" w14:textId="657E6387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family</w:t>
      </w:r>
    </w:p>
    <w:p w14:paraId="2D87650A" w14:textId="1748D50C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friends</w:t>
      </w:r>
    </w:p>
    <w:p w14:paraId="3E3BEFDF" w14:textId="643A859C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NDIS website</w:t>
      </w:r>
    </w:p>
    <w:p w14:paraId="1C6E238B" w14:textId="58649881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someone you trust, like a teacher, principal, family friend,</w:t>
      </w:r>
    </w:p>
    <w:p w14:paraId="485643B1" w14:textId="77777777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counsellor or coach</w:t>
      </w:r>
    </w:p>
    <w:p w14:paraId="306FBFFC" w14:textId="4EC11F9C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social media; people with first-hand experience</w:t>
      </w:r>
    </w:p>
    <w:p w14:paraId="4A24E27D" w14:textId="46BF7CBD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coworkers</w:t>
      </w:r>
    </w:p>
    <w:p w14:paraId="0411BB3E" w14:textId="5BB849A2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disability organisations</w:t>
      </w:r>
    </w:p>
    <w:p w14:paraId="3748E73B" w14:textId="51E0FE6F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doctor or specialist</w:t>
      </w:r>
    </w:p>
    <w:p w14:paraId="02DB94A2" w14:textId="31C43D46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service providers</w:t>
      </w:r>
    </w:p>
    <w:p w14:paraId="3CE1C84B" w14:textId="1153B434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lastRenderedPageBreak/>
        <w:t>disability advocacy organisations</w:t>
      </w:r>
    </w:p>
    <w:p w14:paraId="3CCDBCFD" w14:textId="46BF836D" w:rsidR="00E2279D" w:rsidRPr="00E2279D" w:rsidRDefault="00E2279D" w:rsidP="00E2279D">
      <w:pPr>
        <w:pStyle w:val="ListParagraph"/>
        <w:numPr>
          <w:ilvl w:val="0"/>
          <w:numId w:val="10"/>
        </w:numPr>
        <w:ind w:left="360"/>
      </w:pPr>
      <w:r>
        <w:t>blogs</w:t>
      </w:r>
    </w:p>
    <w:p w14:paraId="2C8BCF8E" w14:textId="302A2E93" w:rsidR="002866A1" w:rsidRDefault="00E2279D" w:rsidP="00E2279D">
      <w:pPr>
        <w:pStyle w:val="ListParagraph"/>
        <w:numPr>
          <w:ilvl w:val="0"/>
          <w:numId w:val="10"/>
        </w:numPr>
        <w:ind w:left="360"/>
      </w:pPr>
      <w:r>
        <w:t>YouTube videos.</w:t>
      </w:r>
    </w:p>
    <w:p w14:paraId="730D07B0" w14:textId="77777777" w:rsidR="00E2279D" w:rsidRDefault="00E2279D" w:rsidP="00E2279D"/>
    <w:p w14:paraId="36406FEE" w14:textId="275BD104" w:rsidR="00E2279D" w:rsidRDefault="00E2279D" w:rsidP="00E2279D">
      <w:r>
        <w:t>It is important to look for organisations that have information and</w:t>
      </w:r>
      <w:r w:rsidR="00665546">
        <w:t xml:space="preserve"> </w:t>
      </w:r>
      <w:r>
        <w:t>knowledge about your disability. Your needs and wants as a young</w:t>
      </w:r>
      <w:r w:rsidR="00665546">
        <w:t xml:space="preserve"> </w:t>
      </w:r>
      <w:r>
        <w:t>person with disability are unique, and may be different to other young</w:t>
      </w:r>
      <w:r w:rsidR="00665546">
        <w:t xml:space="preserve"> </w:t>
      </w:r>
      <w:r>
        <w:t>people with the same disability.</w:t>
      </w:r>
    </w:p>
    <w:p w14:paraId="0B25A1C4" w14:textId="77777777" w:rsidR="00DD6BB0" w:rsidRDefault="00DD6BB0" w:rsidP="00E2279D"/>
    <w:p w14:paraId="204B0AF5" w14:textId="57A393BF" w:rsidR="00E2279D" w:rsidRDefault="00E2279D" w:rsidP="00E2279D">
      <w:r>
        <w:t>It can be helpful to ask questions about the NDIS on social media, like a</w:t>
      </w:r>
      <w:r w:rsidR="00665546">
        <w:t xml:space="preserve"> </w:t>
      </w:r>
      <w:r>
        <w:t>blog or a group. When you talk to strangers online, it is important to keep</w:t>
      </w:r>
      <w:r w:rsidR="00665546">
        <w:t xml:space="preserve"> </w:t>
      </w:r>
      <w:r>
        <w:t>your personal information private, like your home address, email address</w:t>
      </w:r>
      <w:r w:rsidR="00665546">
        <w:t xml:space="preserve"> </w:t>
      </w:r>
      <w:r>
        <w:t>and phone number. Connecting with other people with disability can help</w:t>
      </w:r>
      <w:r w:rsidR="00665546">
        <w:t xml:space="preserve"> </w:t>
      </w:r>
      <w:r>
        <w:t>you form new friendships and get the most out of your NDIS plan. They may</w:t>
      </w:r>
      <w:r w:rsidR="00665546">
        <w:t xml:space="preserve"> </w:t>
      </w:r>
      <w:r>
        <w:t>be able to help you think of new ways to use your funding, based on their</w:t>
      </w:r>
      <w:r w:rsidR="00665546">
        <w:t xml:space="preserve"> </w:t>
      </w:r>
      <w:r>
        <w:t>own experiences.</w:t>
      </w:r>
    </w:p>
    <w:p w14:paraId="7C9B3AAE" w14:textId="77777777" w:rsidR="00E2279D" w:rsidRDefault="00E2279D" w:rsidP="00E2279D"/>
    <w:p w14:paraId="36225F02" w14:textId="2A07E5B8" w:rsidR="00E2279D" w:rsidRDefault="00E2279D" w:rsidP="00B62F6B">
      <w:pPr>
        <w:pStyle w:val="Heading1"/>
      </w:pPr>
      <w:bookmarkStart w:id="2" w:name="_Toc144375686"/>
      <w:r w:rsidRPr="00E2279D">
        <w:t>Examples of questions you might have:</w:t>
      </w:r>
      <w:bookmarkEnd w:id="2"/>
    </w:p>
    <w:p w14:paraId="186B586C" w14:textId="77777777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What is the NDIS?</w:t>
      </w:r>
    </w:p>
    <w:p w14:paraId="692BDD08" w14:textId="1C1EDA5A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Am I eligible for the NDIS?</w:t>
      </w:r>
    </w:p>
    <w:p w14:paraId="52CB65C7" w14:textId="3BAC962E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How can I apply for the NDIS?</w:t>
      </w:r>
    </w:p>
    <w:p w14:paraId="600C7662" w14:textId="16713912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Who can help me apply for the NDIS?</w:t>
      </w:r>
    </w:p>
    <w:p w14:paraId="59266770" w14:textId="45EBEC57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What do all the words mean?</w:t>
      </w:r>
    </w:p>
    <w:p w14:paraId="315B2BB9" w14:textId="5F446EC7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Who can help me with my NDIS plan?</w:t>
      </w:r>
    </w:p>
    <w:p w14:paraId="11A9319A" w14:textId="251F1C26" w:rsidR="00E2279D" w:rsidRPr="00E2279D" w:rsidRDefault="00E2279D" w:rsidP="00E2279D">
      <w:pPr>
        <w:pStyle w:val="ListParagraph"/>
        <w:numPr>
          <w:ilvl w:val="0"/>
          <w:numId w:val="9"/>
        </w:numPr>
      </w:pPr>
      <w:r>
        <w:t>How do I make sure my plan reflects me as a young person with disability?</w:t>
      </w:r>
    </w:p>
    <w:p w14:paraId="75E6B0B2" w14:textId="2A8EB003" w:rsidR="00E2279D" w:rsidRDefault="00E2279D" w:rsidP="00E2279D">
      <w:pPr>
        <w:pStyle w:val="ListParagraph"/>
        <w:numPr>
          <w:ilvl w:val="0"/>
          <w:numId w:val="9"/>
        </w:numPr>
      </w:pPr>
      <w:r>
        <w:t>How do I report a problem?</w:t>
      </w:r>
    </w:p>
    <w:p w14:paraId="5EAC4195" w14:textId="77777777" w:rsidR="00DD6BB0" w:rsidRDefault="00DD6BB0" w:rsidP="00E2279D"/>
    <w:p w14:paraId="32CA2356" w14:textId="1E034A6B" w:rsidR="00E2279D" w:rsidRDefault="00E2279D" w:rsidP="00E2279D">
      <w:r>
        <w:lastRenderedPageBreak/>
        <w:t>If you are in the beginning stages of your NDIS journey, it can be helpful</w:t>
      </w:r>
      <w:r w:rsidR="001552F2">
        <w:t xml:space="preserve"> </w:t>
      </w:r>
      <w:r>
        <w:t>to look at the NDIS website. Sometimes the NDIS website can be hard to</w:t>
      </w:r>
      <w:r w:rsidR="001552F2">
        <w:t xml:space="preserve"> </w:t>
      </w:r>
      <w:r>
        <w:t>understand, so there are easy read versions of their materials available.</w:t>
      </w:r>
      <w:r w:rsidR="001552F2">
        <w:t xml:space="preserve"> </w:t>
      </w:r>
      <w:r>
        <w:t>If this is not enough, you can reach out to disability advocacy organisations.</w:t>
      </w:r>
    </w:p>
    <w:p w14:paraId="7149D8B8" w14:textId="77777777" w:rsidR="001552F2" w:rsidRDefault="001552F2" w:rsidP="00E2279D"/>
    <w:p w14:paraId="4FFC2463" w14:textId="4C16AC01" w:rsidR="002866A1" w:rsidRDefault="00E2279D" w:rsidP="002866A1">
      <w:r>
        <w:t>Disability advocacy organisations give support to people with disability and</w:t>
      </w:r>
      <w:r w:rsidR="001552F2">
        <w:t xml:space="preserve"> </w:t>
      </w:r>
      <w:r>
        <w:t>protect their rights. They can help you understand the NDIS, speak to the</w:t>
      </w:r>
      <w:r w:rsidR="001552F2">
        <w:t xml:space="preserve"> </w:t>
      </w:r>
      <w:r>
        <w:t xml:space="preserve">NDIS on your behalf and help you to </w:t>
      </w:r>
      <w:proofErr w:type="spellStart"/>
      <w:r>
        <w:t>self advocate</w:t>
      </w:r>
      <w:proofErr w:type="spellEnd"/>
      <w:r>
        <w:t>.</w:t>
      </w:r>
      <w:r w:rsidR="001552F2">
        <w:t xml:space="preserve"> </w:t>
      </w:r>
      <w:r>
        <w:t>A List of Australian disability advocacy organisations can be found at</w:t>
      </w:r>
      <w:r w:rsidR="001552F2">
        <w:t xml:space="preserve"> </w:t>
      </w:r>
      <w:hyperlink r:id="rId8" w:history="1">
        <w:r w:rsidR="00975392">
          <w:rPr>
            <w:rStyle w:val="Hyperlink"/>
          </w:rPr>
          <w:t>AFDO Australian disability advocacy organisations</w:t>
        </w:r>
      </w:hyperlink>
    </w:p>
    <w:p w14:paraId="0B7B640A" w14:textId="77777777" w:rsidR="006369FF" w:rsidRDefault="006369FF" w:rsidP="002866A1"/>
    <w:p w14:paraId="42B21828" w14:textId="77777777" w:rsidR="006369FF" w:rsidRDefault="006369FF" w:rsidP="002866A1"/>
    <w:p w14:paraId="7CF8308B" w14:textId="77777777" w:rsidR="006369FF" w:rsidRDefault="006369FF" w:rsidP="002866A1"/>
    <w:p w14:paraId="279BC8BD" w14:textId="77777777" w:rsidR="006369FF" w:rsidRDefault="006369FF" w:rsidP="002866A1"/>
    <w:p w14:paraId="68B7AE21" w14:textId="77777777" w:rsidR="006369FF" w:rsidRDefault="006369FF" w:rsidP="002866A1"/>
    <w:p w14:paraId="3BF1427D" w14:textId="77777777" w:rsidR="006369FF" w:rsidRDefault="006369FF" w:rsidP="002866A1"/>
    <w:p w14:paraId="7DB7DA66" w14:textId="77777777" w:rsidR="006369FF" w:rsidRDefault="006369FF" w:rsidP="002866A1"/>
    <w:p w14:paraId="3BFE617D" w14:textId="77777777" w:rsidR="006369FF" w:rsidRDefault="006369FF" w:rsidP="002866A1"/>
    <w:p w14:paraId="6CB156AB" w14:textId="77777777" w:rsidR="006369FF" w:rsidRDefault="006369FF" w:rsidP="002866A1"/>
    <w:p w14:paraId="223440F9" w14:textId="77777777" w:rsidR="006369FF" w:rsidRDefault="006369FF" w:rsidP="002866A1"/>
    <w:p w14:paraId="18C605F8" w14:textId="77777777" w:rsidR="006369FF" w:rsidRDefault="006369FF" w:rsidP="002866A1"/>
    <w:p w14:paraId="47A295E3" w14:textId="77777777" w:rsidR="006369FF" w:rsidRDefault="006369FF" w:rsidP="002866A1"/>
    <w:p w14:paraId="606DB402" w14:textId="77777777" w:rsidR="006369FF" w:rsidRDefault="006369FF" w:rsidP="002866A1"/>
    <w:p w14:paraId="6528D09A" w14:textId="77777777" w:rsidR="006369FF" w:rsidRDefault="006369FF" w:rsidP="002866A1"/>
    <w:p w14:paraId="0C9F4712" w14:textId="77777777" w:rsidR="006369FF" w:rsidRDefault="006369FF" w:rsidP="002866A1"/>
    <w:p w14:paraId="353FD5BA" w14:textId="77777777" w:rsidR="006369FF" w:rsidRDefault="006369FF" w:rsidP="002866A1"/>
    <w:p w14:paraId="5B5EA69D" w14:textId="77777777" w:rsidR="006369FF" w:rsidRDefault="006369FF" w:rsidP="002866A1"/>
    <w:p w14:paraId="56C58A90" w14:textId="77777777" w:rsidR="006369FF" w:rsidRDefault="006369FF" w:rsidP="002866A1"/>
    <w:p w14:paraId="00A4BCB0" w14:textId="77777777" w:rsidR="006369FF" w:rsidRDefault="006369FF" w:rsidP="002866A1"/>
    <w:p w14:paraId="2B499FE7" w14:textId="77777777" w:rsidR="006369FF" w:rsidRDefault="006369FF" w:rsidP="002866A1"/>
    <w:p w14:paraId="6F9FB39A" w14:textId="77777777" w:rsidR="00636A8B" w:rsidRDefault="00636A8B" w:rsidP="002866A1"/>
    <w:p w14:paraId="409C125B" w14:textId="77777777" w:rsidR="006369FF" w:rsidRPr="006369FF" w:rsidRDefault="006369FF" w:rsidP="006369FF">
      <w:pPr>
        <w:pStyle w:val="Heading1"/>
      </w:pPr>
      <w:bookmarkStart w:id="3" w:name="_Toc144375687"/>
      <w:r w:rsidRPr="006369FF">
        <w:lastRenderedPageBreak/>
        <w:t>Mental health support</w:t>
      </w:r>
      <w:bookmarkEnd w:id="3"/>
    </w:p>
    <w:p w14:paraId="09D66667" w14:textId="77777777" w:rsidR="00103EED" w:rsidRDefault="00103EED" w:rsidP="006369FF"/>
    <w:p w14:paraId="16575F0E" w14:textId="64E5F214" w:rsidR="006369FF" w:rsidRPr="006369FF" w:rsidRDefault="006369FF" w:rsidP="006369FF">
      <w:r w:rsidRPr="006369FF">
        <w:t>Learning new NDIS terms can be stressful. If you are feeling</w:t>
      </w:r>
      <w:r w:rsidR="00B62F6B">
        <w:t xml:space="preserve"> </w:t>
      </w:r>
      <w:r w:rsidRPr="006369FF">
        <w:t>overwhelmed or</w:t>
      </w:r>
      <w:r w:rsidR="00767EE8">
        <w:t xml:space="preserve"> </w:t>
      </w:r>
      <w:r w:rsidRPr="006369FF">
        <w:t>confused, please reach out to someone you trust.</w:t>
      </w:r>
      <w:r w:rsidR="00B62F6B">
        <w:t xml:space="preserve"> </w:t>
      </w:r>
      <w:r w:rsidRPr="006369FF">
        <w:t>It’s okay to ask for help. Below are some organisations that provide</w:t>
      </w:r>
      <w:r w:rsidR="00B62F6B">
        <w:t xml:space="preserve"> </w:t>
      </w:r>
      <w:r w:rsidRPr="006369FF">
        <w:t>free mental health support.</w:t>
      </w:r>
    </w:p>
    <w:p w14:paraId="30E64CDE" w14:textId="77777777" w:rsidR="006369FF" w:rsidRPr="006369FF" w:rsidRDefault="006369FF" w:rsidP="006369FF"/>
    <w:p w14:paraId="0E1F9DA5" w14:textId="77777777" w:rsidR="006369FF" w:rsidRPr="006369FF" w:rsidRDefault="006369FF" w:rsidP="006369FF">
      <w:pPr>
        <w:numPr>
          <w:ilvl w:val="0"/>
          <w:numId w:val="9"/>
        </w:numPr>
      </w:pPr>
      <w:r w:rsidRPr="006369FF">
        <w:t>Lifeline 13 11 14</w:t>
      </w:r>
    </w:p>
    <w:p w14:paraId="6DEF70DF" w14:textId="63FA7ED8" w:rsidR="006369FF" w:rsidRPr="006369FF" w:rsidRDefault="00000000" w:rsidP="006369FF">
      <w:pPr>
        <w:ind w:left="360"/>
      </w:pPr>
      <w:hyperlink r:id="rId9" w:history="1">
        <w:r w:rsidR="007B1F8E" w:rsidRPr="007B1F8E">
          <w:rPr>
            <w:rStyle w:val="Hyperlink"/>
          </w:rPr>
          <w:t>www.lifeline.org.au</w:t>
        </w:r>
      </w:hyperlink>
    </w:p>
    <w:p w14:paraId="15CA021E" w14:textId="77777777" w:rsidR="006369FF" w:rsidRPr="006369FF" w:rsidRDefault="006369FF" w:rsidP="006369FF"/>
    <w:p w14:paraId="01BFE9FB" w14:textId="77777777" w:rsidR="006369FF" w:rsidRPr="006369FF" w:rsidRDefault="006369FF" w:rsidP="006369FF">
      <w:pPr>
        <w:numPr>
          <w:ilvl w:val="0"/>
          <w:numId w:val="9"/>
        </w:numPr>
      </w:pPr>
      <w:r w:rsidRPr="006369FF">
        <w:t>Beyond Blue 1300 22 4636</w:t>
      </w:r>
    </w:p>
    <w:p w14:paraId="3A7FF4B0" w14:textId="6E95273F" w:rsidR="006369FF" w:rsidRPr="006369FF" w:rsidRDefault="00000000" w:rsidP="006369FF">
      <w:pPr>
        <w:ind w:left="360"/>
      </w:pPr>
      <w:hyperlink r:id="rId10" w:history="1">
        <w:r w:rsidR="007B1F8E" w:rsidRPr="007B1F8E">
          <w:rPr>
            <w:rStyle w:val="Hyperlink"/>
          </w:rPr>
          <w:t>www.beyondblue.org.au</w:t>
        </w:r>
      </w:hyperlink>
    </w:p>
    <w:p w14:paraId="59DAC7C0" w14:textId="77777777" w:rsidR="006369FF" w:rsidRPr="006369FF" w:rsidRDefault="006369FF" w:rsidP="006369FF"/>
    <w:p w14:paraId="392DE9FE" w14:textId="77777777" w:rsidR="006369FF" w:rsidRPr="006369FF" w:rsidRDefault="006369FF" w:rsidP="006369FF">
      <w:pPr>
        <w:numPr>
          <w:ilvl w:val="0"/>
          <w:numId w:val="9"/>
        </w:numPr>
      </w:pPr>
      <w:proofErr w:type="spellStart"/>
      <w:r w:rsidRPr="006369FF">
        <w:t>QLife</w:t>
      </w:r>
      <w:proofErr w:type="spellEnd"/>
      <w:r w:rsidRPr="006369FF">
        <w:t xml:space="preserve"> 1800 184 527</w:t>
      </w:r>
    </w:p>
    <w:p w14:paraId="31767590" w14:textId="63CE8949" w:rsidR="006369FF" w:rsidRPr="006369FF" w:rsidRDefault="00000000" w:rsidP="006369FF">
      <w:pPr>
        <w:ind w:left="360"/>
      </w:pPr>
      <w:hyperlink r:id="rId11" w:history="1">
        <w:r w:rsidR="007B1F8E" w:rsidRPr="007B1F8E">
          <w:rPr>
            <w:rStyle w:val="Hyperlink"/>
          </w:rPr>
          <w:t>www.qlife.org.au</w:t>
        </w:r>
      </w:hyperlink>
    </w:p>
    <w:p w14:paraId="2888E94F" w14:textId="77777777" w:rsidR="006369FF" w:rsidRPr="006369FF" w:rsidRDefault="006369FF" w:rsidP="006369FF"/>
    <w:p w14:paraId="276B46EE" w14:textId="2FD4ACDF" w:rsidR="006369FF" w:rsidRPr="006369FF" w:rsidRDefault="006369FF" w:rsidP="006369FF">
      <w:pPr>
        <w:numPr>
          <w:ilvl w:val="0"/>
          <w:numId w:val="9"/>
        </w:numPr>
      </w:pPr>
      <w:r w:rsidRPr="006369FF">
        <w:t xml:space="preserve">Women with </w:t>
      </w:r>
      <w:r w:rsidR="006E5E07" w:rsidRPr="006369FF">
        <w:t>Disabilities</w:t>
      </w:r>
      <w:r w:rsidRPr="006369FF">
        <w:t xml:space="preserve"> Australia 0438 535 123</w:t>
      </w:r>
    </w:p>
    <w:p w14:paraId="598CDA06" w14:textId="1B1766D6" w:rsidR="006369FF" w:rsidRPr="006369FF" w:rsidRDefault="00000000" w:rsidP="006369FF">
      <w:pPr>
        <w:ind w:left="360"/>
      </w:pPr>
      <w:hyperlink r:id="rId12" w:history="1">
        <w:r w:rsidR="0091794A" w:rsidRPr="0091794A">
          <w:rPr>
            <w:rStyle w:val="Hyperlink"/>
          </w:rPr>
          <w:t>wwda.org.au</w:t>
        </w:r>
      </w:hyperlink>
    </w:p>
    <w:p w14:paraId="0B94EF8D" w14:textId="77777777" w:rsidR="006369FF" w:rsidRPr="006369FF" w:rsidRDefault="006369FF" w:rsidP="006369FF"/>
    <w:p w14:paraId="6BB69FC1" w14:textId="77777777" w:rsidR="006369FF" w:rsidRPr="006369FF" w:rsidRDefault="006369FF" w:rsidP="006369FF">
      <w:r w:rsidRPr="006369FF">
        <w:t>For a longer list of NDIS terms, please visit the NDIS website:</w:t>
      </w:r>
    </w:p>
    <w:p w14:paraId="164E0754" w14:textId="26E79AFE" w:rsidR="00857DDB" w:rsidRPr="00857DDB" w:rsidRDefault="00000000" w:rsidP="00857DDB">
      <w:hyperlink r:id="rId13" w:history="1">
        <w:r w:rsidR="000E2C67" w:rsidRPr="000E2C67">
          <w:rPr>
            <w:rStyle w:val="Hyperlink"/>
          </w:rPr>
          <w:t>https://www.ndis.gov.au/about-us/glossary</w:t>
        </w:r>
      </w:hyperlink>
    </w:p>
    <w:sectPr w:rsidR="00857DDB" w:rsidRPr="00857DDB" w:rsidSect="002866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3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EB5B" w14:textId="77777777" w:rsidR="00C021D7" w:rsidRDefault="00C021D7" w:rsidP="002866A1">
      <w:pPr>
        <w:spacing w:line="240" w:lineRule="auto"/>
      </w:pPr>
      <w:r>
        <w:separator/>
      </w:r>
    </w:p>
  </w:endnote>
  <w:endnote w:type="continuationSeparator" w:id="0">
    <w:p w14:paraId="7E8CEABC" w14:textId="77777777" w:rsidR="00C021D7" w:rsidRDefault="00C021D7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475526F8" w:rsidR="00F160B9" w:rsidRDefault="00F160B9" w:rsidP="00F160B9">
    <w:pPr>
      <w:pStyle w:val="Footer"/>
      <w:jc w:val="center"/>
    </w:pPr>
    <w:r>
      <w:rPr>
        <w:rFonts w:eastAsiaTheme="majorEastAsia" w:cstheme="majorBidi"/>
        <w:b/>
        <w:noProof/>
        <w:color w:val="C05327"/>
        <w:sz w:val="48"/>
        <w:szCs w:val="32"/>
      </w:rPr>
      <w:drawing>
        <wp:inline distT="0" distB="0" distL="0" distR="0" wp14:anchorId="28C4CB57" wp14:editId="20B99AE1">
          <wp:extent cx="3763597" cy="1183786"/>
          <wp:effectExtent l="0" t="0" r="0" b="0"/>
          <wp:docPr id="7" name="Picture 7" descr="Logo for children and young people with disability Australia featuring orange and green speech bubbles overlapping in the shape of Austr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children and young people with disability Australia featuring orange and green speech bubbles overlapping in the shape of Australi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630" cy="12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275B" w14:textId="77777777" w:rsidR="00C021D7" w:rsidRDefault="00C021D7" w:rsidP="002866A1">
      <w:pPr>
        <w:spacing w:line="240" w:lineRule="auto"/>
      </w:pPr>
      <w:r>
        <w:separator/>
      </w:r>
    </w:p>
  </w:footnote>
  <w:footnote w:type="continuationSeparator" w:id="0">
    <w:p w14:paraId="4EB5260E" w14:textId="77777777" w:rsidR="00C021D7" w:rsidRDefault="00C021D7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52A31E9C" w:rsidR="002866A1" w:rsidRPr="002866A1" w:rsidRDefault="002866A1" w:rsidP="002866A1">
    <w:pPr>
      <w:pStyle w:val="Header"/>
      <w:ind w:right="360"/>
      <w:jc w:val="right"/>
      <w:rPr>
        <w:b/>
        <w:bCs/>
        <w:color w:val="000000" w:themeColor="text1"/>
      </w:rPr>
    </w:pPr>
    <w:r w:rsidRPr="002866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DA3125" wp14:editId="272A5DD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3" name="Picture 3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6A1">
      <w:rPr>
        <w:b/>
        <w:bCs/>
        <w:color w:val="000000" w:themeColor="text1"/>
      </w:rPr>
      <w:t>In control my 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32C" w14:textId="77777777" w:rsidR="002866A1" w:rsidRPr="000B65FF" w:rsidRDefault="002866A1" w:rsidP="000B65FF">
    <w:pPr>
      <w:jc w:val="right"/>
      <w:rPr>
        <w:b/>
        <w:bCs/>
      </w:rPr>
    </w:pPr>
    <w:r w:rsidRPr="000B65FF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273076BC" wp14:editId="0947C32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5" name="Picture 5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5FF">
      <w:rPr>
        <w:b/>
        <w:bCs/>
      </w:rPr>
      <w:t>In control my way</w:t>
    </w:r>
  </w:p>
  <w:p w14:paraId="23C65A8B" w14:textId="4D8BDC5A" w:rsidR="002866A1" w:rsidRDefault="0028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750F90"/>
    <w:multiLevelType w:val="hybridMultilevel"/>
    <w:tmpl w:val="6FEEA04E"/>
    <w:lvl w:ilvl="0" w:tplc="222422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36523384">
    <w:abstractNumId w:val="9"/>
  </w:num>
  <w:num w:numId="2" w16cid:durableId="1236235475">
    <w:abstractNumId w:val="0"/>
  </w:num>
  <w:num w:numId="3" w16cid:durableId="792093394">
    <w:abstractNumId w:val="4"/>
  </w:num>
  <w:num w:numId="4" w16cid:durableId="820734574">
    <w:abstractNumId w:val="6"/>
  </w:num>
  <w:num w:numId="5" w16cid:durableId="2001493823">
    <w:abstractNumId w:val="7"/>
  </w:num>
  <w:num w:numId="6" w16cid:durableId="1053772615">
    <w:abstractNumId w:val="3"/>
  </w:num>
  <w:num w:numId="7" w16cid:durableId="46803565">
    <w:abstractNumId w:val="1"/>
  </w:num>
  <w:num w:numId="8" w16cid:durableId="895821949">
    <w:abstractNumId w:val="5"/>
  </w:num>
  <w:num w:numId="9" w16cid:durableId="1708532177">
    <w:abstractNumId w:val="8"/>
  </w:num>
  <w:num w:numId="10" w16cid:durableId="100093414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2197"/>
    <w:rsid w:val="00017FE6"/>
    <w:rsid w:val="000208BC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85D25"/>
    <w:rsid w:val="000924D1"/>
    <w:rsid w:val="000A43C6"/>
    <w:rsid w:val="000A5711"/>
    <w:rsid w:val="000A7AB5"/>
    <w:rsid w:val="000B5E15"/>
    <w:rsid w:val="000B65FF"/>
    <w:rsid w:val="000B6F42"/>
    <w:rsid w:val="000C1D17"/>
    <w:rsid w:val="000C28D4"/>
    <w:rsid w:val="000C64EC"/>
    <w:rsid w:val="000C7113"/>
    <w:rsid w:val="000D14DE"/>
    <w:rsid w:val="000D2A1C"/>
    <w:rsid w:val="000E2C67"/>
    <w:rsid w:val="000F051C"/>
    <w:rsid w:val="00102772"/>
    <w:rsid w:val="00103EED"/>
    <w:rsid w:val="00105DDC"/>
    <w:rsid w:val="0011059C"/>
    <w:rsid w:val="001112AC"/>
    <w:rsid w:val="00112C35"/>
    <w:rsid w:val="001205BD"/>
    <w:rsid w:val="0013175E"/>
    <w:rsid w:val="0013285A"/>
    <w:rsid w:val="00133EA6"/>
    <w:rsid w:val="00142D17"/>
    <w:rsid w:val="00142EE2"/>
    <w:rsid w:val="00150B3E"/>
    <w:rsid w:val="00151B59"/>
    <w:rsid w:val="001552F2"/>
    <w:rsid w:val="00163743"/>
    <w:rsid w:val="001701FE"/>
    <w:rsid w:val="00180727"/>
    <w:rsid w:val="0018550D"/>
    <w:rsid w:val="0019244D"/>
    <w:rsid w:val="0019428D"/>
    <w:rsid w:val="001B0BC7"/>
    <w:rsid w:val="001D020A"/>
    <w:rsid w:val="001D4C5A"/>
    <w:rsid w:val="001E3688"/>
    <w:rsid w:val="001F02B3"/>
    <w:rsid w:val="001F15A3"/>
    <w:rsid w:val="001F59FA"/>
    <w:rsid w:val="00207CF9"/>
    <w:rsid w:val="00210C37"/>
    <w:rsid w:val="0021170A"/>
    <w:rsid w:val="00212666"/>
    <w:rsid w:val="00221E69"/>
    <w:rsid w:val="002240FF"/>
    <w:rsid w:val="002249FC"/>
    <w:rsid w:val="00230331"/>
    <w:rsid w:val="0023413D"/>
    <w:rsid w:val="00242984"/>
    <w:rsid w:val="00242DBA"/>
    <w:rsid w:val="002435E6"/>
    <w:rsid w:val="00247BFA"/>
    <w:rsid w:val="002526DB"/>
    <w:rsid w:val="00262CEB"/>
    <w:rsid w:val="00271EB4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C0DF1"/>
    <w:rsid w:val="002C7C11"/>
    <w:rsid w:val="002D1064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2C42"/>
    <w:rsid w:val="00323E24"/>
    <w:rsid w:val="0032425A"/>
    <w:rsid w:val="00324479"/>
    <w:rsid w:val="00324499"/>
    <w:rsid w:val="00327635"/>
    <w:rsid w:val="0033263F"/>
    <w:rsid w:val="00333993"/>
    <w:rsid w:val="0033786E"/>
    <w:rsid w:val="003404BE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C11EF"/>
    <w:rsid w:val="003C7C35"/>
    <w:rsid w:val="003E05E7"/>
    <w:rsid w:val="003F218D"/>
    <w:rsid w:val="003F5565"/>
    <w:rsid w:val="003F58AF"/>
    <w:rsid w:val="003F5D2A"/>
    <w:rsid w:val="00404A31"/>
    <w:rsid w:val="00407D33"/>
    <w:rsid w:val="00407DF3"/>
    <w:rsid w:val="004105AC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5BF0"/>
    <w:rsid w:val="0048705D"/>
    <w:rsid w:val="00492EE5"/>
    <w:rsid w:val="00496187"/>
    <w:rsid w:val="004966F2"/>
    <w:rsid w:val="004A711A"/>
    <w:rsid w:val="004A7F1D"/>
    <w:rsid w:val="004B2B63"/>
    <w:rsid w:val="004B6388"/>
    <w:rsid w:val="004C69C0"/>
    <w:rsid w:val="004D243C"/>
    <w:rsid w:val="004D4DDF"/>
    <w:rsid w:val="004D7C72"/>
    <w:rsid w:val="004F76C1"/>
    <w:rsid w:val="00501E27"/>
    <w:rsid w:val="005121E6"/>
    <w:rsid w:val="005166D0"/>
    <w:rsid w:val="00523E92"/>
    <w:rsid w:val="00527B54"/>
    <w:rsid w:val="005377C3"/>
    <w:rsid w:val="00546C23"/>
    <w:rsid w:val="0055671A"/>
    <w:rsid w:val="00561D49"/>
    <w:rsid w:val="00567A0A"/>
    <w:rsid w:val="005721F7"/>
    <w:rsid w:val="00572507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10B11"/>
    <w:rsid w:val="00611F28"/>
    <w:rsid w:val="0061359D"/>
    <w:rsid w:val="006369FF"/>
    <w:rsid w:val="00636A8B"/>
    <w:rsid w:val="00642EBA"/>
    <w:rsid w:val="0064568C"/>
    <w:rsid w:val="00645C9A"/>
    <w:rsid w:val="00654278"/>
    <w:rsid w:val="00655325"/>
    <w:rsid w:val="006612DC"/>
    <w:rsid w:val="00663B3D"/>
    <w:rsid w:val="00665546"/>
    <w:rsid w:val="00671190"/>
    <w:rsid w:val="00674E63"/>
    <w:rsid w:val="00677894"/>
    <w:rsid w:val="0069616C"/>
    <w:rsid w:val="006B1BBF"/>
    <w:rsid w:val="006B3F02"/>
    <w:rsid w:val="006C00B8"/>
    <w:rsid w:val="006C6BD9"/>
    <w:rsid w:val="006D6DD4"/>
    <w:rsid w:val="006E4835"/>
    <w:rsid w:val="006E5E07"/>
    <w:rsid w:val="0070058F"/>
    <w:rsid w:val="00713625"/>
    <w:rsid w:val="007153F0"/>
    <w:rsid w:val="007211E5"/>
    <w:rsid w:val="00722B04"/>
    <w:rsid w:val="00722C71"/>
    <w:rsid w:val="007368C7"/>
    <w:rsid w:val="00742121"/>
    <w:rsid w:val="00743F74"/>
    <w:rsid w:val="00744C83"/>
    <w:rsid w:val="007510D0"/>
    <w:rsid w:val="007565CD"/>
    <w:rsid w:val="00763B97"/>
    <w:rsid w:val="007647F5"/>
    <w:rsid w:val="00765E7A"/>
    <w:rsid w:val="00767EE8"/>
    <w:rsid w:val="00780CAB"/>
    <w:rsid w:val="00794607"/>
    <w:rsid w:val="007A2AFF"/>
    <w:rsid w:val="007A42E0"/>
    <w:rsid w:val="007B1F8E"/>
    <w:rsid w:val="007B2E68"/>
    <w:rsid w:val="007B5192"/>
    <w:rsid w:val="007C28B7"/>
    <w:rsid w:val="007C355B"/>
    <w:rsid w:val="007C6F1F"/>
    <w:rsid w:val="007D42DA"/>
    <w:rsid w:val="007D4892"/>
    <w:rsid w:val="007D56A2"/>
    <w:rsid w:val="007D76C5"/>
    <w:rsid w:val="007E1625"/>
    <w:rsid w:val="007E1F36"/>
    <w:rsid w:val="007E41EF"/>
    <w:rsid w:val="00801325"/>
    <w:rsid w:val="00805FED"/>
    <w:rsid w:val="00817BEC"/>
    <w:rsid w:val="008209DF"/>
    <w:rsid w:val="00833E9A"/>
    <w:rsid w:val="0083448E"/>
    <w:rsid w:val="00836C0D"/>
    <w:rsid w:val="008472E3"/>
    <w:rsid w:val="00853A22"/>
    <w:rsid w:val="00853D78"/>
    <w:rsid w:val="00857DDB"/>
    <w:rsid w:val="00860383"/>
    <w:rsid w:val="0086589D"/>
    <w:rsid w:val="00870099"/>
    <w:rsid w:val="0087197F"/>
    <w:rsid w:val="00877CA2"/>
    <w:rsid w:val="00877D95"/>
    <w:rsid w:val="00881B89"/>
    <w:rsid w:val="008839D6"/>
    <w:rsid w:val="00892EB7"/>
    <w:rsid w:val="00893C25"/>
    <w:rsid w:val="00895117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1794A"/>
    <w:rsid w:val="00920341"/>
    <w:rsid w:val="00924A3F"/>
    <w:rsid w:val="00931D06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75392"/>
    <w:rsid w:val="00980193"/>
    <w:rsid w:val="00987FF5"/>
    <w:rsid w:val="009943DB"/>
    <w:rsid w:val="009A21F3"/>
    <w:rsid w:val="009A5417"/>
    <w:rsid w:val="009A5EB3"/>
    <w:rsid w:val="009C524E"/>
    <w:rsid w:val="009C651A"/>
    <w:rsid w:val="009D0163"/>
    <w:rsid w:val="009D1720"/>
    <w:rsid w:val="009F633E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47480"/>
    <w:rsid w:val="00A6179D"/>
    <w:rsid w:val="00A627D4"/>
    <w:rsid w:val="00A71466"/>
    <w:rsid w:val="00A738F7"/>
    <w:rsid w:val="00A74428"/>
    <w:rsid w:val="00A853BD"/>
    <w:rsid w:val="00A93B0A"/>
    <w:rsid w:val="00A953D4"/>
    <w:rsid w:val="00A9600C"/>
    <w:rsid w:val="00AA1A7B"/>
    <w:rsid w:val="00AA21B7"/>
    <w:rsid w:val="00AA7E38"/>
    <w:rsid w:val="00AA7F00"/>
    <w:rsid w:val="00AB1E3A"/>
    <w:rsid w:val="00AB270F"/>
    <w:rsid w:val="00AB55C7"/>
    <w:rsid w:val="00AB5971"/>
    <w:rsid w:val="00AC41AD"/>
    <w:rsid w:val="00AC44A1"/>
    <w:rsid w:val="00AC5086"/>
    <w:rsid w:val="00AC72E9"/>
    <w:rsid w:val="00AD6167"/>
    <w:rsid w:val="00AD6A68"/>
    <w:rsid w:val="00AE2AFE"/>
    <w:rsid w:val="00AF3834"/>
    <w:rsid w:val="00AF4952"/>
    <w:rsid w:val="00AF4C42"/>
    <w:rsid w:val="00AF70FB"/>
    <w:rsid w:val="00B05140"/>
    <w:rsid w:val="00B057BF"/>
    <w:rsid w:val="00B0609F"/>
    <w:rsid w:val="00B15595"/>
    <w:rsid w:val="00B318E6"/>
    <w:rsid w:val="00B34C28"/>
    <w:rsid w:val="00B36985"/>
    <w:rsid w:val="00B401BD"/>
    <w:rsid w:val="00B4042D"/>
    <w:rsid w:val="00B46A57"/>
    <w:rsid w:val="00B622D1"/>
    <w:rsid w:val="00B62F6B"/>
    <w:rsid w:val="00B97EE7"/>
    <w:rsid w:val="00BA4232"/>
    <w:rsid w:val="00BA60E6"/>
    <w:rsid w:val="00BB19D4"/>
    <w:rsid w:val="00BC34C4"/>
    <w:rsid w:val="00BC66D8"/>
    <w:rsid w:val="00BC7CAB"/>
    <w:rsid w:val="00BE40D8"/>
    <w:rsid w:val="00BE474C"/>
    <w:rsid w:val="00BF6ECA"/>
    <w:rsid w:val="00C01AE7"/>
    <w:rsid w:val="00C021D7"/>
    <w:rsid w:val="00C02317"/>
    <w:rsid w:val="00C07399"/>
    <w:rsid w:val="00C07C66"/>
    <w:rsid w:val="00C27D70"/>
    <w:rsid w:val="00C332D5"/>
    <w:rsid w:val="00C51706"/>
    <w:rsid w:val="00C52922"/>
    <w:rsid w:val="00C54443"/>
    <w:rsid w:val="00C70431"/>
    <w:rsid w:val="00C750FD"/>
    <w:rsid w:val="00C93671"/>
    <w:rsid w:val="00CA1F3D"/>
    <w:rsid w:val="00CD5706"/>
    <w:rsid w:val="00CE17CF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07CC"/>
    <w:rsid w:val="00D32F7A"/>
    <w:rsid w:val="00D35F77"/>
    <w:rsid w:val="00D40F0B"/>
    <w:rsid w:val="00D524B2"/>
    <w:rsid w:val="00D535EC"/>
    <w:rsid w:val="00D55495"/>
    <w:rsid w:val="00D6062A"/>
    <w:rsid w:val="00D61D77"/>
    <w:rsid w:val="00D620B3"/>
    <w:rsid w:val="00D62DFA"/>
    <w:rsid w:val="00D71F2D"/>
    <w:rsid w:val="00D8012C"/>
    <w:rsid w:val="00D85A0D"/>
    <w:rsid w:val="00D876A6"/>
    <w:rsid w:val="00D8771C"/>
    <w:rsid w:val="00D910F0"/>
    <w:rsid w:val="00D941FC"/>
    <w:rsid w:val="00D9739C"/>
    <w:rsid w:val="00DA09E9"/>
    <w:rsid w:val="00DA6120"/>
    <w:rsid w:val="00DA78F4"/>
    <w:rsid w:val="00DD11F2"/>
    <w:rsid w:val="00DD5BA2"/>
    <w:rsid w:val="00DD6BB0"/>
    <w:rsid w:val="00DE1ED8"/>
    <w:rsid w:val="00DE3010"/>
    <w:rsid w:val="00DE4E0B"/>
    <w:rsid w:val="00DF4E08"/>
    <w:rsid w:val="00E009F9"/>
    <w:rsid w:val="00E130B7"/>
    <w:rsid w:val="00E21C80"/>
    <w:rsid w:val="00E2279D"/>
    <w:rsid w:val="00E26F7F"/>
    <w:rsid w:val="00E303B7"/>
    <w:rsid w:val="00E30BC4"/>
    <w:rsid w:val="00E320B6"/>
    <w:rsid w:val="00E3620F"/>
    <w:rsid w:val="00E409ED"/>
    <w:rsid w:val="00E43FDB"/>
    <w:rsid w:val="00E52F3F"/>
    <w:rsid w:val="00E627A6"/>
    <w:rsid w:val="00E64BA3"/>
    <w:rsid w:val="00E67DEC"/>
    <w:rsid w:val="00E71683"/>
    <w:rsid w:val="00E73C74"/>
    <w:rsid w:val="00E7615B"/>
    <w:rsid w:val="00E80CB3"/>
    <w:rsid w:val="00E8370E"/>
    <w:rsid w:val="00E9295A"/>
    <w:rsid w:val="00E9339C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2CF5"/>
    <w:rsid w:val="00EC3BF7"/>
    <w:rsid w:val="00EC4965"/>
    <w:rsid w:val="00EC5668"/>
    <w:rsid w:val="00ED0ECF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4822"/>
    <w:rsid w:val="00F017D9"/>
    <w:rsid w:val="00F160B9"/>
    <w:rsid w:val="00F25147"/>
    <w:rsid w:val="00F2659E"/>
    <w:rsid w:val="00F302B4"/>
    <w:rsid w:val="00F31888"/>
    <w:rsid w:val="00F32E71"/>
    <w:rsid w:val="00F35909"/>
    <w:rsid w:val="00F60D22"/>
    <w:rsid w:val="00F61001"/>
    <w:rsid w:val="00F66FFC"/>
    <w:rsid w:val="00F67091"/>
    <w:rsid w:val="00F73F89"/>
    <w:rsid w:val="00F742BC"/>
    <w:rsid w:val="00F80C6E"/>
    <w:rsid w:val="00F83A2F"/>
    <w:rsid w:val="00F871BD"/>
    <w:rsid w:val="00F9015B"/>
    <w:rsid w:val="00F921E6"/>
    <w:rsid w:val="00F93272"/>
    <w:rsid w:val="00FA0681"/>
    <w:rsid w:val="00FA4B59"/>
    <w:rsid w:val="00FA696A"/>
    <w:rsid w:val="00FA7BDE"/>
    <w:rsid w:val="00FB1267"/>
    <w:rsid w:val="00FB150B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1"/>
    <w:pPr>
      <w:spacing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A1"/>
    <w:pPr>
      <w:keepNext/>
      <w:keepLines/>
      <w:spacing w:before="40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1E27"/>
    <w:pPr>
      <w:spacing w:after="240" w:line="240" w:lineRule="auto"/>
      <w:contextualSpacing/>
    </w:pPr>
    <w:rPr>
      <w:rFonts w:eastAsiaTheme="majorEastAsia" w:cstheme="majorBidi"/>
      <w:b/>
      <w:color w:val="006085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E27"/>
    <w:rPr>
      <w:rFonts w:ascii="Arial" w:eastAsiaTheme="majorEastAsia" w:hAnsi="Arial" w:cstheme="majorBidi"/>
      <w:b/>
      <w:color w:val="006085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A1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01E27"/>
    <w:pPr>
      <w:spacing w:before="480" w:after="0" w:line="276" w:lineRule="auto"/>
      <w:outlineLvl w:val="9"/>
    </w:pPr>
    <w:rPr>
      <w:bCs/>
      <w:color w:val="9A1D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062A"/>
    <w:pPr>
      <w:tabs>
        <w:tab w:val="right" w:leader="dot" w:pos="9016"/>
      </w:tabs>
      <w:spacing w:before="120"/>
    </w:pPr>
    <w:rPr>
      <w:rFonts w:cstheme="minorHAnsi"/>
      <w:b/>
      <w:bCs/>
      <w:iCs/>
      <w:noProof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spacing w:after="240"/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do.org.au/resource-disability-advocacy-organisations/" TargetMode="External"/><Relationship Id="rId13" Type="http://schemas.openxmlformats.org/officeDocument/2006/relationships/hyperlink" Target="https://www.ndis.gov.au/about-us/glossar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da.org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life.org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eyondblue.org.a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feline.org.au/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Bethany Cody</cp:lastModifiedBy>
  <cp:revision>44</cp:revision>
  <dcterms:created xsi:type="dcterms:W3CDTF">2023-08-27T23:08:00Z</dcterms:created>
  <dcterms:modified xsi:type="dcterms:W3CDTF">2023-08-31T02:31:00Z</dcterms:modified>
</cp:coreProperties>
</file>