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C30C" w14:textId="4F7E46C6" w:rsidR="00605C9C" w:rsidRDefault="00605C9C" w:rsidP="002866A1">
      <w:pPr>
        <w:pStyle w:val="Title"/>
      </w:pPr>
      <w:r>
        <w:rPr>
          <w:noProof/>
        </w:rPr>
        <w:drawing>
          <wp:inline distT="0" distB="0" distL="0" distR="0" wp14:anchorId="3A6DEE60" wp14:editId="322BEEF5">
            <wp:extent cx="5731510" cy="955040"/>
            <wp:effectExtent l="0" t="0" r="0" b="0"/>
            <wp:docPr id="8" name="Picture 8" descr="Large text reads: DREAM Employment Network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text reads: DREAM Employment Network Resourc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BF25478" w14:textId="5CC4E050" w:rsidR="00736296" w:rsidRPr="00B936E7" w:rsidRDefault="00113AC7" w:rsidP="00B936E7">
      <w:pPr>
        <w:pStyle w:val="Title"/>
      </w:pPr>
      <w:r>
        <w:t>Applying for a job</w:t>
      </w:r>
    </w:p>
    <w:p w14:paraId="09265EA2" w14:textId="24C88711" w:rsidR="00605C9C" w:rsidRPr="00B936E7" w:rsidRDefault="00897A42" w:rsidP="00605C9C">
      <w:pPr>
        <w:pStyle w:val="Title"/>
        <w:rPr>
          <w:color w:val="9A1D85"/>
          <w:sz w:val="72"/>
          <w:szCs w:val="72"/>
        </w:rPr>
      </w:pPr>
      <w:r w:rsidRPr="00B936E7">
        <w:rPr>
          <w:color w:val="9A1D85"/>
          <w:sz w:val="72"/>
          <w:szCs w:val="72"/>
        </w:rPr>
        <w:t>A guide for young people with disability</w:t>
      </w:r>
    </w:p>
    <w:p w14:paraId="0A377571" w14:textId="77777777" w:rsidR="00605C9C" w:rsidRPr="00605C9C" w:rsidRDefault="00605C9C" w:rsidP="00605C9C"/>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2BCFA4AC" w14:textId="77777777" w:rsidR="00736296" w:rsidRDefault="00736296">
          <w:pPr>
            <w:pStyle w:val="TOCHeading"/>
            <w:rPr>
              <w:rFonts w:eastAsia="Times New Roman" w:cs="Times New Roman"/>
              <w:b w:val="0"/>
              <w:bCs w:val="0"/>
              <w:color w:val="auto"/>
              <w:sz w:val="24"/>
              <w:szCs w:val="24"/>
              <w:lang w:val="en-AU"/>
            </w:rPr>
          </w:pPr>
        </w:p>
        <w:p w14:paraId="41DAA760" w14:textId="77777777" w:rsidR="00736296" w:rsidRDefault="00736296">
          <w:pPr>
            <w:spacing w:line="240" w:lineRule="auto"/>
          </w:pPr>
          <w:r>
            <w:rPr>
              <w:b/>
              <w:bCs/>
            </w:rPr>
            <w:br w:type="page"/>
          </w:r>
        </w:p>
        <w:p w14:paraId="0C991005" w14:textId="57ED336C" w:rsidR="002866A1" w:rsidRDefault="00605C9C">
          <w:pPr>
            <w:pStyle w:val="TOCHeading"/>
          </w:pPr>
          <w:r>
            <w:lastRenderedPageBreak/>
            <w:t>What is covered in this fact sheet?</w:t>
          </w:r>
        </w:p>
        <w:p w14:paraId="238A8EA2" w14:textId="43CF33C7" w:rsidR="00410678" w:rsidRDefault="00736296">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r>
            <w:rPr>
              <w:iCs w:val="0"/>
            </w:rPr>
            <w:fldChar w:fldCharType="begin"/>
          </w:r>
          <w:r>
            <w:rPr>
              <w:iCs w:val="0"/>
            </w:rPr>
            <w:instrText xml:space="preserve"> TOC \o "1-1" \h \z \u </w:instrText>
          </w:r>
          <w:r>
            <w:rPr>
              <w:iCs w:val="0"/>
            </w:rPr>
            <w:fldChar w:fldCharType="separate"/>
          </w:r>
          <w:hyperlink w:anchor="_Toc170375224" w:history="1">
            <w:r w:rsidR="00410678" w:rsidRPr="00AA4B25">
              <w:rPr>
                <w:rStyle w:val="Hyperlink"/>
                <w:noProof/>
                <w:lang w:val="en-GB"/>
              </w:rPr>
              <w:t>Applying for a Job</w:t>
            </w:r>
            <w:r w:rsidR="00410678">
              <w:rPr>
                <w:noProof/>
                <w:webHidden/>
              </w:rPr>
              <w:tab/>
            </w:r>
            <w:r w:rsidR="00410678">
              <w:rPr>
                <w:noProof/>
                <w:webHidden/>
              </w:rPr>
              <w:fldChar w:fldCharType="begin"/>
            </w:r>
            <w:r w:rsidR="00410678">
              <w:rPr>
                <w:noProof/>
                <w:webHidden/>
              </w:rPr>
              <w:instrText xml:space="preserve"> PAGEREF _Toc170375224 \h </w:instrText>
            </w:r>
            <w:r w:rsidR="00410678">
              <w:rPr>
                <w:noProof/>
                <w:webHidden/>
              </w:rPr>
            </w:r>
            <w:r w:rsidR="00410678">
              <w:rPr>
                <w:noProof/>
                <w:webHidden/>
              </w:rPr>
              <w:fldChar w:fldCharType="separate"/>
            </w:r>
            <w:r w:rsidR="00410678">
              <w:rPr>
                <w:noProof/>
                <w:webHidden/>
              </w:rPr>
              <w:t>2</w:t>
            </w:r>
            <w:r w:rsidR="00410678">
              <w:rPr>
                <w:noProof/>
                <w:webHidden/>
              </w:rPr>
              <w:fldChar w:fldCharType="end"/>
            </w:r>
          </w:hyperlink>
        </w:p>
        <w:p w14:paraId="158E9FFD" w14:textId="14342AE2"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25" w:history="1">
            <w:r w:rsidR="00410678" w:rsidRPr="00AA4B25">
              <w:rPr>
                <w:rStyle w:val="Hyperlink"/>
                <w:noProof/>
                <w:lang w:val="en-GB" w:eastAsia="en-US"/>
              </w:rPr>
              <w:t>Evidence of Disability</w:t>
            </w:r>
            <w:r w:rsidR="00410678">
              <w:rPr>
                <w:noProof/>
                <w:webHidden/>
              </w:rPr>
              <w:tab/>
            </w:r>
            <w:r w:rsidR="00410678">
              <w:rPr>
                <w:noProof/>
                <w:webHidden/>
              </w:rPr>
              <w:fldChar w:fldCharType="begin"/>
            </w:r>
            <w:r w:rsidR="00410678">
              <w:rPr>
                <w:noProof/>
                <w:webHidden/>
              </w:rPr>
              <w:instrText xml:space="preserve"> PAGEREF _Toc170375225 \h </w:instrText>
            </w:r>
            <w:r w:rsidR="00410678">
              <w:rPr>
                <w:noProof/>
                <w:webHidden/>
              </w:rPr>
            </w:r>
            <w:r w:rsidR="00410678">
              <w:rPr>
                <w:noProof/>
                <w:webHidden/>
              </w:rPr>
              <w:fldChar w:fldCharType="separate"/>
            </w:r>
            <w:r w:rsidR="00410678">
              <w:rPr>
                <w:noProof/>
                <w:webHidden/>
              </w:rPr>
              <w:t>3</w:t>
            </w:r>
            <w:r w:rsidR="00410678">
              <w:rPr>
                <w:noProof/>
                <w:webHidden/>
              </w:rPr>
              <w:fldChar w:fldCharType="end"/>
            </w:r>
          </w:hyperlink>
        </w:p>
        <w:p w14:paraId="1B9C7D29" w14:textId="0AB7220B"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26" w:history="1">
            <w:r w:rsidR="00410678" w:rsidRPr="00AA4B25">
              <w:rPr>
                <w:rStyle w:val="Hyperlink"/>
                <w:noProof/>
                <w:lang w:val="en-GB" w:eastAsia="en-US"/>
              </w:rPr>
              <w:t>Interviews</w:t>
            </w:r>
            <w:r w:rsidR="00410678">
              <w:rPr>
                <w:noProof/>
                <w:webHidden/>
              </w:rPr>
              <w:tab/>
            </w:r>
            <w:r w:rsidR="00410678">
              <w:rPr>
                <w:noProof/>
                <w:webHidden/>
              </w:rPr>
              <w:fldChar w:fldCharType="begin"/>
            </w:r>
            <w:r w:rsidR="00410678">
              <w:rPr>
                <w:noProof/>
                <w:webHidden/>
              </w:rPr>
              <w:instrText xml:space="preserve"> PAGEREF _Toc170375226 \h </w:instrText>
            </w:r>
            <w:r w:rsidR="00410678">
              <w:rPr>
                <w:noProof/>
                <w:webHidden/>
              </w:rPr>
            </w:r>
            <w:r w:rsidR="00410678">
              <w:rPr>
                <w:noProof/>
                <w:webHidden/>
              </w:rPr>
              <w:fldChar w:fldCharType="separate"/>
            </w:r>
            <w:r w:rsidR="00410678">
              <w:rPr>
                <w:noProof/>
                <w:webHidden/>
              </w:rPr>
              <w:t>3</w:t>
            </w:r>
            <w:r w:rsidR="00410678">
              <w:rPr>
                <w:noProof/>
                <w:webHidden/>
              </w:rPr>
              <w:fldChar w:fldCharType="end"/>
            </w:r>
          </w:hyperlink>
        </w:p>
        <w:p w14:paraId="5D7A55F9" w14:textId="4B3C189B"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27" w:history="1">
            <w:r w:rsidR="00410678" w:rsidRPr="00AA4B25">
              <w:rPr>
                <w:rStyle w:val="Hyperlink"/>
                <w:noProof/>
                <w:lang w:val="en-GB" w:eastAsia="en-US"/>
              </w:rPr>
              <w:t>Ask for the adjustments you need</w:t>
            </w:r>
            <w:r w:rsidR="00410678">
              <w:rPr>
                <w:noProof/>
                <w:webHidden/>
              </w:rPr>
              <w:tab/>
            </w:r>
            <w:r w:rsidR="00410678">
              <w:rPr>
                <w:noProof/>
                <w:webHidden/>
              </w:rPr>
              <w:fldChar w:fldCharType="begin"/>
            </w:r>
            <w:r w:rsidR="00410678">
              <w:rPr>
                <w:noProof/>
                <w:webHidden/>
              </w:rPr>
              <w:instrText xml:space="preserve"> PAGEREF _Toc170375227 \h </w:instrText>
            </w:r>
            <w:r w:rsidR="00410678">
              <w:rPr>
                <w:noProof/>
                <w:webHidden/>
              </w:rPr>
            </w:r>
            <w:r w:rsidR="00410678">
              <w:rPr>
                <w:noProof/>
                <w:webHidden/>
              </w:rPr>
              <w:fldChar w:fldCharType="separate"/>
            </w:r>
            <w:r w:rsidR="00410678">
              <w:rPr>
                <w:noProof/>
                <w:webHidden/>
              </w:rPr>
              <w:t>4</w:t>
            </w:r>
            <w:r w:rsidR="00410678">
              <w:rPr>
                <w:noProof/>
                <w:webHidden/>
              </w:rPr>
              <w:fldChar w:fldCharType="end"/>
            </w:r>
          </w:hyperlink>
        </w:p>
        <w:p w14:paraId="3941279F" w14:textId="6058B744"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28" w:history="1">
            <w:r w:rsidR="00410678" w:rsidRPr="00AA4B25">
              <w:rPr>
                <w:rStyle w:val="Hyperlink"/>
                <w:noProof/>
                <w:lang w:val="en-GB" w:eastAsia="en-US"/>
              </w:rPr>
              <w:t>Know where to get support</w:t>
            </w:r>
            <w:r w:rsidR="00410678">
              <w:rPr>
                <w:noProof/>
                <w:webHidden/>
              </w:rPr>
              <w:tab/>
            </w:r>
            <w:r w:rsidR="00410678">
              <w:rPr>
                <w:noProof/>
                <w:webHidden/>
              </w:rPr>
              <w:fldChar w:fldCharType="begin"/>
            </w:r>
            <w:r w:rsidR="00410678">
              <w:rPr>
                <w:noProof/>
                <w:webHidden/>
              </w:rPr>
              <w:instrText xml:space="preserve"> PAGEREF _Toc170375228 \h </w:instrText>
            </w:r>
            <w:r w:rsidR="00410678">
              <w:rPr>
                <w:noProof/>
                <w:webHidden/>
              </w:rPr>
            </w:r>
            <w:r w:rsidR="00410678">
              <w:rPr>
                <w:noProof/>
                <w:webHidden/>
              </w:rPr>
              <w:fldChar w:fldCharType="separate"/>
            </w:r>
            <w:r w:rsidR="00410678">
              <w:rPr>
                <w:noProof/>
                <w:webHidden/>
              </w:rPr>
              <w:t>4</w:t>
            </w:r>
            <w:r w:rsidR="00410678">
              <w:rPr>
                <w:noProof/>
                <w:webHidden/>
              </w:rPr>
              <w:fldChar w:fldCharType="end"/>
            </w:r>
          </w:hyperlink>
        </w:p>
        <w:p w14:paraId="1399C366" w14:textId="750475B3"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29" w:history="1">
            <w:r w:rsidR="00410678" w:rsidRPr="00AA4B25">
              <w:rPr>
                <w:rStyle w:val="Hyperlink"/>
                <w:noProof/>
              </w:rPr>
              <w:t>Helpful links</w:t>
            </w:r>
            <w:r w:rsidR="00410678">
              <w:rPr>
                <w:noProof/>
                <w:webHidden/>
              </w:rPr>
              <w:tab/>
            </w:r>
            <w:r w:rsidR="00410678">
              <w:rPr>
                <w:noProof/>
                <w:webHidden/>
              </w:rPr>
              <w:fldChar w:fldCharType="begin"/>
            </w:r>
            <w:r w:rsidR="00410678">
              <w:rPr>
                <w:noProof/>
                <w:webHidden/>
              </w:rPr>
              <w:instrText xml:space="preserve"> PAGEREF _Toc170375229 \h </w:instrText>
            </w:r>
            <w:r w:rsidR="00410678">
              <w:rPr>
                <w:noProof/>
                <w:webHidden/>
              </w:rPr>
            </w:r>
            <w:r w:rsidR="00410678">
              <w:rPr>
                <w:noProof/>
                <w:webHidden/>
              </w:rPr>
              <w:fldChar w:fldCharType="separate"/>
            </w:r>
            <w:r w:rsidR="00410678">
              <w:rPr>
                <w:noProof/>
                <w:webHidden/>
              </w:rPr>
              <w:t>5</w:t>
            </w:r>
            <w:r w:rsidR="00410678">
              <w:rPr>
                <w:noProof/>
                <w:webHidden/>
              </w:rPr>
              <w:fldChar w:fldCharType="end"/>
            </w:r>
          </w:hyperlink>
        </w:p>
        <w:p w14:paraId="0CE9E238" w14:textId="619E8793" w:rsidR="00410678" w:rsidRDefault="00000000">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75230" w:history="1">
            <w:r w:rsidR="00410678" w:rsidRPr="00AA4B25">
              <w:rPr>
                <w:rStyle w:val="Hyperlink"/>
                <w:noProof/>
              </w:rPr>
              <w:t>Disclaimer</w:t>
            </w:r>
            <w:r w:rsidR="00410678">
              <w:rPr>
                <w:noProof/>
                <w:webHidden/>
              </w:rPr>
              <w:tab/>
            </w:r>
            <w:r w:rsidR="00410678">
              <w:rPr>
                <w:noProof/>
                <w:webHidden/>
              </w:rPr>
              <w:fldChar w:fldCharType="begin"/>
            </w:r>
            <w:r w:rsidR="00410678">
              <w:rPr>
                <w:noProof/>
                <w:webHidden/>
              </w:rPr>
              <w:instrText xml:space="preserve"> PAGEREF _Toc170375230 \h </w:instrText>
            </w:r>
            <w:r w:rsidR="00410678">
              <w:rPr>
                <w:noProof/>
                <w:webHidden/>
              </w:rPr>
            </w:r>
            <w:r w:rsidR="00410678">
              <w:rPr>
                <w:noProof/>
                <w:webHidden/>
              </w:rPr>
              <w:fldChar w:fldCharType="separate"/>
            </w:r>
            <w:r w:rsidR="00410678">
              <w:rPr>
                <w:noProof/>
                <w:webHidden/>
              </w:rPr>
              <w:t>6</w:t>
            </w:r>
            <w:r w:rsidR="00410678">
              <w:rPr>
                <w:noProof/>
                <w:webHidden/>
              </w:rPr>
              <w:fldChar w:fldCharType="end"/>
            </w:r>
          </w:hyperlink>
        </w:p>
        <w:p w14:paraId="5438DAA9" w14:textId="039840BC" w:rsidR="002521E5" w:rsidRDefault="00736296" w:rsidP="002521E5">
          <w:pPr>
            <w:rPr>
              <w:noProof/>
            </w:rPr>
          </w:pPr>
          <w:r>
            <w:rPr>
              <w:rFonts w:cstheme="minorHAnsi"/>
              <w:iCs/>
              <w:color w:val="C05327"/>
              <w:sz w:val="32"/>
            </w:rPr>
            <w:fldChar w:fldCharType="end"/>
          </w:r>
        </w:p>
      </w:sdtContent>
    </w:sdt>
    <w:p w14:paraId="3B8556CA" w14:textId="3D53D5AB" w:rsidR="00736296" w:rsidRPr="002521E5" w:rsidRDefault="00736296" w:rsidP="002521E5">
      <w:r>
        <w:br w:type="page"/>
      </w:r>
    </w:p>
    <w:p w14:paraId="68C38C6D" w14:textId="77777777" w:rsidR="00113AC7" w:rsidRDefault="00113AC7" w:rsidP="00410678">
      <w:pPr>
        <w:pStyle w:val="Heading1"/>
        <w:rPr>
          <w:lang w:val="en-GB"/>
        </w:rPr>
      </w:pPr>
      <w:bookmarkStart w:id="0" w:name="_Toc170375224"/>
      <w:r w:rsidRPr="00113AC7">
        <w:rPr>
          <w:lang w:val="en-GB"/>
        </w:rPr>
        <w:lastRenderedPageBreak/>
        <w:t>Applying for a Job</w:t>
      </w:r>
      <w:bookmarkEnd w:id="0"/>
    </w:p>
    <w:p w14:paraId="01ABFFF7" w14:textId="3E87618D" w:rsidR="00103B83" w:rsidRDefault="00113AC7" w:rsidP="00113AC7">
      <w:pPr>
        <w:rPr>
          <w:lang w:val="en-GB"/>
        </w:rPr>
      </w:pPr>
      <w:r w:rsidRPr="00113AC7">
        <w:rPr>
          <w:lang w:val="en-GB"/>
        </w:rPr>
        <w:t xml:space="preserve">When you’ve found a </w:t>
      </w:r>
      <w:proofErr w:type="gramStart"/>
      <w:r w:rsidRPr="00113AC7">
        <w:rPr>
          <w:lang w:val="en-GB"/>
        </w:rPr>
        <w:t>job</w:t>
      </w:r>
      <w:proofErr w:type="gramEnd"/>
      <w:r w:rsidRPr="00113AC7">
        <w:rPr>
          <w:lang w:val="en-GB"/>
        </w:rPr>
        <w:t xml:space="preserve"> you want to apply for, you’ll need to send the employer a few things so that they can decide if you’re the right person for the role.</w:t>
      </w:r>
    </w:p>
    <w:p w14:paraId="689C2F14" w14:textId="77777777" w:rsidR="00113AC7" w:rsidRPr="00103B83" w:rsidRDefault="00113AC7" w:rsidP="00103B83">
      <w:pPr>
        <w:pStyle w:val="Heading2"/>
      </w:pPr>
      <w:r w:rsidRPr="00103B83">
        <w:t xml:space="preserve">A resumé </w:t>
      </w:r>
    </w:p>
    <w:p w14:paraId="4F45B8EC" w14:textId="35FDC149" w:rsidR="00113AC7" w:rsidRPr="00113AC7" w:rsidRDefault="00113AC7" w:rsidP="00113AC7">
      <w:pPr>
        <w:rPr>
          <w:lang w:val="en-GB"/>
        </w:rPr>
      </w:pPr>
      <w:r w:rsidRPr="00113AC7">
        <w:rPr>
          <w:lang w:val="en-GB"/>
        </w:rPr>
        <w:t>A resumé, sometimes called a CV, is a document that shows employers your skills, work experience (including when you started and ended each role) and your qualifications. It should also include your contact details.</w:t>
      </w:r>
    </w:p>
    <w:p w14:paraId="49F42A91" w14:textId="77777777" w:rsidR="00103B83" w:rsidRDefault="00113AC7" w:rsidP="00113AC7">
      <w:pPr>
        <w:rPr>
          <w:lang w:val="en-GB"/>
        </w:rPr>
      </w:pPr>
      <w:r w:rsidRPr="00113AC7">
        <w:rPr>
          <w:lang w:val="en-GB"/>
        </w:rPr>
        <w:t>You can use the same resumé for all the jobs you apply to.</w:t>
      </w:r>
      <w:r>
        <w:rPr>
          <w:lang w:val="en-GB"/>
        </w:rPr>
        <w:t xml:space="preserve"> </w:t>
      </w:r>
    </w:p>
    <w:p w14:paraId="40684E42" w14:textId="77777777" w:rsidR="00103B83" w:rsidRDefault="00113AC7" w:rsidP="00113AC7">
      <w:pPr>
        <w:rPr>
          <w:lang w:val="en-GB"/>
        </w:rPr>
      </w:pPr>
      <w:r w:rsidRPr="00113AC7">
        <w:rPr>
          <w:lang w:val="en-GB"/>
        </w:rPr>
        <w:t>You may have a gap in your resumé from a time you couldn’t work</w:t>
      </w:r>
      <w:r>
        <w:rPr>
          <w:lang w:val="en-GB"/>
        </w:rPr>
        <w:t xml:space="preserve"> </w:t>
      </w:r>
      <w:r w:rsidRPr="00113AC7">
        <w:rPr>
          <w:lang w:val="en-GB"/>
        </w:rPr>
        <w:t>due to your disability.</w:t>
      </w:r>
      <w:r>
        <w:rPr>
          <w:lang w:val="en-GB"/>
        </w:rPr>
        <w:t xml:space="preserve"> </w:t>
      </w:r>
    </w:p>
    <w:p w14:paraId="4FB8B8E3" w14:textId="3711C967" w:rsidR="00113AC7" w:rsidRDefault="00113AC7" w:rsidP="00113AC7">
      <w:pPr>
        <w:rPr>
          <w:lang w:val="en-GB"/>
        </w:rPr>
      </w:pPr>
      <w:r w:rsidRPr="00113AC7">
        <w:rPr>
          <w:lang w:val="en-GB"/>
        </w:rPr>
        <w:t>You don’t have to talk about this gap in your resumé, but it can be</w:t>
      </w:r>
      <w:r>
        <w:rPr>
          <w:lang w:val="en-GB"/>
        </w:rPr>
        <w:t xml:space="preserve"> </w:t>
      </w:r>
      <w:r w:rsidRPr="00113AC7">
        <w:rPr>
          <w:lang w:val="en-GB"/>
        </w:rPr>
        <w:t>helpful to have an answer ready if you get interviewed. You might</w:t>
      </w:r>
      <w:r>
        <w:rPr>
          <w:lang w:val="en-GB"/>
        </w:rPr>
        <w:t xml:space="preserve"> </w:t>
      </w:r>
      <w:r w:rsidRPr="00113AC7">
        <w:rPr>
          <w:lang w:val="en-GB"/>
        </w:rPr>
        <w:t xml:space="preserve">want to </w:t>
      </w:r>
      <w:proofErr w:type="gramStart"/>
      <w:r w:rsidRPr="00113AC7">
        <w:rPr>
          <w:lang w:val="en-GB"/>
        </w:rPr>
        <w:t>say</w:t>
      </w:r>
      <w:proofErr w:type="gramEnd"/>
      <w:r w:rsidRPr="00113AC7">
        <w:rPr>
          <w:lang w:val="en-GB"/>
        </w:rPr>
        <w:t xml:space="preserve"> ‘I couldn’t work because of my health, but I’m better now’,</w:t>
      </w:r>
      <w:r>
        <w:rPr>
          <w:lang w:val="en-GB"/>
        </w:rPr>
        <w:t xml:space="preserve"> </w:t>
      </w:r>
      <w:r w:rsidRPr="00113AC7">
        <w:rPr>
          <w:lang w:val="en-GB"/>
        </w:rPr>
        <w:t>or ‘I couldn’t work due to personal reasons’.</w:t>
      </w:r>
    </w:p>
    <w:p w14:paraId="16BEB8B2" w14:textId="5ADBE7D2" w:rsidR="00103B83" w:rsidRDefault="00103B83" w:rsidP="00103B83">
      <w:pPr>
        <w:pStyle w:val="Heading2"/>
        <w:rPr>
          <w:lang w:val="en-GB" w:eastAsia="en-US"/>
        </w:rPr>
      </w:pPr>
      <w:r>
        <w:rPr>
          <w:lang w:val="en-GB" w:eastAsia="en-US"/>
        </w:rPr>
        <w:t>A cover letter</w:t>
      </w:r>
    </w:p>
    <w:p w14:paraId="01CCD9D9" w14:textId="4E1630D1" w:rsidR="00103B83" w:rsidRPr="00103B83" w:rsidRDefault="00103B83" w:rsidP="00103B83">
      <w:pPr>
        <w:rPr>
          <w:lang w:val="en-GB" w:eastAsia="en-US"/>
        </w:rPr>
      </w:pPr>
      <w:r w:rsidRPr="00103B83">
        <w:rPr>
          <w:lang w:val="en-GB" w:eastAsia="en-US"/>
        </w:rPr>
        <w:t>A cover letter is addressed to the person you’re sending the application to and tells them why you want the job and why you are the best candidate.</w:t>
      </w:r>
    </w:p>
    <w:p w14:paraId="25FC8E23" w14:textId="41227DE5" w:rsidR="00103B83" w:rsidRPr="00103B83" w:rsidRDefault="00103B83" w:rsidP="00103B83">
      <w:pPr>
        <w:rPr>
          <w:lang w:val="en-GB" w:eastAsia="en-US"/>
        </w:rPr>
      </w:pPr>
      <w:r w:rsidRPr="00103B83">
        <w:rPr>
          <w:lang w:val="en-GB" w:eastAsia="en-US"/>
        </w:rPr>
        <w:t>The position description will usually tell you what name to write the</w:t>
      </w:r>
      <w:r>
        <w:rPr>
          <w:lang w:val="en-GB" w:eastAsia="en-US"/>
        </w:rPr>
        <w:t xml:space="preserve"> </w:t>
      </w:r>
      <w:r w:rsidRPr="00103B83">
        <w:rPr>
          <w:lang w:val="en-GB" w:eastAsia="en-US"/>
        </w:rPr>
        <w:t>letter to, but if you don’t know, you can contact the organisation</w:t>
      </w:r>
      <w:r>
        <w:rPr>
          <w:lang w:val="en-GB" w:eastAsia="en-US"/>
        </w:rPr>
        <w:t xml:space="preserve"> </w:t>
      </w:r>
      <w:r w:rsidRPr="00103B83">
        <w:rPr>
          <w:lang w:val="en-GB" w:eastAsia="en-US"/>
        </w:rPr>
        <w:t>and ask.</w:t>
      </w:r>
    </w:p>
    <w:p w14:paraId="6B643E66" w14:textId="061CB4CB" w:rsidR="00103B83" w:rsidRPr="00103B83" w:rsidRDefault="00103B83" w:rsidP="00103B83">
      <w:pPr>
        <w:rPr>
          <w:lang w:val="en-GB" w:eastAsia="en-US"/>
        </w:rPr>
      </w:pPr>
      <w:r w:rsidRPr="00103B83">
        <w:rPr>
          <w:lang w:val="en-GB" w:eastAsia="en-US"/>
        </w:rPr>
        <w:t>The position description will also include a list of the skills the</w:t>
      </w:r>
      <w:r>
        <w:rPr>
          <w:lang w:val="en-GB" w:eastAsia="en-US"/>
        </w:rPr>
        <w:t xml:space="preserve"> </w:t>
      </w:r>
      <w:r w:rsidRPr="00103B83">
        <w:rPr>
          <w:lang w:val="en-GB" w:eastAsia="en-US"/>
        </w:rPr>
        <w:t>organisation would like you to have. In your cover letter, you should</w:t>
      </w:r>
      <w:r>
        <w:rPr>
          <w:lang w:val="en-GB" w:eastAsia="en-US"/>
        </w:rPr>
        <w:t xml:space="preserve"> </w:t>
      </w:r>
      <w:r w:rsidRPr="00103B83">
        <w:rPr>
          <w:lang w:val="en-GB" w:eastAsia="en-US"/>
        </w:rPr>
        <w:t>give examples of how and where you have used each of these skills.</w:t>
      </w:r>
    </w:p>
    <w:p w14:paraId="3BBC7396" w14:textId="28DE1DDB" w:rsidR="00103B83" w:rsidRPr="00103B83" w:rsidRDefault="00103B83" w:rsidP="00103B83">
      <w:pPr>
        <w:rPr>
          <w:lang w:val="en-GB" w:eastAsia="en-US"/>
        </w:rPr>
      </w:pPr>
      <w:r w:rsidRPr="00103B83">
        <w:rPr>
          <w:lang w:val="en-GB" w:eastAsia="en-US"/>
        </w:rPr>
        <w:t>If you want to disclose your disability to employers, doing it in your cover letter can be a great way to take control of your story.</w:t>
      </w:r>
    </w:p>
    <w:p w14:paraId="36BD808A" w14:textId="76296B45" w:rsidR="00103B83" w:rsidRPr="00103B83" w:rsidRDefault="00103B83" w:rsidP="00103B83">
      <w:pPr>
        <w:rPr>
          <w:lang w:val="en-GB" w:eastAsia="en-US"/>
        </w:rPr>
      </w:pPr>
      <w:r w:rsidRPr="00103B83">
        <w:rPr>
          <w:lang w:val="en-GB" w:eastAsia="en-US"/>
        </w:rPr>
        <w:lastRenderedPageBreak/>
        <w:t>Employers might be focused on the barriers to working, but you can</w:t>
      </w:r>
      <w:r>
        <w:rPr>
          <w:lang w:val="en-GB" w:eastAsia="en-US"/>
        </w:rPr>
        <w:t xml:space="preserve"> </w:t>
      </w:r>
      <w:r w:rsidRPr="00103B83">
        <w:rPr>
          <w:lang w:val="en-GB" w:eastAsia="en-US"/>
        </w:rPr>
        <w:t>write about your strengths as a disabled person. These are different</w:t>
      </w:r>
      <w:r>
        <w:rPr>
          <w:lang w:val="en-GB" w:eastAsia="en-US"/>
        </w:rPr>
        <w:t xml:space="preserve"> </w:t>
      </w:r>
      <w:r w:rsidRPr="00103B83">
        <w:rPr>
          <w:lang w:val="en-GB" w:eastAsia="en-US"/>
        </w:rPr>
        <w:t>for everyone, but could include resilience, perseverance or lived</w:t>
      </w:r>
      <w:r>
        <w:rPr>
          <w:lang w:val="en-GB" w:eastAsia="en-US"/>
        </w:rPr>
        <w:t xml:space="preserve"> </w:t>
      </w:r>
      <w:r w:rsidRPr="00103B83">
        <w:rPr>
          <w:lang w:val="en-GB" w:eastAsia="en-US"/>
        </w:rPr>
        <w:t>experience.</w:t>
      </w:r>
    </w:p>
    <w:p w14:paraId="3501D2FE" w14:textId="206F4448" w:rsidR="00103B83" w:rsidRPr="00103B83" w:rsidRDefault="00103B83" w:rsidP="00103B83">
      <w:pPr>
        <w:rPr>
          <w:lang w:val="en-GB" w:eastAsia="en-US"/>
        </w:rPr>
      </w:pPr>
      <w:r w:rsidRPr="00103B83">
        <w:rPr>
          <w:lang w:val="en-GB" w:eastAsia="en-US"/>
        </w:rPr>
        <w:t>Youth Central is a website by the Victorian Government that has lots</w:t>
      </w:r>
      <w:r>
        <w:rPr>
          <w:lang w:val="en-GB" w:eastAsia="en-US"/>
        </w:rPr>
        <w:t xml:space="preserve"> </w:t>
      </w:r>
      <w:r w:rsidRPr="00103B83">
        <w:rPr>
          <w:lang w:val="en-GB" w:eastAsia="en-US"/>
        </w:rPr>
        <w:t xml:space="preserve">of employment resources any young person will find helpful! </w:t>
      </w:r>
      <w:hyperlink r:id="rId12" w:history="1">
        <w:r w:rsidRPr="00103B83">
          <w:rPr>
            <w:rStyle w:val="Hyperlink"/>
            <w:lang w:val="en-GB" w:eastAsia="en-US"/>
          </w:rPr>
          <w:t>You can find resumé advice and templates here</w:t>
        </w:r>
      </w:hyperlink>
      <w:r w:rsidRPr="00103B83">
        <w:rPr>
          <w:lang w:val="en-GB" w:eastAsia="en-US"/>
        </w:rPr>
        <w:t xml:space="preserve">, and </w:t>
      </w:r>
      <w:hyperlink r:id="rId13" w:history="1">
        <w:r w:rsidRPr="00103B83">
          <w:rPr>
            <w:rStyle w:val="Hyperlink"/>
            <w:lang w:val="en-GB" w:eastAsia="en-US"/>
          </w:rPr>
          <w:t>cover letters here</w:t>
        </w:r>
      </w:hyperlink>
      <w:r w:rsidRPr="00103B83">
        <w:rPr>
          <w:lang w:val="en-GB" w:eastAsia="en-US"/>
        </w:rPr>
        <w:t>.</w:t>
      </w:r>
    </w:p>
    <w:p w14:paraId="15082ACD" w14:textId="0B80753E" w:rsidR="00103B83" w:rsidRDefault="00103B83" w:rsidP="00103B83">
      <w:pPr>
        <w:rPr>
          <w:lang w:val="en-GB" w:eastAsia="en-US"/>
        </w:rPr>
      </w:pPr>
      <w:proofErr w:type="spellStart"/>
      <w:r w:rsidRPr="00103B83">
        <w:rPr>
          <w:lang w:val="en-GB" w:eastAsia="en-US"/>
        </w:rPr>
        <w:t>IncludeAbility</w:t>
      </w:r>
      <w:proofErr w:type="spellEnd"/>
      <w:r w:rsidRPr="00103B83">
        <w:rPr>
          <w:lang w:val="en-GB" w:eastAsia="en-US"/>
        </w:rPr>
        <w:t xml:space="preserve"> talks about resumés, cover letters and more in </w:t>
      </w:r>
      <w:hyperlink r:id="rId14" w:history="1">
        <w:r w:rsidRPr="00103B83">
          <w:rPr>
            <w:rStyle w:val="Hyperlink"/>
            <w:lang w:val="en-GB" w:eastAsia="en-US"/>
          </w:rPr>
          <w:t>this Easy Read resource.</w:t>
        </w:r>
      </w:hyperlink>
    </w:p>
    <w:p w14:paraId="463BA074" w14:textId="313075B2" w:rsidR="00103B83" w:rsidRDefault="00103B83" w:rsidP="00103B83">
      <w:pPr>
        <w:pStyle w:val="Heading1"/>
        <w:rPr>
          <w:lang w:val="en-GB"/>
        </w:rPr>
      </w:pPr>
      <w:bookmarkStart w:id="1" w:name="_Toc170375225"/>
      <w:r>
        <w:rPr>
          <w:lang w:val="en-GB" w:eastAsia="en-US"/>
        </w:rPr>
        <w:t>Evidence of Disability</w:t>
      </w:r>
      <w:bookmarkEnd w:id="1"/>
    </w:p>
    <w:p w14:paraId="792E9CE4" w14:textId="07910436" w:rsidR="00103B83" w:rsidRDefault="00103B83" w:rsidP="00103B83">
      <w:pPr>
        <w:rPr>
          <w:rFonts w:eastAsiaTheme="minorHAnsi"/>
          <w:lang w:val="en-GB" w:eastAsia="en-US"/>
        </w:rPr>
      </w:pPr>
      <w:r>
        <w:rPr>
          <w:rFonts w:eastAsiaTheme="minorHAnsi"/>
          <w:lang w:val="en-GB" w:eastAsia="en-US"/>
        </w:rPr>
        <w:t>You do not have to disclose that you have a disability, but there are some jobs that are only for people with disability.</w:t>
      </w:r>
    </w:p>
    <w:p w14:paraId="526AF5C7" w14:textId="611A0466" w:rsidR="00103B83" w:rsidRDefault="00103B83" w:rsidP="00103B83">
      <w:pPr>
        <w:rPr>
          <w:rFonts w:eastAsiaTheme="minorHAnsi"/>
          <w:lang w:val="en-GB" w:eastAsia="en-US"/>
        </w:rPr>
      </w:pPr>
      <w:r>
        <w:rPr>
          <w:rFonts w:eastAsiaTheme="minorHAnsi"/>
          <w:lang w:val="en-GB" w:eastAsia="en-US"/>
        </w:rPr>
        <w:t xml:space="preserve">Sometimes, you </w:t>
      </w:r>
      <w:proofErr w:type="gramStart"/>
      <w:r>
        <w:rPr>
          <w:rFonts w:eastAsiaTheme="minorHAnsi"/>
          <w:lang w:val="en-GB" w:eastAsia="en-US"/>
        </w:rPr>
        <w:t>have to</w:t>
      </w:r>
      <w:proofErr w:type="gramEnd"/>
      <w:r>
        <w:rPr>
          <w:rFonts w:eastAsiaTheme="minorHAnsi"/>
          <w:lang w:val="en-GB" w:eastAsia="en-US"/>
        </w:rPr>
        <w:t xml:space="preserve"> provide evidence of your disability when you apply. This is so the organisation can be sure they are hiring a disabled person, or to check that your type of disability is relevant to the job (for example, a blind person testing content accessibility with their screen reader).</w:t>
      </w:r>
    </w:p>
    <w:p w14:paraId="6C63BB11" w14:textId="77777777" w:rsidR="00103B83" w:rsidRDefault="00103B83" w:rsidP="00103B83">
      <w:pPr>
        <w:rPr>
          <w:rFonts w:eastAsiaTheme="minorHAnsi"/>
          <w:lang w:val="en-GB" w:eastAsia="en-US"/>
        </w:rPr>
      </w:pPr>
      <w:r>
        <w:rPr>
          <w:rFonts w:eastAsiaTheme="minorHAnsi"/>
          <w:lang w:val="en-GB" w:eastAsia="en-US"/>
        </w:rPr>
        <w:t>This could be:</w:t>
      </w:r>
    </w:p>
    <w:p w14:paraId="7C70863B" w14:textId="09193DCA" w:rsidR="00103B83" w:rsidRPr="00103B83" w:rsidRDefault="00103B83" w:rsidP="00103B83">
      <w:pPr>
        <w:pStyle w:val="Listparagraph2"/>
        <w:rPr>
          <w:rFonts w:eastAsiaTheme="minorHAnsi"/>
          <w:lang w:val="en-GB" w:eastAsia="en-US"/>
        </w:rPr>
      </w:pPr>
      <w:r w:rsidRPr="00103B83">
        <w:rPr>
          <w:rFonts w:eastAsiaTheme="minorHAnsi"/>
          <w:lang w:val="en-GB" w:eastAsia="en-US"/>
        </w:rPr>
        <w:t>a letter from a doctor or specialist</w:t>
      </w:r>
    </w:p>
    <w:p w14:paraId="6E79D016" w14:textId="1AAD2C3B" w:rsidR="00103B83" w:rsidRPr="00103B83" w:rsidRDefault="00103B83" w:rsidP="00103B83">
      <w:pPr>
        <w:pStyle w:val="Listparagraph2"/>
        <w:rPr>
          <w:rFonts w:eastAsiaTheme="minorHAnsi"/>
          <w:lang w:val="en-GB" w:eastAsia="en-US"/>
        </w:rPr>
      </w:pPr>
      <w:r w:rsidRPr="00103B83">
        <w:rPr>
          <w:rFonts w:eastAsiaTheme="minorHAnsi"/>
          <w:lang w:val="en-GB" w:eastAsia="en-US"/>
        </w:rPr>
        <w:t>a letter from Disability Employment Services</w:t>
      </w:r>
      <w:r w:rsidR="0099496F">
        <w:rPr>
          <w:rFonts w:eastAsiaTheme="minorHAnsi"/>
          <w:lang w:val="en-GB" w:eastAsia="en-US"/>
        </w:rPr>
        <w:t>.</w:t>
      </w:r>
    </w:p>
    <w:p w14:paraId="46349383" w14:textId="103C1C36" w:rsidR="00103B83" w:rsidRPr="00103B83" w:rsidRDefault="00103B83" w:rsidP="00103B83">
      <w:pPr>
        <w:rPr>
          <w:rFonts w:eastAsiaTheme="minorHAnsi"/>
          <w:lang w:val="en-GB" w:eastAsia="en-US"/>
        </w:rPr>
      </w:pPr>
      <w:r>
        <w:rPr>
          <w:rFonts w:eastAsiaTheme="minorHAnsi"/>
          <w:lang w:val="en-GB" w:eastAsia="en-US"/>
        </w:rPr>
        <w:t>You can ask an employer if they need evidence of disability, and what evidence of disability they accept.</w:t>
      </w:r>
    </w:p>
    <w:p w14:paraId="7A6C4725" w14:textId="77777777" w:rsidR="0099496F" w:rsidRDefault="0099496F" w:rsidP="0099496F">
      <w:pPr>
        <w:pStyle w:val="Heading1"/>
        <w:rPr>
          <w:lang w:val="en-GB" w:eastAsia="en-US"/>
        </w:rPr>
      </w:pPr>
      <w:bookmarkStart w:id="2" w:name="_Toc170375226"/>
      <w:r>
        <w:rPr>
          <w:lang w:val="en-GB" w:eastAsia="en-US"/>
        </w:rPr>
        <w:t>Interviews</w:t>
      </w:r>
      <w:bookmarkEnd w:id="2"/>
    </w:p>
    <w:p w14:paraId="26F23D78" w14:textId="77777777" w:rsidR="0099496F" w:rsidRDefault="0099496F" w:rsidP="0099496F">
      <w:pPr>
        <w:rPr>
          <w:rFonts w:eastAsiaTheme="minorHAnsi"/>
          <w:lang w:val="en-GB" w:eastAsia="en-US"/>
        </w:rPr>
      </w:pPr>
      <w:r>
        <w:rPr>
          <w:rFonts w:eastAsiaTheme="minorHAnsi"/>
          <w:lang w:val="en-GB" w:eastAsia="en-US"/>
        </w:rPr>
        <w:t>If the employer likes your resumé and cover letter, they will give you a job interview. In an interview, they will ask questions about you to make sure you’re right for the job.</w:t>
      </w:r>
    </w:p>
    <w:p w14:paraId="362CF525" w14:textId="77777777" w:rsidR="0099496F" w:rsidRDefault="0099496F" w:rsidP="0099496F">
      <w:pPr>
        <w:rPr>
          <w:rFonts w:eastAsiaTheme="minorHAnsi" w:cs="Arial"/>
          <w:lang w:val="en-GB" w:eastAsia="en-US"/>
        </w:rPr>
      </w:pPr>
      <w:r>
        <w:rPr>
          <w:rFonts w:eastAsiaTheme="minorHAnsi" w:cs="Arial"/>
          <w:lang w:val="en-GB" w:eastAsia="en-US"/>
        </w:rPr>
        <w:lastRenderedPageBreak/>
        <w:t>While your answers are important, there are plenty of ways to make a good impression in an interview, like:</w:t>
      </w:r>
    </w:p>
    <w:p w14:paraId="75C54A08" w14:textId="77777777" w:rsidR="0099496F" w:rsidRDefault="0099496F" w:rsidP="0099496F">
      <w:pPr>
        <w:pStyle w:val="Listparagraph2"/>
        <w:rPr>
          <w:rFonts w:eastAsiaTheme="minorHAnsi"/>
          <w:lang w:val="en-GB" w:eastAsia="en-US"/>
        </w:rPr>
      </w:pPr>
      <w:r>
        <w:rPr>
          <w:rFonts w:eastAsiaTheme="minorHAnsi"/>
          <w:lang w:val="en-GB" w:eastAsia="en-US"/>
        </w:rPr>
        <w:t>arriving five minutes early</w:t>
      </w:r>
    </w:p>
    <w:p w14:paraId="2CB5FA96" w14:textId="77777777" w:rsidR="0099496F" w:rsidRDefault="0099496F" w:rsidP="0099496F">
      <w:pPr>
        <w:pStyle w:val="Listparagraph2"/>
        <w:rPr>
          <w:rFonts w:eastAsiaTheme="minorHAnsi"/>
          <w:lang w:val="en-GB" w:eastAsia="en-US"/>
        </w:rPr>
      </w:pPr>
      <w:r>
        <w:rPr>
          <w:rFonts w:eastAsiaTheme="minorHAnsi"/>
          <w:lang w:val="en-GB" w:eastAsia="en-US"/>
        </w:rPr>
        <w:t>dressing in professional clothing</w:t>
      </w:r>
    </w:p>
    <w:p w14:paraId="5C5B12B3" w14:textId="77777777" w:rsidR="0099496F" w:rsidRDefault="0099496F" w:rsidP="0099496F">
      <w:pPr>
        <w:pStyle w:val="Listparagraph2"/>
        <w:rPr>
          <w:rFonts w:eastAsiaTheme="minorHAnsi"/>
          <w:lang w:val="en-GB" w:eastAsia="en-US"/>
        </w:rPr>
      </w:pPr>
      <w:r>
        <w:rPr>
          <w:rFonts w:eastAsiaTheme="minorHAnsi"/>
          <w:lang w:val="en-GB" w:eastAsia="en-US"/>
        </w:rPr>
        <w:t>asking them questions about the job or the organisation</w:t>
      </w:r>
    </w:p>
    <w:p w14:paraId="2CE93E70" w14:textId="77777777" w:rsidR="0099496F" w:rsidRDefault="0099496F" w:rsidP="0099496F">
      <w:pPr>
        <w:pStyle w:val="Listparagraph2"/>
        <w:rPr>
          <w:rFonts w:eastAsiaTheme="minorHAnsi"/>
          <w:lang w:val="en-GB" w:eastAsia="en-US"/>
        </w:rPr>
      </w:pPr>
      <w:r>
        <w:rPr>
          <w:rFonts w:eastAsiaTheme="minorHAnsi"/>
          <w:lang w:val="en-GB" w:eastAsia="en-US"/>
        </w:rPr>
        <w:t>remembering the names of the interviewers</w:t>
      </w:r>
    </w:p>
    <w:p w14:paraId="0B0D0743" w14:textId="260A8555" w:rsidR="0099496F" w:rsidRDefault="0099496F" w:rsidP="0099496F">
      <w:pPr>
        <w:pStyle w:val="Listparagraph2"/>
        <w:rPr>
          <w:rFonts w:eastAsiaTheme="minorHAnsi"/>
          <w:lang w:val="en-GB" w:eastAsia="en-US"/>
        </w:rPr>
      </w:pPr>
      <w:r>
        <w:rPr>
          <w:rFonts w:eastAsiaTheme="minorHAnsi"/>
          <w:lang w:val="en-GB" w:eastAsia="en-US"/>
        </w:rPr>
        <w:t>making eye contact (or looking at the person’s face).</w:t>
      </w:r>
    </w:p>
    <w:p w14:paraId="0DDC4E24" w14:textId="77777777" w:rsidR="0099496F" w:rsidRDefault="0099496F" w:rsidP="0099496F">
      <w:pPr>
        <w:rPr>
          <w:rFonts w:eastAsiaTheme="minorHAnsi" w:cs="Arial"/>
          <w:lang w:val="en-GB" w:eastAsia="en-US"/>
        </w:rPr>
      </w:pPr>
      <w:r>
        <w:rPr>
          <w:rFonts w:eastAsiaTheme="minorHAnsi" w:cs="Arial"/>
          <w:lang w:val="en-GB" w:eastAsia="en-US"/>
        </w:rPr>
        <w:t>Sometimes these are difficult for a person with disability to do and that’s okay. The most important thing is to prepare as much as you can and try your best!</w:t>
      </w:r>
    </w:p>
    <w:p w14:paraId="6ECB2E13" w14:textId="76DA724C" w:rsidR="0099496F" w:rsidRPr="0099496F" w:rsidRDefault="00000000" w:rsidP="00113AC7">
      <w:pPr>
        <w:rPr>
          <w:rFonts w:eastAsiaTheme="minorHAnsi" w:cs="Arial"/>
          <w:lang w:val="en-GB" w:eastAsia="en-US"/>
        </w:rPr>
      </w:pPr>
      <w:hyperlink r:id="rId15" w:history="1">
        <w:proofErr w:type="spellStart"/>
        <w:r w:rsidR="0099496F" w:rsidRPr="0099496F">
          <w:rPr>
            <w:rStyle w:val="Hyperlink"/>
            <w:rFonts w:eastAsiaTheme="minorHAnsi" w:cs="Arial"/>
            <w:lang w:val="en-GB" w:eastAsia="en-US"/>
          </w:rPr>
          <w:t>IncludeAbility</w:t>
        </w:r>
        <w:proofErr w:type="spellEnd"/>
        <w:r w:rsidR="0099496F" w:rsidRPr="0099496F">
          <w:rPr>
            <w:rStyle w:val="Hyperlink"/>
            <w:rFonts w:eastAsiaTheme="minorHAnsi" w:cs="Arial"/>
            <w:lang w:val="en-GB" w:eastAsia="en-US"/>
          </w:rPr>
          <w:t xml:space="preserve"> has an Easy Read resource about preparing for an interview</w:t>
        </w:r>
      </w:hyperlink>
      <w:r w:rsidR="0099496F">
        <w:rPr>
          <w:rFonts w:eastAsiaTheme="minorHAnsi" w:cs="Arial"/>
          <w:lang w:val="en-GB" w:eastAsia="en-US"/>
        </w:rPr>
        <w:t>.</w:t>
      </w:r>
    </w:p>
    <w:p w14:paraId="0719326F" w14:textId="77777777" w:rsidR="0099496F" w:rsidRDefault="0099496F" w:rsidP="0099496F">
      <w:pPr>
        <w:pStyle w:val="Heading1"/>
        <w:rPr>
          <w:lang w:val="en-GB" w:eastAsia="en-US"/>
        </w:rPr>
      </w:pPr>
      <w:bookmarkStart w:id="3" w:name="_Toc170375227"/>
      <w:r>
        <w:rPr>
          <w:lang w:val="en-GB" w:eastAsia="en-US"/>
        </w:rPr>
        <w:t>Ask for the adjustments you need</w:t>
      </w:r>
      <w:bookmarkEnd w:id="3"/>
    </w:p>
    <w:p w14:paraId="718DD9CB" w14:textId="49668FA0" w:rsidR="0099496F" w:rsidRDefault="0099496F" w:rsidP="0099496F">
      <w:pPr>
        <w:rPr>
          <w:rFonts w:eastAsiaTheme="minorHAnsi"/>
          <w:lang w:val="en-GB" w:eastAsia="en-US"/>
        </w:rPr>
      </w:pPr>
      <w:r>
        <w:rPr>
          <w:rFonts w:eastAsiaTheme="minorHAnsi"/>
          <w:lang w:val="en-GB" w:eastAsia="en-US"/>
        </w:rPr>
        <w:t>Sometimes the job application process isn’t accessible for everyone. If they don’t ask, you may have to reach out and ask for adjustments yourself.</w:t>
      </w:r>
    </w:p>
    <w:p w14:paraId="69E924FF" w14:textId="77777777" w:rsidR="0099496F" w:rsidRDefault="0099496F" w:rsidP="0099496F">
      <w:pPr>
        <w:rPr>
          <w:rFonts w:eastAsiaTheme="minorHAnsi"/>
          <w:lang w:val="en-GB" w:eastAsia="en-US"/>
        </w:rPr>
      </w:pPr>
      <w:r>
        <w:rPr>
          <w:rFonts w:eastAsiaTheme="minorHAnsi"/>
          <w:lang w:val="en-GB" w:eastAsia="en-US"/>
        </w:rPr>
        <w:t>These might include:</w:t>
      </w:r>
    </w:p>
    <w:p w14:paraId="3AA0A973" w14:textId="7AD24E52" w:rsidR="0099496F" w:rsidRDefault="0099496F" w:rsidP="0099496F">
      <w:pPr>
        <w:pStyle w:val="Listparagraph2"/>
        <w:rPr>
          <w:rFonts w:eastAsiaTheme="minorHAnsi"/>
          <w:lang w:val="en-GB" w:eastAsia="en-US"/>
        </w:rPr>
      </w:pPr>
      <w:r>
        <w:rPr>
          <w:rFonts w:eastAsiaTheme="minorHAnsi"/>
          <w:lang w:val="en-GB" w:eastAsia="en-US"/>
        </w:rPr>
        <w:t>submitting a video application rather than writing one</w:t>
      </w:r>
    </w:p>
    <w:p w14:paraId="286A4D73" w14:textId="15F1076C" w:rsidR="0099496F" w:rsidRDefault="0099496F" w:rsidP="0099496F">
      <w:pPr>
        <w:pStyle w:val="Listparagraph2"/>
        <w:rPr>
          <w:rFonts w:eastAsiaTheme="minorHAnsi"/>
          <w:lang w:val="en-GB" w:eastAsia="en-US"/>
        </w:rPr>
      </w:pPr>
      <w:r>
        <w:rPr>
          <w:rFonts w:eastAsiaTheme="minorHAnsi"/>
          <w:lang w:val="en-GB" w:eastAsia="en-US"/>
        </w:rPr>
        <w:t>getting job interview questions in advance</w:t>
      </w:r>
    </w:p>
    <w:p w14:paraId="4300F52E" w14:textId="7650153F" w:rsidR="0099496F" w:rsidRPr="0099496F" w:rsidRDefault="0099496F" w:rsidP="00113AC7">
      <w:pPr>
        <w:pStyle w:val="Listparagraph2"/>
        <w:rPr>
          <w:rFonts w:eastAsiaTheme="minorHAnsi"/>
          <w:lang w:val="en-GB" w:eastAsia="en-US"/>
        </w:rPr>
      </w:pPr>
      <w:r>
        <w:rPr>
          <w:rFonts w:eastAsiaTheme="minorHAnsi"/>
          <w:lang w:val="en-GB" w:eastAsia="en-US"/>
        </w:rPr>
        <w:t xml:space="preserve">having an </w:t>
      </w:r>
      <w:proofErr w:type="spellStart"/>
      <w:r>
        <w:rPr>
          <w:rFonts w:eastAsiaTheme="minorHAnsi"/>
          <w:lang w:val="en-GB" w:eastAsia="en-US"/>
        </w:rPr>
        <w:t>Auslan</w:t>
      </w:r>
      <w:proofErr w:type="spellEnd"/>
      <w:r>
        <w:rPr>
          <w:rFonts w:eastAsiaTheme="minorHAnsi"/>
          <w:lang w:val="en-GB" w:eastAsia="en-US"/>
        </w:rPr>
        <w:t xml:space="preserve"> interpreter or support person at your interview.</w:t>
      </w:r>
    </w:p>
    <w:p w14:paraId="7B34A094" w14:textId="26DF4BD8" w:rsidR="0099496F" w:rsidRDefault="0099496F" w:rsidP="0099496F">
      <w:pPr>
        <w:pStyle w:val="Heading1"/>
        <w:rPr>
          <w:lang w:val="en-GB" w:eastAsia="en-US"/>
        </w:rPr>
      </w:pPr>
      <w:bookmarkStart w:id="4" w:name="_Toc170375228"/>
      <w:r>
        <w:rPr>
          <w:lang w:val="en-GB" w:eastAsia="en-US"/>
        </w:rPr>
        <w:t>Know where to get support</w:t>
      </w:r>
      <w:bookmarkEnd w:id="4"/>
    </w:p>
    <w:p w14:paraId="5561C8C0" w14:textId="6AD22BDE" w:rsidR="0099496F" w:rsidRDefault="0099496F" w:rsidP="0099496F">
      <w:pPr>
        <w:rPr>
          <w:rFonts w:eastAsiaTheme="minorHAnsi"/>
          <w:lang w:val="en-GB" w:eastAsia="en-US"/>
        </w:rPr>
      </w:pPr>
      <w:r>
        <w:rPr>
          <w:rFonts w:eastAsiaTheme="minorHAnsi"/>
          <w:lang w:val="en-GB" w:eastAsia="en-US"/>
        </w:rPr>
        <w:t xml:space="preserve">Applying for jobs is a </w:t>
      </w:r>
      <w:proofErr w:type="gramStart"/>
      <w:r>
        <w:rPr>
          <w:rFonts w:eastAsiaTheme="minorHAnsi"/>
          <w:lang w:val="en-GB" w:eastAsia="en-US"/>
        </w:rPr>
        <w:t>really big</w:t>
      </w:r>
      <w:proofErr w:type="gramEnd"/>
      <w:r>
        <w:rPr>
          <w:rFonts w:eastAsiaTheme="minorHAnsi"/>
          <w:lang w:val="en-GB" w:eastAsia="en-US"/>
        </w:rPr>
        <w:t xml:space="preserve"> task. There’s a lot of writing to do, and it’s not easy to write about yourself.</w:t>
      </w:r>
    </w:p>
    <w:p w14:paraId="1D6C0DF0" w14:textId="76331B3C" w:rsidR="0099496F" w:rsidRDefault="0099496F" w:rsidP="0099496F">
      <w:pPr>
        <w:rPr>
          <w:rFonts w:eastAsiaTheme="minorHAnsi"/>
          <w:lang w:val="en-GB" w:eastAsia="en-US"/>
        </w:rPr>
      </w:pPr>
      <w:r>
        <w:rPr>
          <w:rFonts w:eastAsiaTheme="minorHAnsi"/>
          <w:lang w:val="en-GB" w:eastAsia="en-US"/>
        </w:rPr>
        <w:t>Lots of people apply for jobs, and it’s hard to get an interview. Unfortunately, some places won’t even email you if you don’t get an interview, which can cause stress and worry.</w:t>
      </w:r>
    </w:p>
    <w:p w14:paraId="74F1BE73" w14:textId="33F6FB91" w:rsidR="0099496F" w:rsidRDefault="0099496F" w:rsidP="0099496F">
      <w:pPr>
        <w:rPr>
          <w:rFonts w:eastAsiaTheme="minorHAnsi"/>
          <w:lang w:val="en-GB" w:eastAsia="en-US"/>
        </w:rPr>
      </w:pPr>
      <w:r>
        <w:rPr>
          <w:rFonts w:eastAsiaTheme="minorHAnsi"/>
          <w:lang w:val="en-GB" w:eastAsia="en-US"/>
        </w:rPr>
        <w:lastRenderedPageBreak/>
        <w:t xml:space="preserve">It’s </w:t>
      </w:r>
      <w:proofErr w:type="gramStart"/>
      <w:r>
        <w:rPr>
          <w:rFonts w:eastAsiaTheme="minorHAnsi"/>
          <w:lang w:val="en-GB" w:eastAsia="en-US"/>
        </w:rPr>
        <w:t>really important</w:t>
      </w:r>
      <w:proofErr w:type="gramEnd"/>
      <w:r>
        <w:rPr>
          <w:rFonts w:eastAsiaTheme="minorHAnsi"/>
          <w:lang w:val="en-GB" w:eastAsia="en-US"/>
        </w:rPr>
        <w:t xml:space="preserve"> to reach out and get support if you need it. Maybe you need someone to help you identify your skills, or just someone to talk to when you’re frustrated.</w:t>
      </w:r>
    </w:p>
    <w:p w14:paraId="549ED752" w14:textId="4B7A88B7" w:rsidR="0099496F" w:rsidRDefault="0099496F" w:rsidP="0099496F">
      <w:pPr>
        <w:rPr>
          <w:rFonts w:eastAsiaTheme="minorHAnsi"/>
          <w:lang w:val="en-GB" w:eastAsia="en-US"/>
        </w:rPr>
      </w:pPr>
      <w:r>
        <w:rPr>
          <w:rFonts w:eastAsiaTheme="minorHAnsi"/>
          <w:lang w:val="en-GB" w:eastAsia="en-US"/>
        </w:rPr>
        <w:t>Some places you can find support are:</w:t>
      </w:r>
    </w:p>
    <w:p w14:paraId="105F9AB9" w14:textId="1EA78BD3" w:rsidR="0099496F" w:rsidRDefault="0099496F" w:rsidP="0099496F">
      <w:pPr>
        <w:pStyle w:val="Listparagraph2"/>
        <w:rPr>
          <w:rFonts w:eastAsiaTheme="minorHAnsi"/>
          <w:lang w:val="en-GB" w:eastAsia="en-US"/>
        </w:rPr>
      </w:pPr>
      <w:r>
        <w:rPr>
          <w:rFonts w:eastAsiaTheme="minorHAnsi"/>
          <w:lang w:val="en-GB" w:eastAsia="en-US"/>
        </w:rPr>
        <w:t>family and friends</w:t>
      </w:r>
    </w:p>
    <w:p w14:paraId="0A0F07CC" w14:textId="1C7C3DCA" w:rsidR="0099496F" w:rsidRDefault="0099496F" w:rsidP="0099496F">
      <w:pPr>
        <w:pStyle w:val="Listparagraph2"/>
        <w:rPr>
          <w:rFonts w:eastAsiaTheme="minorHAnsi"/>
          <w:lang w:val="en-GB" w:eastAsia="en-US"/>
        </w:rPr>
      </w:pPr>
      <w:r>
        <w:rPr>
          <w:rFonts w:eastAsiaTheme="minorHAnsi"/>
          <w:lang w:val="en-GB" w:eastAsia="en-US"/>
        </w:rPr>
        <w:t>teachers or lecturers</w:t>
      </w:r>
    </w:p>
    <w:p w14:paraId="73F5492D" w14:textId="1D442D5D" w:rsidR="0099496F" w:rsidRDefault="0099496F" w:rsidP="0099496F">
      <w:pPr>
        <w:pStyle w:val="Listparagraph2"/>
        <w:rPr>
          <w:rFonts w:eastAsiaTheme="minorHAnsi"/>
          <w:lang w:val="en-GB" w:eastAsia="en-US"/>
        </w:rPr>
      </w:pPr>
      <w:r>
        <w:rPr>
          <w:rFonts w:eastAsiaTheme="minorHAnsi"/>
          <w:lang w:val="en-GB" w:eastAsia="en-US"/>
        </w:rPr>
        <w:t>online</w:t>
      </w:r>
    </w:p>
    <w:p w14:paraId="4B1543BE" w14:textId="5730CFBB" w:rsidR="0099496F" w:rsidRDefault="0099496F" w:rsidP="0099496F">
      <w:pPr>
        <w:pStyle w:val="Listparagraph2"/>
        <w:rPr>
          <w:rFonts w:eastAsiaTheme="minorHAnsi"/>
          <w:lang w:val="en-GB" w:eastAsia="en-US"/>
        </w:rPr>
      </w:pPr>
      <w:r>
        <w:rPr>
          <w:rFonts w:eastAsiaTheme="minorHAnsi"/>
          <w:lang w:val="en-GB" w:eastAsia="en-US"/>
        </w:rPr>
        <w:t>career counsellors.</w:t>
      </w:r>
    </w:p>
    <w:p w14:paraId="044781F4" w14:textId="069E17B9" w:rsidR="0099496F" w:rsidRDefault="0099496F" w:rsidP="0099496F">
      <w:pPr>
        <w:rPr>
          <w:rFonts w:eastAsiaTheme="minorHAnsi"/>
          <w:lang w:val="en-GB" w:eastAsia="en-US"/>
        </w:rPr>
      </w:pPr>
      <w:r>
        <w:rPr>
          <w:rFonts w:eastAsiaTheme="minorHAnsi"/>
          <w:lang w:val="en-GB" w:eastAsia="en-US"/>
        </w:rPr>
        <w:t>You can also find a contact email or phone number for the job you’re applying for if there’s anything you don’t understand.</w:t>
      </w:r>
    </w:p>
    <w:p w14:paraId="19F132BA" w14:textId="1E15BA18" w:rsidR="00BC4AD0" w:rsidRDefault="00B52ED9" w:rsidP="00BC4AD0">
      <w:pPr>
        <w:pStyle w:val="Heading1"/>
      </w:pPr>
      <w:bookmarkStart w:id="5" w:name="_Toc170375229"/>
      <w:r>
        <w:t>Helpful links</w:t>
      </w:r>
      <w:bookmarkEnd w:id="5"/>
    </w:p>
    <w:p w14:paraId="577EAED9" w14:textId="14453D3A" w:rsidR="0099496F" w:rsidRPr="0099496F" w:rsidRDefault="0099496F" w:rsidP="0099496F">
      <w:pPr>
        <w:rPr>
          <w:lang w:val="en-GB"/>
        </w:rPr>
      </w:pPr>
      <w:r w:rsidRPr="0099496F">
        <w:rPr>
          <w:lang w:val="en-GB"/>
        </w:rPr>
        <w:t>Here are some helpful links to learn more about disclosing your disability and your rights in the workplace.</w:t>
      </w:r>
    </w:p>
    <w:p w14:paraId="3206A635" w14:textId="77777777" w:rsidR="0099496F" w:rsidRPr="0099496F" w:rsidRDefault="0099496F" w:rsidP="0099496F">
      <w:pPr>
        <w:pStyle w:val="Heading2"/>
        <w:rPr>
          <w:lang w:val="en-GB"/>
        </w:rPr>
      </w:pPr>
      <w:proofErr w:type="spellStart"/>
      <w:r w:rsidRPr="0099496F">
        <w:rPr>
          <w:lang w:val="en-GB"/>
        </w:rPr>
        <w:t>IncludeAbility</w:t>
      </w:r>
      <w:proofErr w:type="spellEnd"/>
      <w:r w:rsidRPr="0099496F">
        <w:rPr>
          <w:lang w:val="en-GB"/>
        </w:rPr>
        <w:t xml:space="preserve"> Easy Read resources:</w:t>
      </w:r>
    </w:p>
    <w:p w14:paraId="4422FDE5" w14:textId="26C2C9EF" w:rsidR="0099496F" w:rsidRPr="0099496F" w:rsidRDefault="00000000" w:rsidP="0099496F">
      <w:pPr>
        <w:pStyle w:val="Listparagraph2"/>
        <w:rPr>
          <w:lang w:val="en-GB"/>
        </w:rPr>
      </w:pPr>
      <w:hyperlink r:id="rId16" w:history="1">
        <w:r w:rsidR="0099496F" w:rsidRPr="0099496F">
          <w:rPr>
            <w:rStyle w:val="Hyperlink"/>
            <w:lang w:val="en-GB"/>
          </w:rPr>
          <w:t>Writing a resume and cover letter</w:t>
        </w:r>
      </w:hyperlink>
    </w:p>
    <w:p w14:paraId="0D730E57" w14:textId="2CD284A4" w:rsidR="0099496F" w:rsidRPr="0099496F" w:rsidRDefault="00000000" w:rsidP="0099496F">
      <w:pPr>
        <w:pStyle w:val="Listparagraph2"/>
        <w:rPr>
          <w:lang w:val="en-GB"/>
        </w:rPr>
      </w:pPr>
      <w:hyperlink r:id="rId17" w:history="1">
        <w:r w:rsidR="0099496F" w:rsidRPr="0099496F">
          <w:rPr>
            <w:rStyle w:val="Hyperlink"/>
            <w:lang w:val="en-GB"/>
          </w:rPr>
          <w:t>Preparing for your interview</w:t>
        </w:r>
      </w:hyperlink>
    </w:p>
    <w:p w14:paraId="11F9D269" w14:textId="77777777" w:rsidR="0099496F" w:rsidRPr="0099496F" w:rsidRDefault="0099496F" w:rsidP="0099496F">
      <w:pPr>
        <w:pStyle w:val="Heading2"/>
        <w:rPr>
          <w:lang w:val="en-GB"/>
        </w:rPr>
      </w:pPr>
      <w:r w:rsidRPr="0099496F">
        <w:rPr>
          <w:lang w:val="en-GB"/>
        </w:rPr>
        <w:t>Youth Central Victoria resources:</w:t>
      </w:r>
    </w:p>
    <w:p w14:paraId="3809BF77" w14:textId="5DD0BF75" w:rsidR="0099496F" w:rsidRPr="0099496F" w:rsidRDefault="00000000" w:rsidP="0099496F">
      <w:pPr>
        <w:pStyle w:val="Listparagraph2"/>
        <w:rPr>
          <w:lang w:val="en-GB"/>
        </w:rPr>
      </w:pPr>
      <w:hyperlink r:id="rId18" w:history="1">
        <w:r w:rsidR="0099496F" w:rsidRPr="0099496F">
          <w:rPr>
            <w:rStyle w:val="Hyperlink"/>
            <w:lang w:val="en-GB"/>
          </w:rPr>
          <w:t>What is a cover letter, how to write a cover letter, sample cover letters</w:t>
        </w:r>
      </w:hyperlink>
    </w:p>
    <w:p w14:paraId="3F4A1F96" w14:textId="065869A8" w:rsidR="0099496F" w:rsidRDefault="00000000" w:rsidP="0099496F">
      <w:pPr>
        <w:pStyle w:val="Listparagraph2"/>
        <w:rPr>
          <w:lang w:val="en-GB"/>
        </w:rPr>
      </w:pPr>
      <w:hyperlink r:id="rId19" w:history="1">
        <w:r w:rsidR="0099496F" w:rsidRPr="0099496F">
          <w:rPr>
            <w:rStyle w:val="Hyperlink"/>
            <w:lang w:val="en-GB"/>
          </w:rPr>
          <w:t>What is a resume, how to write a resume, sample resumes</w:t>
        </w:r>
      </w:hyperlink>
    </w:p>
    <w:p w14:paraId="0279B6E5" w14:textId="36190CA3" w:rsidR="00BC4AD0" w:rsidRPr="0099496F" w:rsidRDefault="00000000" w:rsidP="0099496F">
      <w:pPr>
        <w:pStyle w:val="Listparagraph2"/>
        <w:rPr>
          <w:lang w:val="en-GB"/>
        </w:rPr>
      </w:pPr>
      <w:hyperlink r:id="rId20" w:history="1">
        <w:r w:rsidR="0099496F" w:rsidRPr="0099496F">
          <w:rPr>
            <w:rStyle w:val="Hyperlink"/>
            <w:lang w:val="en-GB"/>
          </w:rPr>
          <w:t>How to choose your references.</w:t>
        </w:r>
      </w:hyperlink>
    </w:p>
    <w:p w14:paraId="0A2F0417" w14:textId="50EFFF46" w:rsidR="00ED1914" w:rsidRDefault="00ED1914" w:rsidP="00ED1914">
      <w:pPr>
        <w:pStyle w:val="Heading1"/>
      </w:pPr>
      <w:bookmarkStart w:id="6" w:name="_Toc170375230"/>
      <w:r>
        <w:lastRenderedPageBreak/>
        <w:t>Disclaimer</w:t>
      </w:r>
      <w:bookmarkEnd w:id="6"/>
    </w:p>
    <w:p w14:paraId="72B42D66" w14:textId="7A069710" w:rsidR="00B22A70" w:rsidRPr="00B22A70" w:rsidRDefault="00B22A70" w:rsidP="00B22A70">
      <w:r w:rsidRPr="00B22A70">
        <w:t xml:space="preserve">CYDA’s DREAM resources have been created to provide general information to employers and young people with disability who may be seeking employment. The content has been informed by a co-design process with employers and young people with disability. Funding for the project was provided by the Australian Government’s Department of Social Services, as part of a Disability Youth Leadership Grant. </w:t>
      </w:r>
    </w:p>
    <w:p w14:paraId="66C2F5D0" w14:textId="22FBAEDD" w:rsidR="002866A1" w:rsidRPr="00B22A70" w:rsidRDefault="00B22A70" w:rsidP="00B22A70">
      <w:r w:rsidRPr="00B22A70">
        <w:t xml:space="preserve">This fact sheet was current as of </w:t>
      </w:r>
      <w:r w:rsidR="00410678">
        <w:t>June 2024</w:t>
      </w:r>
      <w:r w:rsidRPr="00B22A70">
        <w:t xml:space="preserve"> and may not contain the most recent information and updates. Information is provided as a general guide and should not be considered legal or professional advice.</w:t>
      </w:r>
    </w:p>
    <w:p w14:paraId="6FB6A1F4" w14:textId="4C6FFA96" w:rsidR="002866A1" w:rsidRPr="00B22A70" w:rsidRDefault="002866A1" w:rsidP="002866A1">
      <w:pPr>
        <w:rPr>
          <w:b/>
          <w:bCs/>
        </w:rPr>
      </w:pPr>
    </w:p>
    <w:p w14:paraId="7EED2A86" w14:textId="77777777" w:rsidR="002866A1" w:rsidRPr="002866A1" w:rsidRDefault="002866A1" w:rsidP="002866A1"/>
    <w:p w14:paraId="164E0754" w14:textId="77777777" w:rsidR="00857DDB" w:rsidRPr="00857DDB" w:rsidRDefault="00857DDB" w:rsidP="00857DDB"/>
    <w:sectPr w:rsidR="00857DDB" w:rsidRPr="00857DDB" w:rsidSect="00605C9C">
      <w:headerReference w:type="even" r:id="rId21"/>
      <w:headerReference w:type="default" r:id="rId22"/>
      <w:footerReference w:type="even" r:id="rId23"/>
      <w:footerReference w:type="default" r:id="rId24"/>
      <w:footerReference w:type="first" r:id="rId25"/>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9441" w14:textId="77777777" w:rsidR="00DF29F1" w:rsidRDefault="00DF29F1" w:rsidP="002866A1">
      <w:pPr>
        <w:spacing w:line="240" w:lineRule="auto"/>
      </w:pPr>
      <w:r>
        <w:separator/>
      </w:r>
    </w:p>
  </w:endnote>
  <w:endnote w:type="continuationSeparator" w:id="0">
    <w:p w14:paraId="09EE9078" w14:textId="77777777" w:rsidR="00DF29F1" w:rsidRDefault="00DF29F1"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5F8D0C5C" w:rsidR="00F160B9" w:rsidRDefault="00605C9C" w:rsidP="00F160B9">
    <w:pPr>
      <w:pStyle w:val="Footer"/>
      <w:jc w:val="center"/>
    </w:pPr>
    <w:r>
      <w:rPr>
        <w:noProof/>
      </w:rPr>
      <w:drawing>
        <wp:inline distT="0" distB="0" distL="0" distR="0" wp14:anchorId="41201F1B" wp14:editId="743DEF21">
          <wp:extent cx="5109029" cy="1277540"/>
          <wp:effectExtent l="0" t="0" r="0" b="5715"/>
          <wp:docPr id="10" name="Picture 10" descr="Two logos. One for Australia's Disability Strategy, 2021 to 2031, with a navy geometric shape around the words. The other for Children and Young People with DIsability Australia, with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logos. One for Australia's Disability Strategy, 2021 to 2031, with a navy geometric shape around the words. The other for Children and Young People with DIsability Australia, with green and orange speech bubbles overlapping in the shape of Australia. "/>
                  <pic:cNvPicPr/>
                </pic:nvPicPr>
                <pic:blipFill>
                  <a:blip r:embed="rId1">
                    <a:extLst>
                      <a:ext uri="{28A0092B-C50C-407E-A947-70E740481C1C}">
                        <a14:useLocalDpi xmlns:a14="http://schemas.microsoft.com/office/drawing/2010/main" val="0"/>
                      </a:ext>
                    </a:extLst>
                  </a:blip>
                  <a:stretch>
                    <a:fillRect/>
                  </a:stretch>
                </pic:blipFill>
                <pic:spPr>
                  <a:xfrm>
                    <a:off x="0" y="0"/>
                    <a:ext cx="5153386" cy="1288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278A" w14:textId="77777777" w:rsidR="00DF29F1" w:rsidRDefault="00DF29F1" w:rsidP="002866A1">
      <w:pPr>
        <w:spacing w:line="240" w:lineRule="auto"/>
      </w:pPr>
      <w:r>
        <w:separator/>
      </w:r>
    </w:p>
  </w:footnote>
  <w:footnote w:type="continuationSeparator" w:id="0">
    <w:p w14:paraId="0BE77F67" w14:textId="77777777" w:rsidR="00DF29F1" w:rsidRDefault="00DF29F1"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7C8333E7" w:rsidR="002866A1" w:rsidRPr="002866A1" w:rsidRDefault="00605C9C" w:rsidP="00605C9C">
    <w:pPr>
      <w:pStyle w:val="Header"/>
      <w:tabs>
        <w:tab w:val="center" w:pos="4333"/>
        <w:tab w:val="right" w:pos="8666"/>
      </w:tabs>
      <w:ind w:right="360"/>
      <w:rPr>
        <w:b/>
        <w:bCs/>
        <w:color w:val="000000" w:themeColor="text1"/>
      </w:rPr>
    </w:pPr>
    <w:r>
      <w:rPr>
        <w:b/>
        <w:bC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7A22AF"/>
    <w:multiLevelType w:val="hybridMultilevel"/>
    <w:tmpl w:val="748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16cid:durableId="1866013302">
    <w:abstractNumId w:val="9"/>
  </w:num>
  <w:num w:numId="2" w16cid:durableId="651644656">
    <w:abstractNumId w:val="0"/>
  </w:num>
  <w:num w:numId="3" w16cid:durableId="841816088">
    <w:abstractNumId w:val="4"/>
  </w:num>
  <w:num w:numId="4" w16cid:durableId="2011637946">
    <w:abstractNumId w:val="6"/>
  </w:num>
  <w:num w:numId="5" w16cid:durableId="1661302417">
    <w:abstractNumId w:val="7"/>
  </w:num>
  <w:num w:numId="6" w16cid:durableId="1612780925">
    <w:abstractNumId w:val="3"/>
  </w:num>
  <w:num w:numId="7" w16cid:durableId="386608710">
    <w:abstractNumId w:val="1"/>
  </w:num>
  <w:num w:numId="8" w16cid:durableId="256788159">
    <w:abstractNumId w:val="5"/>
  </w:num>
  <w:num w:numId="9" w16cid:durableId="1915552011">
    <w:abstractNumId w:val="8"/>
  </w:num>
  <w:num w:numId="10" w16cid:durableId="110828050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5766"/>
    <w:rsid w:val="00006D59"/>
    <w:rsid w:val="00012197"/>
    <w:rsid w:val="00017FE6"/>
    <w:rsid w:val="000208BC"/>
    <w:rsid w:val="00027D1F"/>
    <w:rsid w:val="00033599"/>
    <w:rsid w:val="00035C20"/>
    <w:rsid w:val="00051BD1"/>
    <w:rsid w:val="00054577"/>
    <w:rsid w:val="00057665"/>
    <w:rsid w:val="000600C5"/>
    <w:rsid w:val="00063B8B"/>
    <w:rsid w:val="00065514"/>
    <w:rsid w:val="000662A3"/>
    <w:rsid w:val="00066EFB"/>
    <w:rsid w:val="00072C2F"/>
    <w:rsid w:val="000747DF"/>
    <w:rsid w:val="00077580"/>
    <w:rsid w:val="00085D25"/>
    <w:rsid w:val="000924D1"/>
    <w:rsid w:val="00096D95"/>
    <w:rsid w:val="000A43C6"/>
    <w:rsid w:val="000A5711"/>
    <w:rsid w:val="000A7AB5"/>
    <w:rsid w:val="000B5E15"/>
    <w:rsid w:val="000B6F42"/>
    <w:rsid w:val="000C1D17"/>
    <w:rsid w:val="000C28D4"/>
    <w:rsid w:val="000C64EC"/>
    <w:rsid w:val="000C7113"/>
    <w:rsid w:val="000D14DE"/>
    <w:rsid w:val="000D2A1C"/>
    <w:rsid w:val="000F051C"/>
    <w:rsid w:val="00102772"/>
    <w:rsid w:val="00103B83"/>
    <w:rsid w:val="00105DDC"/>
    <w:rsid w:val="0011059C"/>
    <w:rsid w:val="001112AC"/>
    <w:rsid w:val="00112C35"/>
    <w:rsid w:val="00113AC7"/>
    <w:rsid w:val="001205BD"/>
    <w:rsid w:val="0013175E"/>
    <w:rsid w:val="0013285A"/>
    <w:rsid w:val="00133EA6"/>
    <w:rsid w:val="00142D17"/>
    <w:rsid w:val="00142EE2"/>
    <w:rsid w:val="00150B3E"/>
    <w:rsid w:val="00151B59"/>
    <w:rsid w:val="00163743"/>
    <w:rsid w:val="001701FE"/>
    <w:rsid w:val="00180727"/>
    <w:rsid w:val="0018550D"/>
    <w:rsid w:val="0019244D"/>
    <w:rsid w:val="0019428D"/>
    <w:rsid w:val="001B0BC7"/>
    <w:rsid w:val="001D020A"/>
    <w:rsid w:val="001E3688"/>
    <w:rsid w:val="001F02B3"/>
    <w:rsid w:val="001F15A3"/>
    <w:rsid w:val="001F59FA"/>
    <w:rsid w:val="00207CF9"/>
    <w:rsid w:val="00210C37"/>
    <w:rsid w:val="0021170A"/>
    <w:rsid w:val="00212666"/>
    <w:rsid w:val="00221E69"/>
    <w:rsid w:val="002240FF"/>
    <w:rsid w:val="002249FC"/>
    <w:rsid w:val="0023413D"/>
    <w:rsid w:val="00242984"/>
    <w:rsid w:val="00242DBA"/>
    <w:rsid w:val="002435E6"/>
    <w:rsid w:val="00247BFA"/>
    <w:rsid w:val="002521E5"/>
    <w:rsid w:val="002526DB"/>
    <w:rsid w:val="00271EB4"/>
    <w:rsid w:val="00274E71"/>
    <w:rsid w:val="00282B13"/>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6618"/>
    <w:rsid w:val="002F6FB8"/>
    <w:rsid w:val="0030036F"/>
    <w:rsid w:val="00303DEC"/>
    <w:rsid w:val="00305FCB"/>
    <w:rsid w:val="0030773F"/>
    <w:rsid w:val="003147F6"/>
    <w:rsid w:val="0032425A"/>
    <w:rsid w:val="00324479"/>
    <w:rsid w:val="00324499"/>
    <w:rsid w:val="00327635"/>
    <w:rsid w:val="0033263F"/>
    <w:rsid w:val="00333993"/>
    <w:rsid w:val="003404BE"/>
    <w:rsid w:val="00346BAE"/>
    <w:rsid w:val="0035417D"/>
    <w:rsid w:val="00366304"/>
    <w:rsid w:val="00376EA1"/>
    <w:rsid w:val="00384630"/>
    <w:rsid w:val="003907CF"/>
    <w:rsid w:val="00394FA5"/>
    <w:rsid w:val="003958D2"/>
    <w:rsid w:val="003A2133"/>
    <w:rsid w:val="003B0BDC"/>
    <w:rsid w:val="003B62B0"/>
    <w:rsid w:val="003B6855"/>
    <w:rsid w:val="003C11EF"/>
    <w:rsid w:val="003C2EA2"/>
    <w:rsid w:val="003C7C35"/>
    <w:rsid w:val="003E05E7"/>
    <w:rsid w:val="003F218D"/>
    <w:rsid w:val="003F5565"/>
    <w:rsid w:val="003F58AF"/>
    <w:rsid w:val="003F5D2A"/>
    <w:rsid w:val="003F742F"/>
    <w:rsid w:val="00404A31"/>
    <w:rsid w:val="004055C8"/>
    <w:rsid w:val="00407D33"/>
    <w:rsid w:val="00407DF3"/>
    <w:rsid w:val="004105AC"/>
    <w:rsid w:val="00410678"/>
    <w:rsid w:val="00412884"/>
    <w:rsid w:val="00416AAD"/>
    <w:rsid w:val="00421F32"/>
    <w:rsid w:val="004255E2"/>
    <w:rsid w:val="00431DCE"/>
    <w:rsid w:val="00435EBE"/>
    <w:rsid w:val="00441EBF"/>
    <w:rsid w:val="004478EB"/>
    <w:rsid w:val="00452F8B"/>
    <w:rsid w:val="00464617"/>
    <w:rsid w:val="004714CA"/>
    <w:rsid w:val="00483A05"/>
    <w:rsid w:val="00485BF0"/>
    <w:rsid w:val="0048705D"/>
    <w:rsid w:val="00492EE5"/>
    <w:rsid w:val="00496187"/>
    <w:rsid w:val="004966F2"/>
    <w:rsid w:val="004A711A"/>
    <w:rsid w:val="004A7F1D"/>
    <w:rsid w:val="004B2B63"/>
    <w:rsid w:val="004B6388"/>
    <w:rsid w:val="004C69C0"/>
    <w:rsid w:val="004D243C"/>
    <w:rsid w:val="004D7C72"/>
    <w:rsid w:val="004F76C1"/>
    <w:rsid w:val="005121E6"/>
    <w:rsid w:val="005166D0"/>
    <w:rsid w:val="00523E92"/>
    <w:rsid w:val="005377C3"/>
    <w:rsid w:val="00546C23"/>
    <w:rsid w:val="0055671A"/>
    <w:rsid w:val="00561D49"/>
    <w:rsid w:val="00567A0A"/>
    <w:rsid w:val="005721F7"/>
    <w:rsid w:val="00572507"/>
    <w:rsid w:val="00575BBE"/>
    <w:rsid w:val="0058005F"/>
    <w:rsid w:val="0058093F"/>
    <w:rsid w:val="0058203E"/>
    <w:rsid w:val="00584E94"/>
    <w:rsid w:val="00587119"/>
    <w:rsid w:val="005923CC"/>
    <w:rsid w:val="0059363C"/>
    <w:rsid w:val="00594922"/>
    <w:rsid w:val="005B09A5"/>
    <w:rsid w:val="005B52E1"/>
    <w:rsid w:val="005B749C"/>
    <w:rsid w:val="005C053D"/>
    <w:rsid w:val="005C32D9"/>
    <w:rsid w:val="005C51DB"/>
    <w:rsid w:val="005D3479"/>
    <w:rsid w:val="005D4E9C"/>
    <w:rsid w:val="005E6F0C"/>
    <w:rsid w:val="005E70EE"/>
    <w:rsid w:val="005F1CF1"/>
    <w:rsid w:val="005F29DB"/>
    <w:rsid w:val="005F440F"/>
    <w:rsid w:val="005F597E"/>
    <w:rsid w:val="005F66E7"/>
    <w:rsid w:val="005F7526"/>
    <w:rsid w:val="005F7962"/>
    <w:rsid w:val="00600269"/>
    <w:rsid w:val="006009A3"/>
    <w:rsid w:val="0060493C"/>
    <w:rsid w:val="00604D8A"/>
    <w:rsid w:val="00605C9C"/>
    <w:rsid w:val="00610B11"/>
    <w:rsid w:val="00611F28"/>
    <w:rsid w:val="0061359D"/>
    <w:rsid w:val="00642EBA"/>
    <w:rsid w:val="0064568C"/>
    <w:rsid w:val="00645C9A"/>
    <w:rsid w:val="00654278"/>
    <w:rsid w:val="00655325"/>
    <w:rsid w:val="006612DC"/>
    <w:rsid w:val="00663B3D"/>
    <w:rsid w:val="00671190"/>
    <w:rsid w:val="00674E63"/>
    <w:rsid w:val="00677894"/>
    <w:rsid w:val="006865A1"/>
    <w:rsid w:val="0069616C"/>
    <w:rsid w:val="006B1BBF"/>
    <w:rsid w:val="006B3F02"/>
    <w:rsid w:val="006C00B8"/>
    <w:rsid w:val="006C6BD9"/>
    <w:rsid w:val="006D6DD4"/>
    <w:rsid w:val="006E4835"/>
    <w:rsid w:val="006F2F1B"/>
    <w:rsid w:val="0070058F"/>
    <w:rsid w:val="00713625"/>
    <w:rsid w:val="007211E5"/>
    <w:rsid w:val="00722B04"/>
    <w:rsid w:val="00722C71"/>
    <w:rsid w:val="00736296"/>
    <w:rsid w:val="007368C7"/>
    <w:rsid w:val="00737BDB"/>
    <w:rsid w:val="00742121"/>
    <w:rsid w:val="00743F74"/>
    <w:rsid w:val="00744C83"/>
    <w:rsid w:val="007510D0"/>
    <w:rsid w:val="007565CD"/>
    <w:rsid w:val="00763B97"/>
    <w:rsid w:val="007647F5"/>
    <w:rsid w:val="00765E7A"/>
    <w:rsid w:val="00780CAB"/>
    <w:rsid w:val="00794607"/>
    <w:rsid w:val="007A2AFF"/>
    <w:rsid w:val="007A42E0"/>
    <w:rsid w:val="007B2E68"/>
    <w:rsid w:val="007B5192"/>
    <w:rsid w:val="007C28B7"/>
    <w:rsid w:val="007C355B"/>
    <w:rsid w:val="007C4DEB"/>
    <w:rsid w:val="007C6F1F"/>
    <w:rsid w:val="007D0D63"/>
    <w:rsid w:val="007D42DA"/>
    <w:rsid w:val="007D4892"/>
    <w:rsid w:val="007D56A2"/>
    <w:rsid w:val="007D76C5"/>
    <w:rsid w:val="007E1625"/>
    <w:rsid w:val="007E1F36"/>
    <w:rsid w:val="007E41EF"/>
    <w:rsid w:val="00801325"/>
    <w:rsid w:val="00817BEC"/>
    <w:rsid w:val="008209DF"/>
    <w:rsid w:val="00833A41"/>
    <w:rsid w:val="00833E9A"/>
    <w:rsid w:val="0083448E"/>
    <w:rsid w:val="00836C0D"/>
    <w:rsid w:val="008472E3"/>
    <w:rsid w:val="00847DB4"/>
    <w:rsid w:val="00853A22"/>
    <w:rsid w:val="00853D78"/>
    <w:rsid w:val="00857DDB"/>
    <w:rsid w:val="00860383"/>
    <w:rsid w:val="00861416"/>
    <w:rsid w:val="0086589D"/>
    <w:rsid w:val="00870099"/>
    <w:rsid w:val="0087197F"/>
    <w:rsid w:val="00877CA2"/>
    <w:rsid w:val="00877D95"/>
    <w:rsid w:val="00881B89"/>
    <w:rsid w:val="008839D6"/>
    <w:rsid w:val="00892EB7"/>
    <w:rsid w:val="00893C25"/>
    <w:rsid w:val="00895117"/>
    <w:rsid w:val="00897A42"/>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20341"/>
    <w:rsid w:val="00924A3F"/>
    <w:rsid w:val="00931D06"/>
    <w:rsid w:val="0093238D"/>
    <w:rsid w:val="00936747"/>
    <w:rsid w:val="00940243"/>
    <w:rsid w:val="009507E4"/>
    <w:rsid w:val="00960189"/>
    <w:rsid w:val="0096327C"/>
    <w:rsid w:val="009716A0"/>
    <w:rsid w:val="0097193E"/>
    <w:rsid w:val="009727FC"/>
    <w:rsid w:val="00973E28"/>
    <w:rsid w:val="00980193"/>
    <w:rsid w:val="00987FF5"/>
    <w:rsid w:val="009943DB"/>
    <w:rsid w:val="0099496F"/>
    <w:rsid w:val="009A21F3"/>
    <w:rsid w:val="009A5417"/>
    <w:rsid w:val="009A5EB3"/>
    <w:rsid w:val="009B5FE0"/>
    <w:rsid w:val="009C524E"/>
    <w:rsid w:val="009C651A"/>
    <w:rsid w:val="009F633E"/>
    <w:rsid w:val="00A125DF"/>
    <w:rsid w:val="00A144B2"/>
    <w:rsid w:val="00A172A2"/>
    <w:rsid w:val="00A17526"/>
    <w:rsid w:val="00A21BD2"/>
    <w:rsid w:val="00A2240B"/>
    <w:rsid w:val="00A258DE"/>
    <w:rsid w:val="00A264ED"/>
    <w:rsid w:val="00A313A9"/>
    <w:rsid w:val="00A32071"/>
    <w:rsid w:val="00A47480"/>
    <w:rsid w:val="00A6179D"/>
    <w:rsid w:val="00A627D4"/>
    <w:rsid w:val="00A71466"/>
    <w:rsid w:val="00A738F7"/>
    <w:rsid w:val="00A74428"/>
    <w:rsid w:val="00A812D0"/>
    <w:rsid w:val="00A853BD"/>
    <w:rsid w:val="00A85B33"/>
    <w:rsid w:val="00A93B0A"/>
    <w:rsid w:val="00A953D4"/>
    <w:rsid w:val="00A9600C"/>
    <w:rsid w:val="00AA1A7B"/>
    <w:rsid w:val="00AA21B7"/>
    <w:rsid w:val="00AA7F00"/>
    <w:rsid w:val="00AB1E3A"/>
    <w:rsid w:val="00AB270F"/>
    <w:rsid w:val="00AB55C7"/>
    <w:rsid w:val="00AB5971"/>
    <w:rsid w:val="00AC3F95"/>
    <w:rsid w:val="00AC41AD"/>
    <w:rsid w:val="00AC44A1"/>
    <w:rsid w:val="00AC5086"/>
    <w:rsid w:val="00AC72E9"/>
    <w:rsid w:val="00AD6167"/>
    <w:rsid w:val="00AD6A68"/>
    <w:rsid w:val="00AE2AFE"/>
    <w:rsid w:val="00AF3834"/>
    <w:rsid w:val="00AF4952"/>
    <w:rsid w:val="00AF4C42"/>
    <w:rsid w:val="00AF70FB"/>
    <w:rsid w:val="00B05140"/>
    <w:rsid w:val="00B057BF"/>
    <w:rsid w:val="00B0609F"/>
    <w:rsid w:val="00B15595"/>
    <w:rsid w:val="00B22A70"/>
    <w:rsid w:val="00B318E6"/>
    <w:rsid w:val="00B34C28"/>
    <w:rsid w:val="00B36985"/>
    <w:rsid w:val="00B4042D"/>
    <w:rsid w:val="00B46A57"/>
    <w:rsid w:val="00B52ED9"/>
    <w:rsid w:val="00B622D1"/>
    <w:rsid w:val="00B936E7"/>
    <w:rsid w:val="00B97EE7"/>
    <w:rsid w:val="00BA4232"/>
    <w:rsid w:val="00BB19D4"/>
    <w:rsid w:val="00BC34C4"/>
    <w:rsid w:val="00BC4AD0"/>
    <w:rsid w:val="00BC66D8"/>
    <w:rsid w:val="00BC7CAB"/>
    <w:rsid w:val="00BE40D8"/>
    <w:rsid w:val="00BE474C"/>
    <w:rsid w:val="00BF5863"/>
    <w:rsid w:val="00BF6ECA"/>
    <w:rsid w:val="00C01AE7"/>
    <w:rsid w:val="00C02317"/>
    <w:rsid w:val="00C07399"/>
    <w:rsid w:val="00C07C66"/>
    <w:rsid w:val="00C27D70"/>
    <w:rsid w:val="00C332D5"/>
    <w:rsid w:val="00C3490D"/>
    <w:rsid w:val="00C51706"/>
    <w:rsid w:val="00C54443"/>
    <w:rsid w:val="00C750FD"/>
    <w:rsid w:val="00C93671"/>
    <w:rsid w:val="00CA1F3D"/>
    <w:rsid w:val="00CD5706"/>
    <w:rsid w:val="00CE17CF"/>
    <w:rsid w:val="00CF3EAA"/>
    <w:rsid w:val="00CF455E"/>
    <w:rsid w:val="00D03150"/>
    <w:rsid w:val="00D07907"/>
    <w:rsid w:val="00D118C3"/>
    <w:rsid w:val="00D119D4"/>
    <w:rsid w:val="00D12A67"/>
    <w:rsid w:val="00D16D6B"/>
    <w:rsid w:val="00D16DB9"/>
    <w:rsid w:val="00D17BAF"/>
    <w:rsid w:val="00D24AEB"/>
    <w:rsid w:val="00D255FB"/>
    <w:rsid w:val="00D32F7A"/>
    <w:rsid w:val="00D40F0B"/>
    <w:rsid w:val="00D524B2"/>
    <w:rsid w:val="00D535EC"/>
    <w:rsid w:val="00D55495"/>
    <w:rsid w:val="00D61D77"/>
    <w:rsid w:val="00D62DFA"/>
    <w:rsid w:val="00D71F2D"/>
    <w:rsid w:val="00D8012C"/>
    <w:rsid w:val="00D85A0D"/>
    <w:rsid w:val="00D876A6"/>
    <w:rsid w:val="00D8771C"/>
    <w:rsid w:val="00D910F0"/>
    <w:rsid w:val="00D941FC"/>
    <w:rsid w:val="00DA09E9"/>
    <w:rsid w:val="00DA6120"/>
    <w:rsid w:val="00DA78F4"/>
    <w:rsid w:val="00DD11F2"/>
    <w:rsid w:val="00DD5BA2"/>
    <w:rsid w:val="00DE1ED8"/>
    <w:rsid w:val="00DE3010"/>
    <w:rsid w:val="00DE4E0B"/>
    <w:rsid w:val="00DF29F1"/>
    <w:rsid w:val="00DF4E08"/>
    <w:rsid w:val="00E009F9"/>
    <w:rsid w:val="00E0457C"/>
    <w:rsid w:val="00E130B7"/>
    <w:rsid w:val="00E2122E"/>
    <w:rsid w:val="00E2699B"/>
    <w:rsid w:val="00E26F7F"/>
    <w:rsid w:val="00E303B7"/>
    <w:rsid w:val="00E30BC4"/>
    <w:rsid w:val="00E320B6"/>
    <w:rsid w:val="00E3620F"/>
    <w:rsid w:val="00E43FDB"/>
    <w:rsid w:val="00E5086C"/>
    <w:rsid w:val="00E52F3F"/>
    <w:rsid w:val="00E627A6"/>
    <w:rsid w:val="00E64BA3"/>
    <w:rsid w:val="00E67DEC"/>
    <w:rsid w:val="00E71683"/>
    <w:rsid w:val="00E73C74"/>
    <w:rsid w:val="00E7615B"/>
    <w:rsid w:val="00E80CB3"/>
    <w:rsid w:val="00E8370E"/>
    <w:rsid w:val="00E9295A"/>
    <w:rsid w:val="00E9339C"/>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1914"/>
    <w:rsid w:val="00ED206C"/>
    <w:rsid w:val="00ED31A4"/>
    <w:rsid w:val="00ED4EF1"/>
    <w:rsid w:val="00ED6A46"/>
    <w:rsid w:val="00ED7FE2"/>
    <w:rsid w:val="00EE1678"/>
    <w:rsid w:val="00EE23BB"/>
    <w:rsid w:val="00EE3243"/>
    <w:rsid w:val="00EE3566"/>
    <w:rsid w:val="00EF4822"/>
    <w:rsid w:val="00F017D9"/>
    <w:rsid w:val="00F160B9"/>
    <w:rsid w:val="00F17C30"/>
    <w:rsid w:val="00F25147"/>
    <w:rsid w:val="00F2659E"/>
    <w:rsid w:val="00F302B4"/>
    <w:rsid w:val="00F31511"/>
    <w:rsid w:val="00F31888"/>
    <w:rsid w:val="00F35909"/>
    <w:rsid w:val="00F60D22"/>
    <w:rsid w:val="00F61001"/>
    <w:rsid w:val="00F66FFC"/>
    <w:rsid w:val="00F67091"/>
    <w:rsid w:val="00F73F89"/>
    <w:rsid w:val="00F742BC"/>
    <w:rsid w:val="00F80C6E"/>
    <w:rsid w:val="00F83A2F"/>
    <w:rsid w:val="00F86BAE"/>
    <w:rsid w:val="00F871BD"/>
    <w:rsid w:val="00F9015B"/>
    <w:rsid w:val="00F921E6"/>
    <w:rsid w:val="00F93272"/>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C7"/>
    <w:pPr>
      <w:spacing w:after="240"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103B83"/>
    <w:pPr>
      <w:keepNext/>
      <w:keepLines/>
      <w:spacing w:before="360" w:after="120"/>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2866A1"/>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B936E7"/>
    <w:pPr>
      <w:spacing w:after="960" w:line="240" w:lineRule="auto"/>
    </w:pPr>
    <w:rPr>
      <w:rFonts w:eastAsiaTheme="majorEastAsia" w:cstheme="majorBidi"/>
      <w:b/>
      <w:color w:val="3E444F"/>
      <w:spacing w:val="-10"/>
      <w:kern w:val="28"/>
      <w:sz w:val="130"/>
      <w:szCs w:val="56"/>
    </w:rPr>
  </w:style>
  <w:style w:type="character" w:customStyle="1" w:styleId="TitleChar">
    <w:name w:val="Title Char"/>
    <w:basedOn w:val="DefaultParagraphFont"/>
    <w:link w:val="Title"/>
    <w:uiPriority w:val="10"/>
    <w:rsid w:val="00B936E7"/>
    <w:rPr>
      <w:rFonts w:ascii="Arial" w:eastAsiaTheme="majorEastAsia" w:hAnsi="Arial" w:cstheme="majorBidi"/>
      <w:b/>
      <w:color w:val="3E444F"/>
      <w:spacing w:val="-10"/>
      <w:kern w:val="28"/>
      <w:sz w:val="130"/>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103B83"/>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F160B9"/>
    <w:pPr>
      <w:spacing w:before="480" w:after="0" w:line="276" w:lineRule="auto"/>
      <w:outlineLvl w:val="9"/>
    </w:pPr>
    <w:rPr>
      <w:bCs/>
      <w:color w:val="0060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6A1"/>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pPr>
  </w:style>
  <w:style w:type="character" w:styleId="PageNumber">
    <w:name w:val="page number"/>
    <w:basedOn w:val="DefaultParagraphFont"/>
    <w:uiPriority w:val="99"/>
    <w:semiHidden/>
    <w:unhideWhenUsed/>
    <w:rsid w:val="002866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central.vic.gov.au/jobs-and-careers/applying-for-a-job/what-is-a-cover-letter" TargetMode="External"/><Relationship Id="rId18" Type="http://schemas.openxmlformats.org/officeDocument/2006/relationships/hyperlink" Target="https://www.youthcentral.vic.gov.au/jobs-and-careers/applying-for-a-job/what-is-a-cover-let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hcentral.vic.gov.au/jobs-and-careers/applying-for-a-job/what-is-a-resume" TargetMode="External"/><Relationship Id="rId17" Type="http://schemas.openxmlformats.org/officeDocument/2006/relationships/hyperlink" Target="https://includeability.gov.au/resources-people-disability/preparing-intervie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cludeability.gov.au/resources-people-disability/writing-resume-and-cover-letter" TargetMode="External"/><Relationship Id="rId20" Type="http://schemas.openxmlformats.org/officeDocument/2006/relationships/hyperlink" Target="https://www.youthcentral.vic.gov.au/jobs-and-careers/applying-for-a-job/how-to-choose-a-refer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cludeability.gov.au/resources-people-disability/preparing-intervie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hcentral.vic.gov.au/jobs-and-careers/applying-for-a-job/what-is-a-resu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deability.gov.au/resources-people-disability/writing-resume-and-cover-letter"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4" ma:contentTypeDescription="Create a new document." ma:contentTypeScope="" ma:versionID="20f7dd3321964170dcbb63662ebf0d9d">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8459eb4a8ca301788c9ad53d6bfb79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f4305b-33d9-48c7-b2b7-0cf0c8a4f993}"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customXml/itemProps2.xml><?xml version="1.0" encoding="utf-8"?>
<ds:datastoreItem xmlns:ds="http://schemas.openxmlformats.org/officeDocument/2006/customXml" ds:itemID="{5F19C2B0-8D94-4467-819B-499698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5E9EF-CDA5-4A45-9C2D-FC21556BEFAA}">
  <ds:schemaRefs>
    <ds:schemaRef ds:uri="http://schemas.microsoft.com/sharepoint/v3/contenttype/forms"/>
  </ds:schemaRefs>
</ds:datastoreItem>
</file>

<file path=customXml/itemProps4.xml><?xml version="1.0" encoding="utf-8"?>
<ds:datastoreItem xmlns:ds="http://schemas.openxmlformats.org/officeDocument/2006/customXml" ds:itemID="{5C240FB8-B62F-4376-993C-F5F232F083A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4</cp:revision>
  <dcterms:created xsi:type="dcterms:W3CDTF">2024-06-26T23:40:00Z</dcterms:created>
  <dcterms:modified xsi:type="dcterms:W3CDTF">2024-06-27T01:26:00Z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