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4FED" w14:textId="77777777" w:rsidR="00BA29D7" w:rsidRPr="008E27ED" w:rsidRDefault="00BA29D7" w:rsidP="00BA29D7">
      <w:pPr>
        <w:tabs>
          <w:tab w:val="left" w:leader="underscore" w:pos="6237"/>
        </w:tabs>
        <w:spacing w:before="0" w:line="280" w:lineRule="exact"/>
        <w:jc w:val="center"/>
        <w:rPr>
          <w:rFonts w:eastAsia="Times New Roman" w:cs="Arial"/>
          <w:b/>
          <w:color w:val="000000"/>
          <w:sz w:val="20"/>
          <w:szCs w:val="20"/>
        </w:rPr>
      </w:pPr>
      <w:r w:rsidRPr="008E27ED">
        <w:rPr>
          <w:rFonts w:eastAsia="Times New Roman" w:cs="Arial"/>
          <w:noProof/>
          <w:color w:val="999999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4C8960" wp14:editId="243EF055">
            <wp:simplePos x="0" y="0"/>
            <wp:positionH relativeFrom="margin">
              <wp:posOffset>68580</wp:posOffset>
            </wp:positionH>
            <wp:positionV relativeFrom="paragraph">
              <wp:posOffset>-438785</wp:posOffset>
            </wp:positionV>
            <wp:extent cx="2186940" cy="689610"/>
            <wp:effectExtent l="0" t="0" r="3810" b="0"/>
            <wp:wrapTight wrapText="bothSides">
              <wp:wrapPolygon edited="0">
                <wp:start x="0" y="0"/>
                <wp:lineTo x="0" y="20884"/>
                <wp:lineTo x="21449" y="20884"/>
                <wp:lineTo x="21449" y="0"/>
                <wp:lineTo x="0" y="0"/>
              </wp:wrapPolygon>
            </wp:wrapTight>
            <wp:docPr id="1733590235" name="Picture 1" descr="CY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90235" name="Picture 1" descr="CYDA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CDFEF" w14:textId="77777777" w:rsidR="00BA29D7" w:rsidRPr="008E27ED" w:rsidRDefault="00BA29D7" w:rsidP="00BA29D7">
      <w:pPr>
        <w:spacing w:before="240" w:after="240" w:line="240" w:lineRule="auto"/>
        <w:contextualSpacing/>
        <w:rPr>
          <w:rFonts w:eastAsia="Times New Roman" w:cs="Arial"/>
          <w:b/>
          <w:color w:val="00663E"/>
          <w:spacing w:val="-10"/>
          <w:kern w:val="28"/>
          <w:sz w:val="56"/>
          <w:szCs w:val="56"/>
        </w:rPr>
      </w:pPr>
    </w:p>
    <w:p w14:paraId="5FF34E74" w14:textId="77777777" w:rsidR="001819C8" w:rsidRPr="008E27ED" w:rsidRDefault="001819C8" w:rsidP="00BA29D7">
      <w:pPr>
        <w:spacing w:before="240" w:after="240" w:line="240" w:lineRule="auto"/>
        <w:contextualSpacing/>
        <w:rPr>
          <w:rFonts w:eastAsia="Times New Roman" w:cs="Arial"/>
          <w:b/>
          <w:color w:val="00663E"/>
          <w:spacing w:val="-10"/>
          <w:kern w:val="28"/>
          <w:sz w:val="56"/>
          <w:szCs w:val="56"/>
        </w:rPr>
      </w:pPr>
    </w:p>
    <w:p w14:paraId="1B37AD71" w14:textId="2D458B07" w:rsidR="00BA29D7" w:rsidRPr="008E27ED" w:rsidRDefault="00BA29D7" w:rsidP="00BA29D7">
      <w:pPr>
        <w:spacing w:before="240" w:after="240" w:line="240" w:lineRule="auto"/>
        <w:contextualSpacing/>
        <w:rPr>
          <w:rFonts w:eastAsia="Times New Roman" w:cs="Arial"/>
          <w:b/>
          <w:color w:val="00663E"/>
          <w:spacing w:val="-10"/>
          <w:kern w:val="28"/>
          <w:sz w:val="56"/>
          <w:szCs w:val="56"/>
        </w:rPr>
      </w:pPr>
      <w:r w:rsidRPr="008E27ED">
        <w:rPr>
          <w:rFonts w:eastAsia="Times New Roman" w:cs="Arial"/>
          <w:b/>
          <w:color w:val="00663E"/>
          <w:spacing w:val="-10"/>
          <w:kern w:val="28"/>
          <w:sz w:val="56"/>
          <w:szCs w:val="56"/>
        </w:rPr>
        <w:t>Position Description</w:t>
      </w:r>
    </w:p>
    <w:p w14:paraId="42059048" w14:textId="28BFD11C" w:rsidR="00BA29D7" w:rsidRPr="008E27ED" w:rsidRDefault="00BA29D7" w:rsidP="00BA29D7">
      <w:pPr>
        <w:pBdr>
          <w:top w:val="single" w:sz="12" w:space="1" w:color="538135"/>
          <w:bottom w:val="single" w:sz="12" w:space="1" w:color="538135"/>
        </w:pBdr>
        <w:spacing w:after="160" w:line="280" w:lineRule="atLeast"/>
        <w:ind w:left="2160" w:hanging="2160"/>
        <w:rPr>
          <w:rFonts w:eastAsia="Times New Roman" w:cs="Arial"/>
        </w:rPr>
      </w:pPr>
      <w:r w:rsidRPr="008E27ED">
        <w:rPr>
          <w:rFonts w:eastAsia="Times New Roman" w:cs="Arial"/>
          <w:b/>
          <w:bCs/>
        </w:rPr>
        <w:t>POSITION TITLE:</w:t>
      </w:r>
      <w:r w:rsidRPr="008E27ED">
        <w:rPr>
          <w:rFonts w:eastAsia="Times New Roman" w:cs="Arial"/>
          <w:sz w:val="24"/>
          <w:szCs w:val="24"/>
        </w:rPr>
        <w:tab/>
      </w:r>
      <w:r w:rsidR="008311BC" w:rsidRPr="008E27ED">
        <w:rPr>
          <w:rFonts w:eastAsia="Times New Roman" w:cs="Arial"/>
        </w:rPr>
        <w:t xml:space="preserve">Inclusive Education </w:t>
      </w:r>
      <w:r w:rsidR="008C58FF" w:rsidRPr="008E27ED">
        <w:rPr>
          <w:rFonts w:eastAsia="Times New Roman" w:cs="Arial"/>
        </w:rPr>
        <w:t xml:space="preserve">Project </w:t>
      </w:r>
      <w:r w:rsidR="008311BC" w:rsidRPr="008E27ED">
        <w:rPr>
          <w:rFonts w:eastAsia="Times New Roman" w:cs="Arial"/>
        </w:rPr>
        <w:t>Co-</w:t>
      </w:r>
      <w:r w:rsidR="00141D65" w:rsidRPr="008E27ED">
        <w:rPr>
          <w:rFonts w:eastAsia="Times New Roman" w:cs="Arial"/>
        </w:rPr>
        <w:t>Ordinator</w:t>
      </w:r>
    </w:p>
    <w:p w14:paraId="6A7CF7E4" w14:textId="500EB97B" w:rsidR="00BA29D7" w:rsidRPr="008E27ED" w:rsidRDefault="00BA29D7" w:rsidP="00BA29D7">
      <w:pPr>
        <w:pBdr>
          <w:top w:val="single" w:sz="12" w:space="1" w:color="538135"/>
          <w:bottom w:val="single" w:sz="12" w:space="1" w:color="538135"/>
        </w:pBdr>
        <w:spacing w:after="160" w:line="280" w:lineRule="atLeast"/>
        <w:rPr>
          <w:rFonts w:eastAsia="Times New Roman" w:cs="Arial"/>
        </w:rPr>
      </w:pPr>
      <w:r w:rsidRPr="008E27ED">
        <w:rPr>
          <w:rFonts w:eastAsia="Times New Roman" w:cs="Arial"/>
          <w:b/>
        </w:rPr>
        <w:t>REPORTS TO:</w:t>
      </w:r>
      <w:r w:rsidRPr="008E27ED">
        <w:rPr>
          <w:rFonts w:eastAsia="Times New Roman" w:cs="Arial"/>
        </w:rPr>
        <w:tab/>
      </w:r>
      <w:r w:rsidR="008311BC" w:rsidRPr="008E27ED">
        <w:rPr>
          <w:rFonts w:eastAsia="Times New Roman" w:cs="Arial"/>
        </w:rPr>
        <w:t>Policy and Research Manager</w:t>
      </w:r>
    </w:p>
    <w:p w14:paraId="573EC895" w14:textId="6545A0C3" w:rsidR="00BA29D7" w:rsidRPr="008E27ED" w:rsidRDefault="00BA29D7" w:rsidP="00BA29D7">
      <w:pPr>
        <w:pBdr>
          <w:top w:val="single" w:sz="12" w:space="1" w:color="538135"/>
          <w:bottom w:val="single" w:sz="12" w:space="1" w:color="538135"/>
        </w:pBdr>
        <w:spacing w:after="160" w:line="280" w:lineRule="atLeast"/>
        <w:ind w:left="2160" w:hanging="2160"/>
        <w:rPr>
          <w:rFonts w:eastAsia="Times New Roman" w:cs="Arial"/>
        </w:rPr>
      </w:pPr>
      <w:r w:rsidRPr="008E27ED">
        <w:rPr>
          <w:rFonts w:eastAsia="Times New Roman" w:cs="Arial"/>
          <w:b/>
        </w:rPr>
        <w:t>LOCATION:</w:t>
      </w:r>
      <w:r w:rsidRPr="008E27ED">
        <w:rPr>
          <w:rFonts w:eastAsia="Times New Roman" w:cs="Arial"/>
        </w:rPr>
        <w:tab/>
      </w:r>
      <w:r w:rsidR="00523678" w:rsidRPr="008E27ED">
        <w:rPr>
          <w:rFonts w:eastAsia="Times New Roman" w:cs="Arial"/>
        </w:rPr>
        <w:t>South Australia</w:t>
      </w:r>
      <w:r w:rsidR="001D0352" w:rsidRPr="008E27ED">
        <w:rPr>
          <w:rFonts w:eastAsia="Times New Roman" w:cs="Arial"/>
        </w:rPr>
        <w:t xml:space="preserve">: </w:t>
      </w:r>
      <w:r w:rsidRPr="008E27ED">
        <w:rPr>
          <w:rFonts w:eastAsia="Times New Roman" w:cs="Arial"/>
        </w:rPr>
        <w:t>flexible working arrangements including remote working</w:t>
      </w:r>
      <w:r w:rsidR="001839E3" w:rsidRPr="008E27ED">
        <w:rPr>
          <w:rFonts w:eastAsia="Times New Roman" w:cs="Arial"/>
        </w:rPr>
        <w:t xml:space="preserve"> anywhere in South Au</w:t>
      </w:r>
      <w:r w:rsidR="001D0352" w:rsidRPr="008E27ED">
        <w:rPr>
          <w:rFonts w:eastAsia="Times New Roman" w:cs="Arial"/>
        </w:rPr>
        <w:t>stralia</w:t>
      </w:r>
      <w:r w:rsidRPr="008E27ED">
        <w:rPr>
          <w:rFonts w:eastAsia="Times New Roman" w:cs="Arial"/>
        </w:rPr>
        <w:t>.</w:t>
      </w:r>
    </w:p>
    <w:p w14:paraId="1EA1E568" w14:textId="67AC96C6" w:rsidR="00BA29D7" w:rsidRPr="008E27ED" w:rsidRDefault="00BA29D7" w:rsidP="00BA29D7">
      <w:pPr>
        <w:pBdr>
          <w:top w:val="single" w:sz="12" w:space="1" w:color="538135"/>
          <w:bottom w:val="single" w:sz="12" w:space="1" w:color="538135"/>
        </w:pBdr>
        <w:spacing w:after="160" w:line="280" w:lineRule="atLeast"/>
        <w:rPr>
          <w:rFonts w:eastAsia="Times New Roman" w:cs="Arial"/>
        </w:rPr>
      </w:pPr>
      <w:r w:rsidRPr="008E27ED">
        <w:rPr>
          <w:rFonts w:eastAsia="Times New Roman" w:cs="Arial"/>
          <w:b/>
          <w:bCs/>
        </w:rPr>
        <w:t xml:space="preserve">SALARY </w:t>
      </w:r>
      <w:r w:rsidRPr="008E27ED">
        <w:rPr>
          <w:rFonts w:eastAsia="Times New Roman" w:cs="Arial"/>
          <w:sz w:val="24"/>
          <w:szCs w:val="24"/>
        </w:rPr>
        <w:tab/>
      </w:r>
      <w:r w:rsidRPr="008E27ED">
        <w:rPr>
          <w:rFonts w:eastAsia="Times New Roman" w:cs="Arial"/>
          <w:sz w:val="24"/>
          <w:szCs w:val="24"/>
        </w:rPr>
        <w:tab/>
      </w:r>
      <w:r w:rsidRPr="008E27ED">
        <w:rPr>
          <w:rFonts w:eastAsia="Times New Roman" w:cs="Arial"/>
        </w:rPr>
        <w:t xml:space="preserve">Level </w:t>
      </w:r>
      <w:r w:rsidR="00523678" w:rsidRPr="008E27ED">
        <w:rPr>
          <w:rFonts w:eastAsia="Times New Roman" w:cs="Arial"/>
        </w:rPr>
        <w:t xml:space="preserve">6.1 </w:t>
      </w:r>
      <w:r w:rsidRPr="008E27ED">
        <w:rPr>
          <w:rFonts w:eastAsia="Times New Roman" w:cs="Arial"/>
        </w:rPr>
        <w:t xml:space="preserve">Social Community, Home Care and Disability Services </w:t>
      </w:r>
      <w:r w:rsidRPr="008E27ED">
        <w:rPr>
          <w:rFonts w:eastAsia="Times New Roman" w:cs="Arial"/>
          <w:sz w:val="24"/>
          <w:szCs w:val="24"/>
        </w:rPr>
        <w:br/>
      </w:r>
      <w:r w:rsidRPr="008E27ED">
        <w:rPr>
          <w:rFonts w:eastAsia="Times New Roman" w:cs="Arial"/>
          <w:b/>
          <w:bCs/>
        </w:rPr>
        <w:t>CLASSIFI</w:t>
      </w:r>
      <w:r w:rsidR="008E27ED" w:rsidRPr="008E27ED">
        <w:rPr>
          <w:rFonts w:eastAsia="Times New Roman" w:cs="Arial"/>
          <w:b/>
          <w:bCs/>
        </w:rPr>
        <w:t>C</w:t>
      </w:r>
      <w:r w:rsidRPr="008E27ED">
        <w:rPr>
          <w:rFonts w:eastAsia="Times New Roman" w:cs="Arial"/>
          <w:b/>
          <w:bCs/>
        </w:rPr>
        <w:t>ATION:</w:t>
      </w:r>
      <w:r w:rsidRPr="008E27ED">
        <w:rPr>
          <w:rFonts w:eastAsia="Times New Roman" w:cs="Arial"/>
          <w:sz w:val="24"/>
          <w:szCs w:val="24"/>
        </w:rPr>
        <w:tab/>
      </w:r>
      <w:r w:rsidRPr="008E27ED">
        <w:rPr>
          <w:rFonts w:eastAsia="Times New Roman" w:cs="Arial"/>
        </w:rPr>
        <w:t>Industry Award</w:t>
      </w:r>
    </w:p>
    <w:p w14:paraId="43EA8220" w14:textId="67C745BC" w:rsidR="00BA29D7" w:rsidRPr="008E27ED" w:rsidRDefault="00BA29D7" w:rsidP="00BA29D7">
      <w:pPr>
        <w:pBdr>
          <w:top w:val="single" w:sz="12" w:space="1" w:color="538135"/>
          <w:bottom w:val="single" w:sz="12" w:space="1" w:color="538135"/>
        </w:pBdr>
        <w:spacing w:after="160" w:line="280" w:lineRule="atLeast"/>
        <w:ind w:left="2160" w:hanging="2160"/>
        <w:rPr>
          <w:rFonts w:eastAsia="Times New Roman" w:cs="Arial"/>
        </w:rPr>
      </w:pPr>
      <w:r w:rsidRPr="008E27ED">
        <w:rPr>
          <w:rFonts w:eastAsia="Times New Roman" w:cs="Arial"/>
          <w:b/>
          <w:bCs/>
        </w:rPr>
        <w:t>STRUCTURE:</w:t>
      </w:r>
      <w:r w:rsidRPr="008E27ED">
        <w:rPr>
          <w:rFonts w:eastAsia="Times New Roman" w:cs="Arial"/>
        </w:rPr>
        <w:t xml:space="preserve"> </w:t>
      </w:r>
      <w:r w:rsidRPr="008E27ED">
        <w:rPr>
          <w:rFonts w:eastAsia="Times New Roman" w:cs="Arial"/>
          <w:sz w:val="24"/>
          <w:szCs w:val="24"/>
        </w:rPr>
        <w:tab/>
      </w:r>
      <w:r w:rsidR="00523678" w:rsidRPr="008E27ED">
        <w:rPr>
          <w:rFonts w:eastAsia="Times New Roman" w:cs="Arial"/>
        </w:rPr>
        <w:t>Full-time</w:t>
      </w:r>
      <w:r w:rsidR="00211F3D" w:rsidRPr="008E27ED">
        <w:rPr>
          <w:rFonts w:eastAsia="Times New Roman" w:cs="Arial"/>
        </w:rPr>
        <w:t xml:space="preserve">, fixed term </w:t>
      </w:r>
      <w:r w:rsidR="00BE4E95" w:rsidRPr="008E27ED">
        <w:rPr>
          <w:rFonts w:eastAsia="Times New Roman" w:cs="Arial"/>
        </w:rPr>
        <w:t xml:space="preserve">position to </w:t>
      </w:r>
      <w:r w:rsidR="007534D0" w:rsidRPr="008E27ED">
        <w:rPr>
          <w:rFonts w:eastAsia="Times New Roman" w:cs="Arial"/>
        </w:rPr>
        <w:t>January</w:t>
      </w:r>
      <w:r w:rsidR="00BE4E95" w:rsidRPr="008E27ED">
        <w:rPr>
          <w:rFonts w:eastAsia="Times New Roman" w:cs="Arial"/>
        </w:rPr>
        <w:t xml:space="preserve"> 202</w:t>
      </w:r>
      <w:r w:rsidR="00CA7431" w:rsidRPr="008E27ED">
        <w:rPr>
          <w:rFonts w:eastAsia="Times New Roman" w:cs="Arial"/>
        </w:rPr>
        <w:t>6</w:t>
      </w:r>
      <w:r w:rsidR="00BE4E95" w:rsidRPr="008E27ED">
        <w:rPr>
          <w:rFonts w:eastAsia="Times New Roman" w:cs="Arial"/>
        </w:rPr>
        <w:t>.</w:t>
      </w:r>
    </w:p>
    <w:p w14:paraId="168EDA12" w14:textId="53732855" w:rsidR="00BA29D7" w:rsidRPr="008E27ED" w:rsidRDefault="00BA29D7" w:rsidP="00BA29D7">
      <w:pPr>
        <w:pBdr>
          <w:top w:val="single" w:sz="12" w:space="1" w:color="538135"/>
          <w:bottom w:val="single" w:sz="12" w:space="1" w:color="538135"/>
        </w:pBdr>
        <w:spacing w:after="160" w:line="280" w:lineRule="atLeast"/>
        <w:ind w:left="2160" w:hanging="2160"/>
        <w:rPr>
          <w:rFonts w:eastAsia="Times New Roman" w:cs="Arial"/>
        </w:rPr>
      </w:pPr>
      <w:r w:rsidRPr="008E27ED">
        <w:rPr>
          <w:rFonts w:eastAsia="Times New Roman" w:cs="Arial"/>
          <w:b/>
          <w:bCs/>
        </w:rPr>
        <w:t>ISSUE DATE:</w:t>
      </w:r>
      <w:r w:rsidRPr="008E27ED">
        <w:rPr>
          <w:rFonts w:eastAsia="Times New Roman" w:cs="Arial"/>
          <w:sz w:val="24"/>
          <w:szCs w:val="24"/>
        </w:rPr>
        <w:tab/>
      </w:r>
      <w:r w:rsidR="00523678" w:rsidRPr="008E27ED">
        <w:rPr>
          <w:rFonts w:eastAsia="Times New Roman" w:cs="Arial"/>
        </w:rPr>
        <w:t>December 2024</w:t>
      </w:r>
    </w:p>
    <w:p w14:paraId="0FF8142F" w14:textId="77777777" w:rsidR="00BA29D7" w:rsidRPr="008E27ED" w:rsidRDefault="00BA29D7" w:rsidP="00BA29D7">
      <w:pPr>
        <w:keepNext/>
        <w:keepLines/>
        <w:spacing w:before="360" w:line="240" w:lineRule="auto"/>
        <w:outlineLvl w:val="0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b/>
          <w:color w:val="00663E"/>
          <w:sz w:val="32"/>
          <w:szCs w:val="32"/>
        </w:rPr>
        <w:t>CYDA’s vision and purpose</w:t>
      </w:r>
    </w:p>
    <w:p w14:paraId="3F977B47" w14:textId="77777777" w:rsidR="00236579" w:rsidRPr="008E27ED" w:rsidRDefault="00236579" w:rsidP="00C6406C">
      <w:pPr>
        <w:spacing w:before="0" w:after="160" w:line="259" w:lineRule="auto"/>
        <w:rPr>
          <w:rFonts w:eastAsia="Arial" w:cs="Arial"/>
        </w:rPr>
      </w:pPr>
      <w:r w:rsidRPr="008E27ED">
        <w:rPr>
          <w:rFonts w:eastAsia="Arial" w:cs="Arial"/>
        </w:rPr>
        <w:t xml:space="preserve">Children and Young People with Disability Australia (CYDA) is the national representative organisation for children and young people with disability aged 0 to 25 years. CYDA has extensive national networks of young people with disability, families and caregivers of children with disability, and advocacy and community organisations. </w:t>
      </w:r>
    </w:p>
    <w:p w14:paraId="316119C0" w14:textId="77777777" w:rsidR="00236579" w:rsidRPr="008E27ED" w:rsidRDefault="00236579" w:rsidP="00C6406C">
      <w:pPr>
        <w:spacing w:before="0" w:after="160" w:line="259" w:lineRule="auto"/>
        <w:rPr>
          <w:rFonts w:eastAsia="Arial" w:cs="Arial"/>
        </w:rPr>
      </w:pPr>
      <w:r w:rsidRPr="008E27ED">
        <w:rPr>
          <w:rFonts w:eastAsia="Arial" w:cs="Arial"/>
        </w:rPr>
        <w:t xml:space="preserve">Our vision is that children and young people with disability in Australia will fully exercise their rights, realise their aspirations and thrive in all communities. We do this by:  </w:t>
      </w:r>
    </w:p>
    <w:p w14:paraId="7525B51C" w14:textId="77777777" w:rsidR="00236579" w:rsidRPr="008E27ED" w:rsidRDefault="00236579" w:rsidP="00236579">
      <w:pPr>
        <w:numPr>
          <w:ilvl w:val="0"/>
          <w:numId w:val="18"/>
        </w:numPr>
        <w:spacing w:before="0" w:after="160" w:line="259" w:lineRule="auto"/>
        <w:rPr>
          <w:rFonts w:eastAsia="Arial" w:cs="Arial"/>
        </w:rPr>
      </w:pPr>
      <w:r w:rsidRPr="008E27ED">
        <w:rPr>
          <w:rFonts w:eastAsia="Arial" w:cs="Arial"/>
        </w:rPr>
        <w:t>Raising community attitudes and expectations</w:t>
      </w:r>
    </w:p>
    <w:p w14:paraId="42A1F59F" w14:textId="77777777" w:rsidR="00236579" w:rsidRPr="008E27ED" w:rsidRDefault="00236579" w:rsidP="00236579">
      <w:pPr>
        <w:numPr>
          <w:ilvl w:val="0"/>
          <w:numId w:val="18"/>
        </w:numPr>
        <w:spacing w:before="0" w:after="160" w:line="259" w:lineRule="auto"/>
        <w:rPr>
          <w:rFonts w:eastAsia="Arial" w:cs="Arial"/>
        </w:rPr>
      </w:pPr>
      <w:r w:rsidRPr="008E27ED">
        <w:rPr>
          <w:rFonts w:eastAsia="Arial" w:cs="Arial"/>
        </w:rPr>
        <w:t>Championing initiatives that promote the best start in the early years for children with disability, and their families and caregivers</w:t>
      </w:r>
    </w:p>
    <w:p w14:paraId="5A58B7BE" w14:textId="77777777" w:rsidR="00236579" w:rsidRPr="008E27ED" w:rsidRDefault="00236579" w:rsidP="00236579">
      <w:pPr>
        <w:numPr>
          <w:ilvl w:val="0"/>
          <w:numId w:val="18"/>
        </w:numPr>
        <w:spacing w:before="0" w:after="160" w:line="259" w:lineRule="auto"/>
        <w:rPr>
          <w:rFonts w:eastAsia="Arial" w:cs="Arial"/>
        </w:rPr>
      </w:pPr>
      <w:r w:rsidRPr="008E27ED">
        <w:rPr>
          <w:rFonts w:eastAsia="Arial" w:cs="Arial"/>
        </w:rPr>
        <w:t>Leading social change to transform education systems to be inclusive at all points across life stages</w:t>
      </w:r>
    </w:p>
    <w:p w14:paraId="188DCBD8" w14:textId="77777777" w:rsidR="00236579" w:rsidRPr="008E27ED" w:rsidRDefault="00236579" w:rsidP="00236579">
      <w:pPr>
        <w:numPr>
          <w:ilvl w:val="0"/>
          <w:numId w:val="18"/>
        </w:numPr>
        <w:spacing w:before="0" w:after="160" w:line="259" w:lineRule="auto"/>
        <w:rPr>
          <w:rFonts w:eastAsia="Arial" w:cs="Arial"/>
        </w:rPr>
      </w:pPr>
      <w:r w:rsidRPr="008E27ED">
        <w:rPr>
          <w:rFonts w:eastAsia="Arial" w:cs="Arial"/>
        </w:rPr>
        <w:t>Advocating for systems that facilitate successful life transitions to adulthood</w:t>
      </w:r>
    </w:p>
    <w:p w14:paraId="12D1CC74" w14:textId="77777777" w:rsidR="00236579" w:rsidRPr="008E27ED" w:rsidRDefault="00236579" w:rsidP="00236579">
      <w:pPr>
        <w:numPr>
          <w:ilvl w:val="0"/>
          <w:numId w:val="18"/>
        </w:numPr>
        <w:spacing w:before="0" w:after="160" w:line="259" w:lineRule="auto"/>
        <w:rPr>
          <w:rFonts w:eastAsia="Arial" w:cs="Arial"/>
        </w:rPr>
      </w:pPr>
      <w:r w:rsidRPr="008E27ED">
        <w:rPr>
          <w:rFonts w:eastAsia="Arial" w:cs="Arial"/>
        </w:rPr>
        <w:t>Leading innovative initiatives to ensure the sustainability and impact of the organisation and the broader sector.</w:t>
      </w:r>
    </w:p>
    <w:p w14:paraId="2B69C6CC" w14:textId="095C270A" w:rsidR="00BA29D7" w:rsidRPr="008E27ED" w:rsidRDefault="00BA29D7" w:rsidP="00BE2DA7">
      <w:pPr>
        <w:spacing w:before="0" w:after="160" w:line="259" w:lineRule="auto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sz w:val="24"/>
          <w:szCs w:val="24"/>
        </w:rPr>
        <w:br/>
      </w:r>
      <w:r w:rsidRPr="008E27ED">
        <w:rPr>
          <w:rFonts w:eastAsia="Arial" w:cs="Arial"/>
        </w:rPr>
        <w:t>Our work is guided by our ‘</w:t>
      </w:r>
      <w:hyperlink r:id="rId12" w:anchor="elementor-toc__heading-anchor-4">
        <w:r w:rsidR="00C6406C" w:rsidRPr="008E27ED">
          <w:rPr>
            <w:rFonts w:eastAsia="Arial" w:cs="Arial"/>
            <w:color w:val="0000FF"/>
            <w:u w:val="single"/>
          </w:rPr>
          <w:t>Strategic Plan 2024-2027</w:t>
        </w:r>
      </w:hyperlink>
      <w:r w:rsidRPr="008E27ED">
        <w:rPr>
          <w:rFonts w:eastAsia="Arial" w:cs="Arial"/>
        </w:rPr>
        <w:t>’ which outlines our strategic directions.</w:t>
      </w:r>
      <w:r w:rsidRPr="008E27ED">
        <w:rPr>
          <w:rFonts w:eastAsia="Times New Roman" w:cs="Arial"/>
          <w:sz w:val="24"/>
          <w:szCs w:val="24"/>
        </w:rPr>
        <w:br/>
      </w:r>
      <w:r w:rsidRPr="008E27ED">
        <w:rPr>
          <w:rFonts w:eastAsia="Times New Roman" w:cs="Arial"/>
          <w:sz w:val="24"/>
          <w:szCs w:val="24"/>
        </w:rPr>
        <w:br/>
      </w:r>
      <w:r w:rsidRPr="008E27ED">
        <w:rPr>
          <w:rFonts w:eastAsia="Times New Roman" w:cs="Arial"/>
          <w:b/>
          <w:color w:val="00663E"/>
          <w:sz w:val="32"/>
          <w:szCs w:val="32"/>
        </w:rPr>
        <w:t>Position overview</w:t>
      </w:r>
    </w:p>
    <w:p w14:paraId="38CA27DE" w14:textId="78D2656A" w:rsidR="00D25BFC" w:rsidRPr="008E27ED" w:rsidRDefault="00F53BC2" w:rsidP="00D25BFC">
      <w:r w:rsidRPr="008E27ED">
        <w:t xml:space="preserve">Reporting to CYDA’s Policy and Research Manager, the Inclusive Education </w:t>
      </w:r>
      <w:r w:rsidR="005E36FD" w:rsidRPr="008E27ED">
        <w:t xml:space="preserve">Project </w:t>
      </w:r>
      <w:r w:rsidRPr="008E27ED">
        <w:t xml:space="preserve">Co-ordinator will lead the adaptation of </w:t>
      </w:r>
      <w:r w:rsidR="00392F56" w:rsidRPr="008E27ED">
        <w:t>a</w:t>
      </w:r>
      <w:r w:rsidRPr="008E27ED">
        <w:t xml:space="preserve"> </w:t>
      </w:r>
      <w:r w:rsidRPr="008E27ED">
        <w:rPr>
          <w:b/>
          <w:bCs/>
        </w:rPr>
        <w:t>South Australian Roadmap to Inclusive Education</w:t>
      </w:r>
      <w:r w:rsidRPr="008E27ED">
        <w:t xml:space="preserve">, building on the </w:t>
      </w:r>
      <w:hyperlink r:id="rId13" w:history="1">
        <w:r w:rsidRPr="008E27ED">
          <w:rPr>
            <w:rStyle w:val="Hyperlink"/>
          </w:rPr>
          <w:t>ACIE National Roadmap</w:t>
        </w:r>
      </w:hyperlink>
      <w:r w:rsidRPr="008E27ED">
        <w:t xml:space="preserve">. This project tailors a proven national model to the </w:t>
      </w:r>
      <w:r w:rsidRPr="008E27ED">
        <w:lastRenderedPageBreak/>
        <w:t>South Australian education system through collaboration with local stakeholders, including students, families, educators, and policymakers. The role ensures the adapted roadmap addresses regional challenges and opportunities.</w:t>
      </w:r>
    </w:p>
    <w:p w14:paraId="5A1D34ED" w14:textId="325365A7" w:rsidR="00AB70C1" w:rsidRPr="008E27ED" w:rsidRDefault="00DF1D9B" w:rsidP="00D25BFC">
      <w:pPr>
        <w:rPr>
          <w:rFonts w:eastAsia="Times New Roman" w:cs="Arial"/>
        </w:rPr>
      </w:pPr>
      <w:r w:rsidRPr="008E27ED">
        <w:rPr>
          <w:rFonts w:eastAsia="Times New Roman" w:cs="Arial"/>
        </w:rPr>
        <w:t xml:space="preserve">This position offers an opportunity to make a meaningful impact on inclusive education in South Australia by empowering children and young people with disability </w:t>
      </w:r>
      <w:r w:rsidR="00392F56" w:rsidRPr="008E27ED">
        <w:rPr>
          <w:rFonts w:eastAsia="Times New Roman" w:cs="Arial"/>
        </w:rPr>
        <w:t xml:space="preserve">and their families </w:t>
      </w:r>
      <w:r w:rsidRPr="008E27ED">
        <w:rPr>
          <w:rFonts w:eastAsia="Times New Roman" w:cs="Arial"/>
        </w:rPr>
        <w:t>to shape their own futures and lead systemic change.</w:t>
      </w:r>
    </w:p>
    <w:p w14:paraId="1DD5B47D" w14:textId="56C95C1F" w:rsidR="00991647" w:rsidRPr="008E27ED" w:rsidRDefault="00F53BC2" w:rsidP="00991647">
      <w:pPr>
        <w:tabs>
          <w:tab w:val="num" w:pos="720"/>
        </w:tabs>
      </w:pPr>
      <w:r w:rsidRPr="008E27ED">
        <w:t>The Inclusive Education</w:t>
      </w:r>
      <w:r w:rsidR="004B4321" w:rsidRPr="008E27ED">
        <w:t xml:space="preserve"> Project</w:t>
      </w:r>
      <w:r w:rsidRPr="008E27ED">
        <w:t xml:space="preserve"> Co-ordinator will:</w:t>
      </w:r>
    </w:p>
    <w:p w14:paraId="51FD286F" w14:textId="68A1AF79" w:rsidR="00F53BC2" w:rsidRPr="008E27ED" w:rsidRDefault="00F53BC2" w:rsidP="00EE5225">
      <w:pPr>
        <w:pStyle w:val="ListParagraph"/>
        <w:numPr>
          <w:ilvl w:val="0"/>
          <w:numId w:val="36"/>
        </w:numPr>
        <w:tabs>
          <w:tab w:val="num" w:pos="720"/>
        </w:tabs>
        <w:rPr>
          <w:rFonts w:eastAsia="Times New Roman" w:cs="Arial"/>
        </w:rPr>
      </w:pPr>
      <w:r w:rsidRPr="008E27ED">
        <w:rPr>
          <w:rFonts w:eastAsia="Times New Roman" w:cs="Arial"/>
        </w:rPr>
        <w:t>Co-design and deliver events, resources, and programs with children and young people with disability and their families ("our community").</w:t>
      </w:r>
    </w:p>
    <w:p w14:paraId="78050F06" w14:textId="7BE4F06D" w:rsidR="00F53BC2" w:rsidRPr="008E27ED" w:rsidRDefault="00F53BC2" w:rsidP="00EE5225">
      <w:pPr>
        <w:pStyle w:val="ListParagraph"/>
        <w:numPr>
          <w:ilvl w:val="0"/>
          <w:numId w:val="36"/>
        </w:numPr>
      </w:pPr>
      <w:r w:rsidRPr="008E27ED">
        <w:t xml:space="preserve">Supervise </w:t>
      </w:r>
      <w:r w:rsidR="00BB3E8D" w:rsidRPr="008E27ED">
        <w:t xml:space="preserve">a small </w:t>
      </w:r>
      <w:r w:rsidRPr="008E27ED">
        <w:t>project team and develop systems and processes for innovative initiatives identified by CYDA’s management team.</w:t>
      </w:r>
    </w:p>
    <w:p w14:paraId="751E5E2D" w14:textId="26A09B53" w:rsidR="00F53BC2" w:rsidRPr="008E27ED" w:rsidRDefault="00F53BC2" w:rsidP="00EE5225">
      <w:pPr>
        <w:pStyle w:val="ListParagraph"/>
        <w:numPr>
          <w:ilvl w:val="0"/>
          <w:numId w:val="36"/>
        </w:numPr>
      </w:pPr>
      <w:r w:rsidRPr="008E27ED">
        <w:t xml:space="preserve">Facilitate opportunities for our community to lead, engage, and advocate on </w:t>
      </w:r>
      <w:r w:rsidR="00614C72" w:rsidRPr="008E27ED">
        <w:t xml:space="preserve">both South Australian and </w:t>
      </w:r>
      <w:r w:rsidRPr="008E27ED">
        <w:t>national issues.</w:t>
      </w:r>
    </w:p>
    <w:p w14:paraId="290FCE13" w14:textId="77777777" w:rsidR="00F53BC2" w:rsidRPr="008E27ED" w:rsidRDefault="00F53BC2" w:rsidP="00EE5225">
      <w:pPr>
        <w:pStyle w:val="ListParagraph"/>
        <w:numPr>
          <w:ilvl w:val="0"/>
          <w:numId w:val="36"/>
        </w:numPr>
      </w:pPr>
      <w:r w:rsidRPr="008E27ED">
        <w:t>Working closely with their Manager, the Co-ordinator will:</w:t>
      </w:r>
    </w:p>
    <w:p w14:paraId="5E616DC4" w14:textId="1013ADB8" w:rsidR="00F53BC2" w:rsidRPr="008E27ED" w:rsidRDefault="00F53BC2" w:rsidP="009B6DDB">
      <w:pPr>
        <w:pStyle w:val="ListParagraph"/>
        <w:numPr>
          <w:ilvl w:val="1"/>
          <w:numId w:val="36"/>
        </w:numPr>
      </w:pPr>
      <w:r w:rsidRPr="008E27ED">
        <w:t xml:space="preserve">Enable children, young people with disability and their </w:t>
      </w:r>
      <w:r w:rsidR="009B6DDB" w:rsidRPr="008E27ED">
        <w:t>families to</w:t>
      </w:r>
      <w:r w:rsidRPr="008E27ED">
        <w:t xml:space="preserve"> contribute to key discussions on issues important to them.</w:t>
      </w:r>
    </w:p>
    <w:p w14:paraId="5ABCE140" w14:textId="77777777" w:rsidR="00F53BC2" w:rsidRPr="008E27ED" w:rsidRDefault="00F53BC2" w:rsidP="009B6DDB">
      <w:pPr>
        <w:pStyle w:val="ListParagraph"/>
        <w:numPr>
          <w:ilvl w:val="1"/>
          <w:numId w:val="36"/>
        </w:numPr>
      </w:pPr>
      <w:r w:rsidRPr="008E27ED">
        <w:t>Support their involvement in CYDA’s initiatives and build their capacity as self-advocates and leaders.</w:t>
      </w:r>
    </w:p>
    <w:p w14:paraId="1B1A476B" w14:textId="77777777" w:rsidR="00F53BC2" w:rsidRPr="008E27ED" w:rsidRDefault="00F53BC2" w:rsidP="009B6DDB">
      <w:pPr>
        <w:pStyle w:val="ListParagraph"/>
        <w:numPr>
          <w:ilvl w:val="1"/>
          <w:numId w:val="36"/>
        </w:numPr>
      </w:pPr>
      <w:r w:rsidRPr="008E27ED">
        <w:t>Ensure inclusive, meaningful engagement with our community through events and programs.</w:t>
      </w:r>
    </w:p>
    <w:p w14:paraId="69017195" w14:textId="77777777" w:rsidR="00BA29D7" w:rsidRPr="008E27ED" w:rsidRDefault="00BA29D7" w:rsidP="00BA29D7">
      <w:pPr>
        <w:keepNext/>
        <w:keepLines/>
        <w:spacing w:before="360" w:line="240" w:lineRule="auto"/>
        <w:outlineLvl w:val="0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b/>
          <w:color w:val="00663E"/>
          <w:sz w:val="32"/>
          <w:szCs w:val="32"/>
        </w:rPr>
        <w:t>Accountability areas and Key Performance Indicators (KPIs)</w:t>
      </w:r>
    </w:p>
    <w:p w14:paraId="631C135D" w14:textId="77777777" w:rsidR="00542F24" w:rsidRPr="008E27ED" w:rsidRDefault="00542F24" w:rsidP="00542F24">
      <w:pPr>
        <w:keepNext/>
        <w:keepLines/>
        <w:spacing w:before="360" w:line="240" w:lineRule="auto"/>
        <w:outlineLvl w:val="0"/>
        <w:rPr>
          <w:rFonts w:eastAsia="Arial" w:cs="Arial"/>
          <w:b/>
          <w:color w:val="C25427"/>
          <w:sz w:val="26"/>
          <w:szCs w:val="26"/>
        </w:rPr>
      </w:pPr>
      <w:r w:rsidRPr="008E27ED">
        <w:rPr>
          <w:rFonts w:eastAsia="Arial" w:cs="Arial"/>
          <w:b/>
          <w:bCs/>
          <w:color w:val="C25427"/>
          <w:sz w:val="26"/>
          <w:szCs w:val="26"/>
        </w:rPr>
        <w:t>Program and Event Coordination</w:t>
      </w:r>
    </w:p>
    <w:p w14:paraId="471FC036" w14:textId="77777777" w:rsidR="00542F24" w:rsidRPr="008E27ED" w:rsidRDefault="00542F24" w:rsidP="00EE5225">
      <w:pPr>
        <w:pStyle w:val="ListParagraph"/>
        <w:numPr>
          <w:ilvl w:val="0"/>
          <w:numId w:val="37"/>
        </w:numPr>
      </w:pPr>
      <w:r w:rsidRPr="008E27ED">
        <w:t>Lead co-design and co-production processes for CYDA programs with our community.</w:t>
      </w:r>
    </w:p>
    <w:p w14:paraId="281DA0E6" w14:textId="752438A5" w:rsidR="00542F24" w:rsidRPr="008E27ED" w:rsidRDefault="00542F24" w:rsidP="00EE5225">
      <w:pPr>
        <w:pStyle w:val="ListParagraph"/>
        <w:numPr>
          <w:ilvl w:val="0"/>
          <w:numId w:val="37"/>
        </w:numPr>
      </w:pPr>
      <w:r w:rsidRPr="008E27ED">
        <w:t>Plan and deliver events, ensuring accessibility, inclusi</w:t>
      </w:r>
      <w:r w:rsidR="00F94EA5" w:rsidRPr="008E27ED">
        <w:t>on</w:t>
      </w:r>
      <w:r w:rsidRPr="008E27ED">
        <w:t xml:space="preserve"> and participant engagement.</w:t>
      </w:r>
    </w:p>
    <w:p w14:paraId="13B263C3" w14:textId="099E0F87" w:rsidR="00542F24" w:rsidRPr="008E27ED" w:rsidRDefault="00542F24" w:rsidP="00EE5225">
      <w:pPr>
        <w:pStyle w:val="ListParagraph"/>
        <w:numPr>
          <w:ilvl w:val="0"/>
          <w:numId w:val="37"/>
        </w:numPr>
      </w:pPr>
      <w:r w:rsidRPr="008E27ED">
        <w:t>Manage project timelines, budgets and deliverables effectively.</w:t>
      </w:r>
    </w:p>
    <w:p w14:paraId="3DA9D8E7" w14:textId="77777777" w:rsidR="00542F24" w:rsidRPr="008E27ED" w:rsidRDefault="00542F24" w:rsidP="00EE5225">
      <w:pPr>
        <w:pStyle w:val="ListParagraph"/>
        <w:numPr>
          <w:ilvl w:val="0"/>
          <w:numId w:val="37"/>
        </w:numPr>
      </w:pPr>
      <w:r w:rsidRPr="008E27ED">
        <w:lastRenderedPageBreak/>
        <w:t>Develop operational systems and procedures to meet project needs.</w:t>
      </w:r>
    </w:p>
    <w:p w14:paraId="37F2DE13" w14:textId="77777777" w:rsidR="00542F24" w:rsidRPr="008E27ED" w:rsidRDefault="00542F24" w:rsidP="00542F24">
      <w:pPr>
        <w:keepNext/>
        <w:keepLines/>
        <w:spacing w:before="360" w:line="240" w:lineRule="auto"/>
        <w:outlineLvl w:val="0"/>
        <w:rPr>
          <w:rFonts w:eastAsia="Arial" w:cs="Arial"/>
          <w:b/>
          <w:color w:val="C25427"/>
          <w:sz w:val="26"/>
          <w:szCs w:val="26"/>
        </w:rPr>
      </w:pPr>
      <w:r w:rsidRPr="008E27ED">
        <w:rPr>
          <w:rFonts w:eastAsia="Arial" w:cs="Arial"/>
          <w:b/>
          <w:bCs/>
          <w:color w:val="C25427"/>
          <w:sz w:val="26"/>
          <w:szCs w:val="26"/>
        </w:rPr>
        <w:t>Staff Management and Supervision</w:t>
      </w:r>
    </w:p>
    <w:p w14:paraId="7B3E55AB" w14:textId="77777777" w:rsidR="00542F24" w:rsidRPr="008E27ED" w:rsidRDefault="00542F24" w:rsidP="00EE5225">
      <w:pPr>
        <w:pStyle w:val="ListParagraph"/>
        <w:numPr>
          <w:ilvl w:val="0"/>
          <w:numId w:val="38"/>
        </w:numPr>
      </w:pPr>
      <w:r w:rsidRPr="008E27ED">
        <w:t>Supervise and support project staff, providing coaching and development opportunities.</w:t>
      </w:r>
    </w:p>
    <w:p w14:paraId="21696800" w14:textId="68ECBFD4" w:rsidR="00542F24" w:rsidRPr="008E27ED" w:rsidRDefault="00542F24" w:rsidP="00EE5225">
      <w:pPr>
        <w:pStyle w:val="ListParagraph"/>
        <w:numPr>
          <w:ilvl w:val="0"/>
          <w:numId w:val="38"/>
        </w:numPr>
      </w:pPr>
      <w:r w:rsidRPr="008E27ED">
        <w:t xml:space="preserve">Oversee casual staff </w:t>
      </w:r>
      <w:r w:rsidR="00CD391A" w:rsidRPr="008E27ED">
        <w:t xml:space="preserve">and suppliers </w:t>
      </w:r>
      <w:r w:rsidRPr="008E27ED">
        <w:t>engaged for specific projects as needed.</w:t>
      </w:r>
    </w:p>
    <w:p w14:paraId="63C78A9C" w14:textId="77777777" w:rsidR="00542F24" w:rsidRPr="008E27ED" w:rsidRDefault="00542F24" w:rsidP="00542F24">
      <w:pPr>
        <w:keepNext/>
        <w:keepLines/>
        <w:spacing w:before="360" w:line="240" w:lineRule="auto"/>
        <w:outlineLvl w:val="0"/>
        <w:rPr>
          <w:rFonts w:eastAsia="Arial" w:cs="Arial"/>
          <w:b/>
          <w:color w:val="C25427"/>
          <w:sz w:val="26"/>
          <w:szCs w:val="26"/>
        </w:rPr>
      </w:pPr>
      <w:r w:rsidRPr="008E27ED">
        <w:rPr>
          <w:rFonts w:eastAsia="Arial" w:cs="Arial"/>
          <w:b/>
          <w:bCs/>
          <w:color w:val="C25427"/>
          <w:sz w:val="26"/>
          <w:szCs w:val="26"/>
        </w:rPr>
        <w:t>Community Engagement</w:t>
      </w:r>
    </w:p>
    <w:p w14:paraId="791D6EDD" w14:textId="0C0136B9" w:rsidR="00542F24" w:rsidRPr="008E27ED" w:rsidRDefault="00542F24" w:rsidP="00EE5225">
      <w:pPr>
        <w:pStyle w:val="ListParagraph"/>
        <w:numPr>
          <w:ilvl w:val="0"/>
          <w:numId w:val="39"/>
        </w:numPr>
      </w:pPr>
      <w:r w:rsidRPr="008E27ED">
        <w:t>Ensure programs and events meet the diverse needs of children, young people</w:t>
      </w:r>
      <w:r w:rsidR="00CD391A" w:rsidRPr="008E27ED">
        <w:t xml:space="preserve"> with disability </w:t>
      </w:r>
      <w:r w:rsidRPr="008E27ED">
        <w:t xml:space="preserve">and </w:t>
      </w:r>
      <w:r w:rsidR="00CD391A" w:rsidRPr="008E27ED">
        <w:t xml:space="preserve">their </w:t>
      </w:r>
      <w:r w:rsidRPr="008E27ED">
        <w:t>families.</w:t>
      </w:r>
    </w:p>
    <w:p w14:paraId="79331F93" w14:textId="77777777" w:rsidR="00542F24" w:rsidRPr="008E27ED" w:rsidRDefault="00542F24" w:rsidP="00EE5225">
      <w:pPr>
        <w:pStyle w:val="ListParagraph"/>
        <w:numPr>
          <w:ilvl w:val="0"/>
          <w:numId w:val="39"/>
        </w:numPr>
      </w:pPr>
      <w:r w:rsidRPr="008E27ED">
        <w:t>Provide individualised support to participants to enhance engagement and accessibility.</w:t>
      </w:r>
    </w:p>
    <w:p w14:paraId="394F3E04" w14:textId="77777777" w:rsidR="00542F24" w:rsidRPr="008E27ED" w:rsidRDefault="00542F24" w:rsidP="00EE5225">
      <w:pPr>
        <w:pStyle w:val="ListParagraph"/>
        <w:numPr>
          <w:ilvl w:val="0"/>
          <w:numId w:val="39"/>
        </w:numPr>
      </w:pPr>
      <w:r w:rsidRPr="008E27ED">
        <w:t>Evaluate programs and events, implementing improvements as needed.</w:t>
      </w:r>
    </w:p>
    <w:p w14:paraId="300B03C9" w14:textId="77777777" w:rsidR="00542F24" w:rsidRPr="008E27ED" w:rsidRDefault="00542F24" w:rsidP="00EE5225">
      <w:pPr>
        <w:pStyle w:val="ListParagraph"/>
        <w:numPr>
          <w:ilvl w:val="0"/>
          <w:numId w:val="39"/>
        </w:numPr>
      </w:pPr>
      <w:r w:rsidRPr="008E27ED">
        <w:t>Build partnerships to increase safe, paid, and meaningful opportunities for our community to lead and connect.</w:t>
      </w:r>
    </w:p>
    <w:p w14:paraId="319CF1D0" w14:textId="77777777" w:rsidR="00542F24" w:rsidRPr="008E27ED" w:rsidRDefault="00542F24" w:rsidP="00EE5225">
      <w:pPr>
        <w:pStyle w:val="ListParagraph"/>
        <w:numPr>
          <w:ilvl w:val="0"/>
          <w:numId w:val="39"/>
        </w:numPr>
      </w:pPr>
      <w:r w:rsidRPr="008E27ED">
        <w:t>Uphold CYDA’s values and commitment to human rights.</w:t>
      </w:r>
    </w:p>
    <w:p w14:paraId="6CF59073" w14:textId="77777777" w:rsidR="00542F24" w:rsidRPr="008E27ED" w:rsidRDefault="00542F24" w:rsidP="00542F24">
      <w:pPr>
        <w:keepNext/>
        <w:keepLines/>
        <w:spacing w:before="360" w:line="240" w:lineRule="auto"/>
        <w:outlineLvl w:val="0"/>
        <w:rPr>
          <w:rFonts w:eastAsia="Arial" w:cs="Arial"/>
          <w:b/>
          <w:color w:val="C25427"/>
          <w:sz w:val="26"/>
          <w:szCs w:val="26"/>
        </w:rPr>
      </w:pPr>
      <w:r w:rsidRPr="008E27ED">
        <w:rPr>
          <w:rFonts w:eastAsia="Arial" w:cs="Arial"/>
          <w:b/>
          <w:bCs/>
          <w:color w:val="C25427"/>
          <w:sz w:val="26"/>
          <w:szCs w:val="26"/>
        </w:rPr>
        <w:t>Cross-Team Collaboration</w:t>
      </w:r>
    </w:p>
    <w:p w14:paraId="23B38E74" w14:textId="77777777" w:rsidR="00542F24" w:rsidRPr="008E27ED" w:rsidRDefault="00542F24" w:rsidP="00EE5225">
      <w:pPr>
        <w:pStyle w:val="ListParagraph"/>
        <w:numPr>
          <w:ilvl w:val="0"/>
          <w:numId w:val="40"/>
        </w:numPr>
      </w:pPr>
      <w:r w:rsidRPr="008E27ED">
        <w:t>Work with CYDA teams to grow networks, ensuring our community’s voices shape advocacy and policy initiatives.</w:t>
      </w:r>
    </w:p>
    <w:p w14:paraId="52ADEA98" w14:textId="77777777" w:rsidR="00BA29D7" w:rsidRPr="008E27ED" w:rsidRDefault="00BA29D7" w:rsidP="00BA29D7">
      <w:pPr>
        <w:keepNext/>
        <w:keepLines/>
        <w:spacing w:before="360" w:line="240" w:lineRule="auto"/>
        <w:outlineLvl w:val="0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b/>
          <w:color w:val="00663E"/>
          <w:sz w:val="32"/>
          <w:szCs w:val="32"/>
        </w:rPr>
        <w:t>Key responsibilities</w:t>
      </w:r>
    </w:p>
    <w:p w14:paraId="29EC7A04" w14:textId="77777777" w:rsidR="00D350C0" w:rsidRPr="008E27ED" w:rsidRDefault="00D350C0" w:rsidP="00D350C0">
      <w:pPr>
        <w:spacing w:before="240" w:after="240" w:line="259" w:lineRule="auto"/>
        <w:contextualSpacing/>
        <w:rPr>
          <w:rFonts w:eastAsia="Times New Roman" w:cs="Arial"/>
          <w:b/>
          <w:color w:val="C25427"/>
          <w:sz w:val="26"/>
          <w:szCs w:val="26"/>
        </w:rPr>
      </w:pPr>
      <w:r w:rsidRPr="008E27ED">
        <w:rPr>
          <w:rFonts w:eastAsia="Times New Roman" w:cs="Arial"/>
          <w:b/>
          <w:bCs/>
          <w:color w:val="C25427"/>
          <w:sz w:val="26"/>
          <w:szCs w:val="26"/>
        </w:rPr>
        <w:t>Program and Event Coordination</w:t>
      </w:r>
    </w:p>
    <w:p w14:paraId="46E59940" w14:textId="77777777" w:rsidR="004D4B56" w:rsidRPr="008E27ED" w:rsidRDefault="00CA5334" w:rsidP="00EE5225">
      <w:pPr>
        <w:pStyle w:val="ListParagraph"/>
        <w:numPr>
          <w:ilvl w:val="0"/>
          <w:numId w:val="40"/>
        </w:numPr>
      </w:pPr>
      <w:r w:rsidRPr="008E27ED">
        <w:t>Support</w:t>
      </w:r>
      <w:r w:rsidR="00D350C0" w:rsidRPr="008E27ED">
        <w:t xml:space="preserve"> the secretariat function of ACIE</w:t>
      </w:r>
    </w:p>
    <w:p w14:paraId="7011B6AE" w14:textId="611014E2" w:rsidR="00D350C0" w:rsidRPr="008E27ED" w:rsidRDefault="004D4B56" w:rsidP="00EE5225">
      <w:pPr>
        <w:pStyle w:val="ListParagraph"/>
        <w:numPr>
          <w:ilvl w:val="0"/>
          <w:numId w:val="40"/>
        </w:numPr>
      </w:pPr>
      <w:r w:rsidRPr="008E27ED">
        <w:t>S</w:t>
      </w:r>
      <w:r w:rsidR="00D350C0" w:rsidRPr="008E27ED">
        <w:t>upervising the Inclusive Education Project Officer.</w:t>
      </w:r>
    </w:p>
    <w:p w14:paraId="729A1922" w14:textId="5A72D174" w:rsidR="00D350C0" w:rsidRPr="008E27ED" w:rsidRDefault="003568D3" w:rsidP="00EE5225">
      <w:pPr>
        <w:pStyle w:val="ListParagraph"/>
        <w:numPr>
          <w:ilvl w:val="0"/>
          <w:numId w:val="40"/>
        </w:numPr>
      </w:pPr>
      <w:r w:rsidRPr="008E27ED">
        <w:t>Lead and f</w:t>
      </w:r>
      <w:r w:rsidR="00D350C0" w:rsidRPr="008E27ED">
        <w:t>acilitate co-design processes and deliver inclusive events with our community.</w:t>
      </w:r>
    </w:p>
    <w:p w14:paraId="1CC32B29" w14:textId="07DFC80C" w:rsidR="00D350C0" w:rsidRPr="008E27ED" w:rsidRDefault="00D350C0" w:rsidP="00EE5225">
      <w:pPr>
        <w:pStyle w:val="ListParagraph"/>
        <w:numPr>
          <w:ilvl w:val="0"/>
          <w:numId w:val="40"/>
        </w:numPr>
      </w:pPr>
      <w:r w:rsidRPr="008E27ED">
        <w:t xml:space="preserve">Oversee </w:t>
      </w:r>
      <w:r w:rsidR="004D4B56" w:rsidRPr="008E27ED">
        <w:t xml:space="preserve">and contribute to </w:t>
      </w:r>
      <w:r w:rsidRPr="008E27ED">
        <w:t>resource production, either directly or through outsourcing.</w:t>
      </w:r>
    </w:p>
    <w:p w14:paraId="065B767A" w14:textId="77777777" w:rsidR="00D350C0" w:rsidRPr="008E27ED" w:rsidRDefault="00D350C0" w:rsidP="00EE5225">
      <w:pPr>
        <w:pStyle w:val="ListParagraph"/>
        <w:numPr>
          <w:ilvl w:val="0"/>
          <w:numId w:val="40"/>
        </w:numPr>
      </w:pPr>
      <w:r w:rsidRPr="008E27ED">
        <w:t>Provide participant support, ensuring all activities are accessible and engaging.</w:t>
      </w:r>
    </w:p>
    <w:p w14:paraId="7DDCCABB" w14:textId="77777777" w:rsidR="00D350C0" w:rsidRPr="008E27ED" w:rsidRDefault="00D350C0" w:rsidP="00EE5225">
      <w:pPr>
        <w:pStyle w:val="ListParagraph"/>
        <w:numPr>
          <w:ilvl w:val="0"/>
          <w:numId w:val="40"/>
        </w:numPr>
      </w:pPr>
      <w:r w:rsidRPr="008E27ED">
        <w:lastRenderedPageBreak/>
        <w:t>Evaluate events and programs, incorporating feedback to improve future initiatives.</w:t>
      </w:r>
    </w:p>
    <w:p w14:paraId="1A5A72C7" w14:textId="0B041008" w:rsidR="00D350C0" w:rsidRPr="008E27ED" w:rsidRDefault="00D350C0" w:rsidP="00EE5225">
      <w:pPr>
        <w:pStyle w:val="ListParagraph"/>
        <w:numPr>
          <w:ilvl w:val="0"/>
          <w:numId w:val="40"/>
        </w:numPr>
      </w:pPr>
      <w:r w:rsidRPr="008E27ED">
        <w:t xml:space="preserve">Collaborate with CYDA staff </w:t>
      </w:r>
      <w:r w:rsidR="00BC572F" w:rsidRPr="008E27ED">
        <w:t xml:space="preserve">and ACIE members </w:t>
      </w:r>
      <w:r w:rsidRPr="008E27ED">
        <w:t>to maintain a strong, respected advocacy presence.</w:t>
      </w:r>
    </w:p>
    <w:p w14:paraId="1AF2061A" w14:textId="77777777" w:rsidR="00D350C0" w:rsidRPr="008E27ED" w:rsidRDefault="00D350C0" w:rsidP="00EE5225">
      <w:pPr>
        <w:pStyle w:val="ListParagraph"/>
        <w:numPr>
          <w:ilvl w:val="0"/>
          <w:numId w:val="40"/>
        </w:numPr>
      </w:pPr>
      <w:r w:rsidRPr="008E27ED">
        <w:t>Manage program budgets and financial oversight for assigned projects.</w:t>
      </w:r>
    </w:p>
    <w:p w14:paraId="51E0C3B3" w14:textId="77777777" w:rsidR="00D350C0" w:rsidRPr="008E27ED" w:rsidRDefault="00D350C0" w:rsidP="00EE5225">
      <w:pPr>
        <w:pStyle w:val="ListParagraph"/>
        <w:numPr>
          <w:ilvl w:val="0"/>
          <w:numId w:val="40"/>
        </w:numPr>
      </w:pPr>
      <w:r w:rsidRPr="008E27ED">
        <w:t>Supervise internal staff involved in project delivery.</w:t>
      </w:r>
    </w:p>
    <w:p w14:paraId="36C082F8" w14:textId="77777777" w:rsidR="00D350C0" w:rsidRPr="008E27ED" w:rsidRDefault="00D350C0" w:rsidP="00D350C0">
      <w:pPr>
        <w:spacing w:before="240" w:after="240" w:line="259" w:lineRule="auto"/>
        <w:contextualSpacing/>
        <w:rPr>
          <w:rFonts w:eastAsia="Times New Roman" w:cs="Arial"/>
          <w:b/>
          <w:color w:val="C25427"/>
          <w:sz w:val="26"/>
          <w:szCs w:val="26"/>
        </w:rPr>
      </w:pPr>
      <w:r w:rsidRPr="008E27ED">
        <w:rPr>
          <w:rFonts w:eastAsia="Times New Roman" w:cs="Arial"/>
          <w:b/>
          <w:bCs/>
          <w:color w:val="C25427"/>
          <w:sz w:val="26"/>
          <w:szCs w:val="26"/>
        </w:rPr>
        <w:t>Engagement and Advocacy</w:t>
      </w:r>
    </w:p>
    <w:p w14:paraId="126D2EE0" w14:textId="406F6B0F" w:rsidR="00D350C0" w:rsidRPr="008E27ED" w:rsidRDefault="00D350C0" w:rsidP="00EE5225">
      <w:pPr>
        <w:pStyle w:val="ListParagraph"/>
        <w:numPr>
          <w:ilvl w:val="0"/>
          <w:numId w:val="41"/>
        </w:numPr>
      </w:pPr>
      <w:r w:rsidRPr="008E27ED">
        <w:t xml:space="preserve">Collaborating with stakeholders to increase advocacy opportunities for </w:t>
      </w:r>
      <w:proofErr w:type="gramStart"/>
      <w:r w:rsidRPr="008E27ED">
        <w:t>children</w:t>
      </w:r>
      <w:r w:rsidR="00D04A17" w:rsidRPr="008E27ED">
        <w:t xml:space="preserve">, </w:t>
      </w:r>
      <w:r w:rsidRPr="008E27ED">
        <w:t xml:space="preserve">  </w:t>
      </w:r>
      <w:proofErr w:type="gramEnd"/>
      <w:r w:rsidRPr="008E27ED">
        <w:t>young people with disability</w:t>
      </w:r>
      <w:r w:rsidR="00D04A17" w:rsidRPr="008E27ED">
        <w:t xml:space="preserve"> and their families</w:t>
      </w:r>
      <w:r w:rsidRPr="008E27ED">
        <w:t>.</w:t>
      </w:r>
    </w:p>
    <w:p w14:paraId="01AC057F" w14:textId="77777777" w:rsidR="00D350C0" w:rsidRPr="008E27ED" w:rsidRDefault="00D350C0" w:rsidP="00EE5225">
      <w:pPr>
        <w:pStyle w:val="ListParagraph"/>
        <w:numPr>
          <w:ilvl w:val="0"/>
          <w:numId w:val="41"/>
        </w:numPr>
      </w:pPr>
      <w:r w:rsidRPr="008E27ED">
        <w:t>Identifying and creating leadership and advocacy opportunities for our community.</w:t>
      </w:r>
    </w:p>
    <w:p w14:paraId="3F5B7C81" w14:textId="77777777" w:rsidR="00D350C0" w:rsidRPr="008E27ED" w:rsidRDefault="00D350C0" w:rsidP="00EE5225">
      <w:pPr>
        <w:pStyle w:val="ListParagraph"/>
        <w:numPr>
          <w:ilvl w:val="0"/>
          <w:numId w:val="41"/>
        </w:numPr>
      </w:pPr>
      <w:r w:rsidRPr="008E27ED">
        <w:t>Planning workshops aligned with the National Principles for Child Safe Organisations.</w:t>
      </w:r>
    </w:p>
    <w:p w14:paraId="33C43084" w14:textId="77777777" w:rsidR="00D350C0" w:rsidRPr="008E27ED" w:rsidRDefault="00D350C0" w:rsidP="00EE5225">
      <w:pPr>
        <w:pStyle w:val="ListParagraph"/>
        <w:numPr>
          <w:ilvl w:val="0"/>
          <w:numId w:val="41"/>
        </w:numPr>
      </w:pPr>
      <w:r w:rsidRPr="008E27ED">
        <w:t>Enabling our community to share their experiences with government and service providers.</w:t>
      </w:r>
    </w:p>
    <w:p w14:paraId="088605A8" w14:textId="77777777" w:rsidR="00D350C0" w:rsidRPr="008E27ED" w:rsidRDefault="00D350C0" w:rsidP="00EE5225">
      <w:pPr>
        <w:pStyle w:val="ListParagraph"/>
        <w:numPr>
          <w:ilvl w:val="0"/>
          <w:numId w:val="41"/>
        </w:numPr>
      </w:pPr>
      <w:r w:rsidRPr="008E27ED">
        <w:t>Developing best practices for children and youth engagement and upskilling staff.</w:t>
      </w:r>
    </w:p>
    <w:p w14:paraId="1893BF5F" w14:textId="7691A56A" w:rsidR="00D350C0" w:rsidRPr="008E27ED" w:rsidRDefault="00880BB3" w:rsidP="00EE5225">
      <w:pPr>
        <w:pStyle w:val="ListParagraph"/>
        <w:numPr>
          <w:ilvl w:val="0"/>
          <w:numId w:val="41"/>
        </w:numPr>
      </w:pPr>
      <w:r>
        <w:t>Contributing to</w:t>
      </w:r>
      <w:r w:rsidR="00D350C0" w:rsidRPr="008E27ED">
        <w:t xml:space="preserve"> education-related policy submissions and to other CYDA advocacy.</w:t>
      </w:r>
    </w:p>
    <w:p w14:paraId="772161F8" w14:textId="77777777" w:rsidR="00D350C0" w:rsidRPr="008E27ED" w:rsidRDefault="00D350C0" w:rsidP="00EE5225">
      <w:pPr>
        <w:pStyle w:val="ListParagraph"/>
        <w:numPr>
          <w:ilvl w:val="0"/>
          <w:numId w:val="41"/>
        </w:numPr>
      </w:pPr>
      <w:r w:rsidRPr="008E27ED">
        <w:t>Establishing systems for recruiting external stakeholders for project work.</w:t>
      </w:r>
    </w:p>
    <w:p w14:paraId="0E1DDC7C" w14:textId="77777777" w:rsidR="00BA29D7" w:rsidRPr="008E27ED" w:rsidRDefault="00BA29D7" w:rsidP="00BA29D7">
      <w:pPr>
        <w:keepNext/>
        <w:keepLines/>
        <w:spacing w:before="360" w:line="240" w:lineRule="auto"/>
        <w:outlineLvl w:val="0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b/>
          <w:color w:val="00663E"/>
          <w:sz w:val="32"/>
          <w:szCs w:val="32"/>
        </w:rPr>
        <w:t>Key internal and external stakeholders</w:t>
      </w:r>
    </w:p>
    <w:p w14:paraId="2AA03D84" w14:textId="77777777" w:rsidR="00BA29D7" w:rsidRPr="008E27ED" w:rsidRDefault="00BA29D7" w:rsidP="00BA29D7">
      <w:pPr>
        <w:spacing w:before="0" w:after="0" w:line="240" w:lineRule="auto"/>
        <w:textAlignment w:val="baseline"/>
        <w:rPr>
          <w:rFonts w:eastAsia="Times New Roman" w:cs="Arial"/>
          <w:b/>
          <w:bCs/>
          <w:lang w:eastAsia="en-AU"/>
        </w:rPr>
      </w:pPr>
    </w:p>
    <w:p w14:paraId="7AD9325D" w14:textId="40FDFCFD" w:rsidR="004A772E" w:rsidRPr="008E27ED" w:rsidRDefault="004A772E" w:rsidP="004A772E">
      <w:pPr>
        <w:spacing w:before="0" w:after="160" w:line="259" w:lineRule="auto"/>
      </w:pPr>
      <w:r w:rsidRPr="008E27ED">
        <w:rPr>
          <w:b/>
          <w:bCs/>
        </w:rPr>
        <w:t>Direct Reports:</w:t>
      </w:r>
      <w:r w:rsidRPr="008E27ED">
        <w:t xml:space="preserve"> Inclusive Education Project Officer</w:t>
      </w:r>
    </w:p>
    <w:p w14:paraId="796E18B6" w14:textId="77777777" w:rsidR="004A772E" w:rsidRPr="008E27ED" w:rsidRDefault="004A772E" w:rsidP="004A772E">
      <w:pPr>
        <w:spacing w:before="0" w:after="160" w:line="259" w:lineRule="auto"/>
      </w:pPr>
      <w:r w:rsidRPr="008E27ED">
        <w:rPr>
          <w:b/>
          <w:bCs/>
        </w:rPr>
        <w:t>External Stakeholders:</w:t>
      </w:r>
      <w:r w:rsidRPr="008E27ED">
        <w:t xml:space="preserve"> ACIE members, South Australian education stakeholders, children and young people with disability and their families, government departments, disability sector organisations, external suppliers, media outlets.</w:t>
      </w:r>
    </w:p>
    <w:p w14:paraId="061ADD1B" w14:textId="2958333C" w:rsidR="008F28A0" w:rsidRDefault="004A772E" w:rsidP="008F28A0">
      <w:pPr>
        <w:spacing w:before="0" w:after="160" w:line="259" w:lineRule="auto"/>
      </w:pPr>
      <w:r w:rsidRPr="008E27ED">
        <w:rPr>
          <w:b/>
          <w:bCs/>
        </w:rPr>
        <w:t>Internal Stakeholders:</w:t>
      </w:r>
      <w:r w:rsidRPr="008E27ED">
        <w:t xml:space="preserve"> Policy and Research Team, Youth Action Team, Community Impact Team, and other project teams as defined.</w:t>
      </w:r>
    </w:p>
    <w:p w14:paraId="37B2496F" w14:textId="77777777" w:rsidR="008F28A0" w:rsidRDefault="008F28A0">
      <w:pPr>
        <w:spacing w:before="0" w:after="0" w:line="240" w:lineRule="auto"/>
      </w:pPr>
      <w:r>
        <w:br w:type="page"/>
      </w:r>
    </w:p>
    <w:p w14:paraId="248BFC3B" w14:textId="77777777" w:rsidR="00D403EA" w:rsidRPr="008F28A0" w:rsidRDefault="00D403EA" w:rsidP="008F28A0">
      <w:pPr>
        <w:spacing w:before="0" w:after="160" w:line="259" w:lineRule="auto"/>
      </w:pPr>
    </w:p>
    <w:p w14:paraId="73FA95E8" w14:textId="528363BC" w:rsidR="0082156D" w:rsidRDefault="00BA29D7" w:rsidP="00BA29D7">
      <w:pPr>
        <w:keepNext/>
        <w:keepLines/>
        <w:spacing w:before="360" w:line="240" w:lineRule="auto"/>
        <w:outlineLvl w:val="0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b/>
          <w:color w:val="00663E"/>
          <w:sz w:val="32"/>
          <w:szCs w:val="32"/>
        </w:rPr>
        <w:t>Selection criteria</w:t>
      </w:r>
    </w:p>
    <w:p w14:paraId="37146849" w14:textId="4DB7E97C" w:rsidR="006806C7" w:rsidRPr="008F28A0" w:rsidRDefault="006806C7" w:rsidP="006806C7">
      <w:pPr>
        <w:rPr>
          <w:b/>
          <w:bCs/>
        </w:rPr>
      </w:pPr>
      <w:r w:rsidRPr="008F28A0">
        <w:rPr>
          <w:b/>
          <w:bCs/>
        </w:rPr>
        <w:t>This position is only open to residents of South Australia</w:t>
      </w:r>
      <w:r w:rsidR="008F28A0">
        <w:rPr>
          <w:b/>
          <w:bCs/>
        </w:rPr>
        <w:t>.</w:t>
      </w:r>
    </w:p>
    <w:p w14:paraId="437FFBBD" w14:textId="77777777" w:rsidR="00BA29D7" w:rsidRPr="008E27ED" w:rsidRDefault="00BA29D7" w:rsidP="00BA29D7">
      <w:pPr>
        <w:keepNext/>
        <w:keepLines/>
        <w:spacing w:before="40" w:after="0"/>
        <w:outlineLvl w:val="1"/>
        <w:rPr>
          <w:rFonts w:eastAsia="Times New Roman" w:cs="Arial"/>
          <w:b/>
          <w:color w:val="C25427"/>
          <w:sz w:val="26"/>
          <w:szCs w:val="26"/>
        </w:rPr>
      </w:pPr>
      <w:r w:rsidRPr="008E27ED">
        <w:rPr>
          <w:rFonts w:eastAsia="Times New Roman" w:cs="Arial"/>
          <w:b/>
          <w:color w:val="C25427"/>
          <w:sz w:val="26"/>
          <w:szCs w:val="26"/>
        </w:rPr>
        <w:t>Experience</w:t>
      </w:r>
    </w:p>
    <w:p w14:paraId="35BE1DA8" w14:textId="59E53FCA" w:rsidR="0082156D" w:rsidRPr="006806C7" w:rsidRDefault="004765A9" w:rsidP="006806C7">
      <w:pPr>
        <w:rPr>
          <w:rFonts w:cs="Arial"/>
          <w:b/>
          <w:bCs/>
        </w:rPr>
      </w:pPr>
      <w:r w:rsidRPr="008E27ED">
        <w:rPr>
          <w:rFonts w:cs="Arial"/>
          <w:b/>
          <w:bCs/>
        </w:rPr>
        <w:t>CYDA deeply values lived experience. People with a lived experience of disability or family connection with disability are strongly encouraged to apply</w:t>
      </w:r>
      <w:r w:rsidR="00EB4BDC" w:rsidRPr="008E27ED">
        <w:rPr>
          <w:rFonts w:cs="Arial"/>
          <w:b/>
          <w:bCs/>
        </w:rPr>
        <w:t>.</w:t>
      </w:r>
    </w:p>
    <w:p w14:paraId="0F28709C" w14:textId="1595FAAB" w:rsidR="009E587F" w:rsidRPr="008E27ED" w:rsidRDefault="009E587F" w:rsidP="009E587F">
      <w:pPr>
        <w:numPr>
          <w:ilvl w:val="0"/>
          <w:numId w:val="33"/>
        </w:numPr>
        <w:spacing w:before="0" w:after="160" w:line="259" w:lineRule="auto"/>
      </w:pPr>
      <w:r w:rsidRPr="008E27ED">
        <w:t>Significant experience in the inclusive education sector.</w:t>
      </w:r>
    </w:p>
    <w:p w14:paraId="1D74CE6A" w14:textId="77777777" w:rsidR="009E587F" w:rsidRPr="008E27ED" w:rsidRDefault="009E587F" w:rsidP="009E587F">
      <w:pPr>
        <w:numPr>
          <w:ilvl w:val="0"/>
          <w:numId w:val="33"/>
        </w:numPr>
        <w:spacing w:before="0" w:after="160" w:line="259" w:lineRule="auto"/>
      </w:pPr>
      <w:r w:rsidRPr="008E27ED">
        <w:t>Commitment to a rights-based approach and awareness of disability diversity.</w:t>
      </w:r>
    </w:p>
    <w:p w14:paraId="251F85C3" w14:textId="77777777" w:rsidR="009E587F" w:rsidRPr="008E27ED" w:rsidRDefault="009E587F" w:rsidP="009E587F">
      <w:pPr>
        <w:numPr>
          <w:ilvl w:val="0"/>
          <w:numId w:val="33"/>
        </w:numPr>
        <w:spacing w:before="0" w:after="160" w:line="259" w:lineRule="auto"/>
      </w:pPr>
      <w:r w:rsidRPr="008E27ED">
        <w:t>Expertise in engaging and working with children and young people with disability and their families, including those from diverse backgrounds.</w:t>
      </w:r>
    </w:p>
    <w:p w14:paraId="455B47BB" w14:textId="77777777" w:rsidR="009E587F" w:rsidRPr="008E27ED" w:rsidRDefault="009E587F" w:rsidP="009E587F">
      <w:pPr>
        <w:numPr>
          <w:ilvl w:val="0"/>
          <w:numId w:val="33"/>
        </w:numPr>
        <w:spacing w:before="0" w:after="160" w:line="259" w:lineRule="auto"/>
      </w:pPr>
      <w:r w:rsidRPr="008E27ED">
        <w:t>Proven experience in co-design methodology, planning and facilitating events and programs, including online facilitation.</w:t>
      </w:r>
    </w:p>
    <w:p w14:paraId="59DBAC1F" w14:textId="77777777" w:rsidR="009E587F" w:rsidRPr="008E27ED" w:rsidRDefault="009E587F" w:rsidP="009E587F">
      <w:pPr>
        <w:numPr>
          <w:ilvl w:val="0"/>
          <w:numId w:val="33"/>
        </w:numPr>
        <w:spacing w:before="0" w:after="160" w:line="259" w:lineRule="auto"/>
      </w:pPr>
      <w:r w:rsidRPr="008E27ED">
        <w:t>Strong relationship-building and networking skills with a wide range of stakeholders.</w:t>
      </w:r>
    </w:p>
    <w:p w14:paraId="5B66FD46" w14:textId="77777777" w:rsidR="009E587F" w:rsidRPr="008E27ED" w:rsidRDefault="009E587F" w:rsidP="009E587F">
      <w:pPr>
        <w:numPr>
          <w:ilvl w:val="0"/>
          <w:numId w:val="33"/>
        </w:numPr>
        <w:spacing w:before="0" w:after="160" w:line="259" w:lineRule="auto"/>
      </w:pPr>
      <w:r w:rsidRPr="008E27ED">
        <w:t>Excellent organisational and project management skills, with the ability to prioritise competing demands.</w:t>
      </w:r>
    </w:p>
    <w:p w14:paraId="190F425F" w14:textId="77777777" w:rsidR="009E587F" w:rsidRPr="008E27ED" w:rsidRDefault="009E587F" w:rsidP="009E587F">
      <w:pPr>
        <w:numPr>
          <w:ilvl w:val="0"/>
          <w:numId w:val="33"/>
        </w:numPr>
        <w:spacing w:before="0" w:after="160" w:line="259" w:lineRule="auto"/>
      </w:pPr>
      <w:r w:rsidRPr="008E27ED">
        <w:t>Established networks in South Australian government or disability and education sectors (highly regarded).</w:t>
      </w:r>
    </w:p>
    <w:p w14:paraId="16433444" w14:textId="77777777" w:rsidR="00F37695" w:rsidRPr="008E27ED" w:rsidRDefault="00F37695" w:rsidP="00F37695">
      <w:pPr>
        <w:spacing w:before="0" w:after="160" w:line="259" w:lineRule="auto"/>
        <w:ind w:left="720"/>
        <w:contextualSpacing/>
        <w:rPr>
          <w:rFonts w:eastAsia="Arial" w:cs="Arial"/>
        </w:rPr>
      </w:pPr>
    </w:p>
    <w:p w14:paraId="755CDB17" w14:textId="77777777" w:rsidR="00BA29D7" w:rsidRPr="008E27ED" w:rsidRDefault="00BA29D7" w:rsidP="00BA29D7">
      <w:pPr>
        <w:keepNext/>
        <w:keepLines/>
        <w:spacing w:before="40" w:after="0"/>
        <w:outlineLvl w:val="1"/>
        <w:rPr>
          <w:rFonts w:eastAsia="Times New Roman" w:cs="Arial"/>
          <w:b/>
          <w:color w:val="C25427"/>
          <w:sz w:val="26"/>
          <w:szCs w:val="26"/>
        </w:rPr>
      </w:pPr>
      <w:r w:rsidRPr="008E27ED">
        <w:rPr>
          <w:rFonts w:eastAsia="Times New Roman" w:cs="Arial"/>
          <w:b/>
          <w:color w:val="C25427"/>
          <w:sz w:val="26"/>
          <w:szCs w:val="26"/>
        </w:rPr>
        <w:t>Capabilities</w:t>
      </w:r>
    </w:p>
    <w:p w14:paraId="73C530E3" w14:textId="77777777" w:rsidR="0096183A" w:rsidRPr="008E27ED" w:rsidRDefault="0096183A" w:rsidP="0096183A">
      <w:pPr>
        <w:numPr>
          <w:ilvl w:val="0"/>
          <w:numId w:val="34"/>
        </w:numPr>
        <w:spacing w:before="0" w:after="160" w:line="259" w:lineRule="auto"/>
      </w:pPr>
      <w:r w:rsidRPr="008E27ED">
        <w:t>Effective communication and interpersonal skills.</w:t>
      </w:r>
    </w:p>
    <w:p w14:paraId="6EF16E12" w14:textId="77777777" w:rsidR="0096183A" w:rsidRPr="008E27ED" w:rsidRDefault="0096183A" w:rsidP="0096183A">
      <w:pPr>
        <w:numPr>
          <w:ilvl w:val="0"/>
          <w:numId w:val="34"/>
        </w:numPr>
        <w:spacing w:before="0" w:after="160" w:line="259" w:lineRule="auto"/>
      </w:pPr>
      <w:r w:rsidRPr="008E27ED">
        <w:t>Strong analytical and problem-solving abilities.</w:t>
      </w:r>
    </w:p>
    <w:p w14:paraId="3F18A140" w14:textId="77777777" w:rsidR="0096183A" w:rsidRPr="008E27ED" w:rsidRDefault="0096183A" w:rsidP="0096183A">
      <w:pPr>
        <w:numPr>
          <w:ilvl w:val="0"/>
          <w:numId w:val="34"/>
        </w:numPr>
        <w:spacing w:before="0" w:after="160" w:line="259" w:lineRule="auto"/>
      </w:pPr>
      <w:r w:rsidRPr="008E27ED">
        <w:t>Leadership and supervision skills for team management.</w:t>
      </w:r>
    </w:p>
    <w:p w14:paraId="78D1AECC" w14:textId="77777777" w:rsidR="00BA29D7" w:rsidRPr="008E27ED" w:rsidRDefault="00BA29D7" w:rsidP="00BA29D7">
      <w:pPr>
        <w:keepNext/>
        <w:keepLines/>
        <w:spacing w:before="40" w:after="0" w:line="259" w:lineRule="auto"/>
        <w:outlineLvl w:val="1"/>
        <w:rPr>
          <w:rFonts w:eastAsia="Arial" w:cs="Arial"/>
          <w:color w:val="2E74B5"/>
          <w:sz w:val="26"/>
          <w:szCs w:val="26"/>
        </w:rPr>
      </w:pPr>
    </w:p>
    <w:p w14:paraId="1F2BC850" w14:textId="77777777" w:rsidR="00BA29D7" w:rsidRPr="008E27ED" w:rsidRDefault="00BA29D7" w:rsidP="00BA29D7">
      <w:pPr>
        <w:keepNext/>
        <w:keepLines/>
        <w:spacing w:before="40" w:after="0"/>
        <w:outlineLvl w:val="1"/>
        <w:rPr>
          <w:rFonts w:eastAsia="Times New Roman" w:cs="Arial"/>
          <w:b/>
          <w:color w:val="C25427"/>
          <w:sz w:val="26"/>
          <w:szCs w:val="26"/>
        </w:rPr>
      </w:pPr>
      <w:r w:rsidRPr="008E27ED">
        <w:rPr>
          <w:rFonts w:eastAsia="Times New Roman" w:cs="Arial"/>
          <w:b/>
          <w:color w:val="C25427"/>
          <w:sz w:val="26"/>
          <w:szCs w:val="26"/>
        </w:rPr>
        <w:t>Qualifications</w:t>
      </w:r>
    </w:p>
    <w:p w14:paraId="277446AC" w14:textId="77777777" w:rsidR="00097A46" w:rsidRPr="008E27ED" w:rsidRDefault="00097A46" w:rsidP="00097A46">
      <w:pPr>
        <w:numPr>
          <w:ilvl w:val="0"/>
          <w:numId w:val="35"/>
        </w:numPr>
        <w:spacing w:before="0" w:after="160" w:line="259" w:lineRule="auto"/>
      </w:pPr>
      <w:r w:rsidRPr="008E27ED">
        <w:t>Tertiary qualification in a relevant discipline (e.g., Education, Social Sciences, Disability) or equivalent experience.</w:t>
      </w:r>
    </w:p>
    <w:p w14:paraId="6EBD0F33" w14:textId="150E36F6" w:rsidR="00BA29D7" w:rsidRPr="008E27ED" w:rsidRDefault="00BA29D7" w:rsidP="00DB37E5">
      <w:pPr>
        <w:tabs>
          <w:tab w:val="left" w:pos="3780"/>
        </w:tabs>
        <w:spacing w:before="0" w:after="160" w:line="259" w:lineRule="auto"/>
        <w:rPr>
          <w:rFonts w:eastAsia="Times New Roman" w:cs="Arial"/>
          <w:b/>
          <w:color w:val="00663E"/>
          <w:sz w:val="32"/>
          <w:szCs w:val="32"/>
        </w:rPr>
      </w:pPr>
      <w:proofErr w:type="gramStart"/>
      <w:r w:rsidRPr="008E27ED">
        <w:rPr>
          <w:rFonts w:eastAsia="Arial" w:cs="Arial"/>
        </w:rPr>
        <w:t>.</w:t>
      </w:r>
      <w:r w:rsidRPr="008E27ED">
        <w:rPr>
          <w:rFonts w:eastAsia="Times New Roman" w:cs="Arial"/>
          <w:b/>
          <w:color w:val="00663E"/>
          <w:sz w:val="32"/>
          <w:szCs w:val="32"/>
        </w:rPr>
        <w:t>Salary</w:t>
      </w:r>
      <w:proofErr w:type="gramEnd"/>
      <w:r w:rsidRPr="008E27ED">
        <w:rPr>
          <w:rFonts w:eastAsia="Times New Roman" w:cs="Arial"/>
          <w:b/>
          <w:color w:val="00663E"/>
          <w:sz w:val="32"/>
          <w:szCs w:val="32"/>
        </w:rPr>
        <w:t xml:space="preserve"> and conditions</w:t>
      </w:r>
    </w:p>
    <w:p w14:paraId="6A6F3B1C" w14:textId="36B49B0D" w:rsidR="00BA29D7" w:rsidRPr="008E27ED" w:rsidRDefault="00F65D36" w:rsidP="00BA29D7">
      <w:pPr>
        <w:spacing w:before="240" w:after="240" w:line="259" w:lineRule="auto"/>
        <w:rPr>
          <w:rFonts w:eastAsia="Arial" w:cs="Arial"/>
          <w:color w:val="000000"/>
        </w:rPr>
      </w:pPr>
      <w:r w:rsidRPr="00F65D36">
        <w:rPr>
          <w:rFonts w:eastAsia="Arial" w:cs="Arial"/>
          <w:color w:val="000000"/>
        </w:rPr>
        <w:t>Conditions of employment are set out in the Employment Agreement and the Social Community, Home Care and Disability Services Award. A probationary period of six months (for new employees) forms part of the Employment Agreement.</w:t>
      </w:r>
      <w:r w:rsidR="00211F3D" w:rsidRPr="008E27ED">
        <w:rPr>
          <w:rFonts w:eastAsia="Arial" w:cs="Arial"/>
          <w:color w:val="000000"/>
        </w:rPr>
        <w:t xml:space="preserve"> </w:t>
      </w:r>
    </w:p>
    <w:p w14:paraId="483B8EA4" w14:textId="77777777" w:rsidR="00BA29D7" w:rsidRPr="008E27ED" w:rsidRDefault="00BA29D7" w:rsidP="00BA29D7">
      <w:pPr>
        <w:keepNext/>
        <w:keepLines/>
        <w:spacing w:before="360" w:line="240" w:lineRule="auto"/>
        <w:outlineLvl w:val="0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b/>
          <w:color w:val="00663E"/>
          <w:sz w:val="32"/>
          <w:szCs w:val="32"/>
        </w:rPr>
        <w:t>Other relevant information</w:t>
      </w:r>
    </w:p>
    <w:p w14:paraId="2FDC11E1" w14:textId="77777777" w:rsidR="00BA29D7" w:rsidRPr="008E27ED" w:rsidRDefault="00BA29D7" w:rsidP="00BA29D7">
      <w:pPr>
        <w:spacing w:before="0" w:after="160" w:line="259" w:lineRule="auto"/>
        <w:rPr>
          <w:rFonts w:eastAsia="Arial" w:cs="Arial"/>
        </w:rPr>
      </w:pPr>
      <w:r w:rsidRPr="008E27ED">
        <w:rPr>
          <w:rFonts w:eastAsia="Arial" w:cs="Arial"/>
        </w:rPr>
        <w:t>An offer of employment is subject to obtaining a satisfactory National Police Records Check and Working with Children Check.</w:t>
      </w:r>
    </w:p>
    <w:p w14:paraId="28A6B896" w14:textId="77777777" w:rsidR="00BA29D7" w:rsidRPr="008E27ED" w:rsidRDefault="00BA29D7" w:rsidP="00BA29D7">
      <w:pPr>
        <w:keepNext/>
        <w:keepLines/>
        <w:spacing w:before="360" w:line="240" w:lineRule="auto"/>
        <w:outlineLvl w:val="0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b/>
          <w:color w:val="00663E"/>
          <w:sz w:val="32"/>
          <w:szCs w:val="32"/>
        </w:rPr>
        <w:lastRenderedPageBreak/>
        <w:t>Accountability</w:t>
      </w:r>
    </w:p>
    <w:p w14:paraId="79DE5BD2" w14:textId="3DF05A21" w:rsidR="00BA29D7" w:rsidRPr="008E27ED" w:rsidRDefault="00BA29D7" w:rsidP="00751A84">
      <w:pPr>
        <w:tabs>
          <w:tab w:val="num" w:pos="567"/>
        </w:tabs>
        <w:spacing w:before="0" w:after="160" w:line="259" w:lineRule="auto"/>
        <w:rPr>
          <w:rFonts w:eastAsia="Arial" w:cs="Arial"/>
          <w:szCs w:val="20"/>
        </w:rPr>
      </w:pPr>
      <w:r w:rsidRPr="008E27ED">
        <w:rPr>
          <w:rFonts w:eastAsia="Arial" w:cs="Arial"/>
          <w:szCs w:val="20"/>
        </w:rPr>
        <w:t xml:space="preserve">This position is responsible to and takes direction from </w:t>
      </w:r>
      <w:r w:rsidR="00D1454A" w:rsidRPr="008E27ED">
        <w:rPr>
          <w:rFonts w:eastAsia="Arial" w:cs="Arial"/>
          <w:szCs w:val="20"/>
        </w:rPr>
        <w:t>the Policy and Research Manager</w:t>
      </w:r>
      <w:r w:rsidR="00EE5225" w:rsidRPr="008E27ED">
        <w:rPr>
          <w:rFonts w:eastAsia="Arial" w:cs="Arial"/>
          <w:szCs w:val="20"/>
        </w:rPr>
        <w:t>.</w:t>
      </w:r>
    </w:p>
    <w:p w14:paraId="1B5BD858" w14:textId="77777777" w:rsidR="00BA29D7" w:rsidRPr="008E27ED" w:rsidRDefault="00BA29D7" w:rsidP="00BA29D7">
      <w:pPr>
        <w:keepNext/>
        <w:keepLines/>
        <w:spacing w:before="360" w:line="240" w:lineRule="auto"/>
        <w:outlineLvl w:val="0"/>
        <w:rPr>
          <w:rFonts w:eastAsia="Times New Roman" w:cs="Arial"/>
          <w:b/>
          <w:color w:val="00663E"/>
          <w:sz w:val="32"/>
          <w:szCs w:val="32"/>
        </w:rPr>
      </w:pPr>
      <w:r w:rsidRPr="008E27ED">
        <w:rPr>
          <w:rFonts w:eastAsia="Times New Roman" w:cs="Arial"/>
          <w:b/>
          <w:color w:val="00663E"/>
          <w:sz w:val="32"/>
          <w:szCs w:val="32"/>
        </w:rPr>
        <w:t>To apply</w:t>
      </w:r>
    </w:p>
    <w:p w14:paraId="2D8771C6" w14:textId="49BEED2D" w:rsidR="00BA29D7" w:rsidRPr="001010C3" w:rsidRDefault="00BA29D7" w:rsidP="00751A84">
      <w:r w:rsidRPr="008E27ED">
        <w:t xml:space="preserve">To apply for this position please send your application to </w:t>
      </w:r>
      <w:hyperlink r:id="rId14">
        <w:r w:rsidRPr="008E27ED">
          <w:t>info@cyda.org.au</w:t>
        </w:r>
      </w:hyperlink>
      <w:r w:rsidRPr="008E27ED">
        <w:t xml:space="preserve"> </w:t>
      </w:r>
    </w:p>
    <w:p w14:paraId="40248F8C" w14:textId="77777777" w:rsidR="00BA29D7" w:rsidRPr="008E27ED" w:rsidRDefault="00BA29D7" w:rsidP="00BA29D7">
      <w:pPr>
        <w:spacing w:before="0" w:after="0" w:line="240" w:lineRule="auto"/>
        <w:textAlignment w:val="baseline"/>
        <w:rPr>
          <w:rFonts w:eastAsia="Times New Roman" w:cs="Arial"/>
          <w:sz w:val="18"/>
          <w:szCs w:val="18"/>
          <w:lang w:eastAsia="en-AU"/>
        </w:rPr>
      </w:pPr>
    </w:p>
    <w:p w14:paraId="55A3C6CC" w14:textId="77777777" w:rsidR="00BA29D7" w:rsidRPr="008E27ED" w:rsidRDefault="00BA29D7" w:rsidP="00BA29D7">
      <w:pPr>
        <w:spacing w:before="0" w:after="0" w:line="240" w:lineRule="auto"/>
        <w:textAlignment w:val="baseline"/>
        <w:rPr>
          <w:rFonts w:eastAsia="Times New Roman" w:cs="Arial"/>
          <w:sz w:val="18"/>
          <w:szCs w:val="18"/>
          <w:lang w:eastAsia="en-AU"/>
        </w:rPr>
      </w:pPr>
      <w:r w:rsidRPr="008E27ED">
        <w:rPr>
          <w:rFonts w:eastAsia="Times New Roman" w:cs="Arial"/>
          <w:lang w:eastAsia="en-AU"/>
        </w:rPr>
        <w:t>Applications should include: </w:t>
      </w:r>
    </w:p>
    <w:p w14:paraId="070E7141" w14:textId="13A8FFF7" w:rsidR="00BA29D7" w:rsidRPr="008E27ED" w:rsidRDefault="00BA29D7" w:rsidP="00BA29D7">
      <w:pPr>
        <w:numPr>
          <w:ilvl w:val="0"/>
          <w:numId w:val="16"/>
        </w:numPr>
        <w:spacing w:before="0" w:after="0" w:line="240" w:lineRule="auto"/>
        <w:ind w:left="360"/>
        <w:textAlignment w:val="baseline"/>
        <w:rPr>
          <w:rFonts w:eastAsia="Times New Roman" w:cs="Arial"/>
          <w:lang w:eastAsia="en-AU"/>
        </w:rPr>
      </w:pPr>
      <w:r w:rsidRPr="008E27ED">
        <w:rPr>
          <w:rFonts w:eastAsia="Times New Roman" w:cs="Arial"/>
          <w:lang w:eastAsia="en-AU"/>
        </w:rPr>
        <w:t xml:space="preserve">a cover letter addressed to </w:t>
      </w:r>
      <w:r w:rsidR="00BB7540" w:rsidRPr="008E27ED">
        <w:rPr>
          <w:rFonts w:eastAsia="Times New Roman" w:cs="Arial"/>
          <w:b/>
          <w:bCs/>
          <w:lang w:eastAsia="en-AU"/>
        </w:rPr>
        <w:t>Liz Hudson</w:t>
      </w:r>
      <w:r w:rsidRPr="008E27ED">
        <w:rPr>
          <w:rFonts w:eastAsia="Times New Roman" w:cs="Arial"/>
          <w:b/>
          <w:bCs/>
          <w:lang w:eastAsia="en-AU"/>
        </w:rPr>
        <w:t xml:space="preserve">, </w:t>
      </w:r>
      <w:r w:rsidR="00BB7540" w:rsidRPr="008E27ED">
        <w:rPr>
          <w:rFonts w:eastAsia="Times New Roman" w:cs="Arial"/>
          <w:b/>
          <w:bCs/>
          <w:lang w:eastAsia="en-AU"/>
        </w:rPr>
        <w:t>Policy and Research</w:t>
      </w:r>
      <w:r w:rsidRPr="008E27ED">
        <w:rPr>
          <w:rFonts w:eastAsia="Times New Roman" w:cs="Arial"/>
          <w:b/>
          <w:bCs/>
          <w:lang w:eastAsia="en-AU"/>
        </w:rPr>
        <w:t xml:space="preserve"> Manager</w:t>
      </w:r>
      <w:r w:rsidRPr="008E27ED">
        <w:rPr>
          <w:rFonts w:eastAsia="Times New Roman" w:cs="Arial"/>
          <w:lang w:eastAsia="en-AU"/>
        </w:rPr>
        <w:t> </w:t>
      </w:r>
    </w:p>
    <w:p w14:paraId="501B88BA" w14:textId="77777777" w:rsidR="00BA29D7" w:rsidRPr="008E27ED" w:rsidRDefault="00BA29D7" w:rsidP="00BA29D7">
      <w:pPr>
        <w:numPr>
          <w:ilvl w:val="0"/>
          <w:numId w:val="16"/>
        </w:numPr>
        <w:spacing w:before="0" w:after="0" w:line="240" w:lineRule="auto"/>
        <w:ind w:left="360"/>
        <w:textAlignment w:val="baseline"/>
        <w:rPr>
          <w:rFonts w:eastAsia="Times New Roman" w:cs="Arial"/>
          <w:lang w:eastAsia="en-AU"/>
        </w:rPr>
      </w:pPr>
      <w:r w:rsidRPr="008E27ED">
        <w:rPr>
          <w:rFonts w:eastAsia="Times New Roman" w:cs="Arial"/>
          <w:lang w:eastAsia="en-AU"/>
        </w:rPr>
        <w:t>a statement addressing the selection criteria </w:t>
      </w:r>
    </w:p>
    <w:p w14:paraId="4B5937AA" w14:textId="77777777" w:rsidR="00BA29D7" w:rsidRPr="008E27ED" w:rsidRDefault="00BA29D7" w:rsidP="00BA29D7">
      <w:pPr>
        <w:numPr>
          <w:ilvl w:val="0"/>
          <w:numId w:val="16"/>
        </w:numPr>
        <w:spacing w:before="0" w:after="0" w:line="240" w:lineRule="auto"/>
        <w:ind w:left="360"/>
        <w:textAlignment w:val="baseline"/>
        <w:rPr>
          <w:rFonts w:eastAsia="Times New Roman" w:cs="Arial"/>
          <w:lang w:eastAsia="en-AU"/>
        </w:rPr>
      </w:pPr>
      <w:r w:rsidRPr="008E27ED">
        <w:rPr>
          <w:rFonts w:eastAsia="Times New Roman" w:cs="Arial"/>
          <w:lang w:eastAsia="en-AU"/>
        </w:rPr>
        <w:t>your current CV / resume. </w:t>
      </w:r>
    </w:p>
    <w:p w14:paraId="38B94468" w14:textId="77777777" w:rsidR="00BA29D7" w:rsidRPr="008E27ED" w:rsidRDefault="00BA29D7" w:rsidP="00BA29D7">
      <w:pPr>
        <w:spacing w:before="0" w:after="0" w:line="240" w:lineRule="auto"/>
        <w:ind w:left="360"/>
        <w:textAlignment w:val="baseline"/>
        <w:rPr>
          <w:rFonts w:eastAsia="Times New Roman" w:cs="Arial"/>
          <w:lang w:eastAsia="en-AU"/>
        </w:rPr>
      </w:pPr>
    </w:p>
    <w:p w14:paraId="368226D8" w14:textId="77777777" w:rsidR="00BA29D7" w:rsidRPr="008E27ED" w:rsidRDefault="00BA29D7" w:rsidP="00BA29D7">
      <w:pPr>
        <w:spacing w:after="160" w:line="259" w:lineRule="auto"/>
        <w:rPr>
          <w:rFonts w:eastAsia="Times New Roman" w:cs="Arial"/>
          <w:sz w:val="24"/>
          <w:szCs w:val="24"/>
        </w:rPr>
      </w:pPr>
      <w:r w:rsidRPr="008E27ED">
        <w:rPr>
          <w:rFonts w:eastAsia="Arial" w:cs="Arial"/>
        </w:rPr>
        <w:t>Applications provided in other formats due to access needs will be considered.</w:t>
      </w:r>
    </w:p>
    <w:p w14:paraId="3A18F6E0" w14:textId="0A495347" w:rsidR="00BA29D7" w:rsidRPr="008E27ED" w:rsidRDefault="00BA29D7" w:rsidP="00BA29D7">
      <w:pPr>
        <w:spacing w:before="240" w:after="240" w:line="259" w:lineRule="auto"/>
        <w:rPr>
          <w:rFonts w:eastAsia="Times New Roman" w:cs="Arial"/>
          <w:sz w:val="24"/>
          <w:szCs w:val="24"/>
        </w:rPr>
      </w:pPr>
      <w:r w:rsidRPr="008E27ED">
        <w:rPr>
          <w:rFonts w:eastAsia="Arial" w:cs="Arial"/>
        </w:rPr>
        <w:t>For accessibility enquiries, please contact our Inclusion Support Coordinator</w:t>
      </w:r>
      <w:r w:rsidR="00323E4B">
        <w:rPr>
          <w:rFonts w:eastAsia="Arial" w:cs="Arial"/>
        </w:rPr>
        <w:t xml:space="preserve"> </w:t>
      </w:r>
      <w:r w:rsidRPr="008E27ED">
        <w:rPr>
          <w:rFonts w:eastAsia="Arial" w:cs="Arial"/>
        </w:rPr>
        <w:t xml:space="preserve">Laura Pettenuzzo at </w:t>
      </w:r>
      <w:hyperlink r:id="rId15">
        <w:r w:rsidRPr="008E27ED">
          <w:rPr>
            <w:rFonts w:eastAsia="Arial" w:cs="Arial"/>
            <w:color w:val="0000FF"/>
            <w:u w:val="single"/>
          </w:rPr>
          <w:t>info@cyda.org.au</w:t>
        </w:r>
      </w:hyperlink>
      <w:r w:rsidRPr="008E27ED">
        <w:rPr>
          <w:rFonts w:eastAsia="Arial" w:cs="Arial"/>
        </w:rPr>
        <w:t xml:space="preserve"> or 03 9417 1025.</w:t>
      </w:r>
    </w:p>
    <w:p w14:paraId="706A9E6C" w14:textId="36E5B6FE" w:rsidR="00BA29D7" w:rsidRDefault="00BA29D7" w:rsidP="004941B2">
      <w:pPr>
        <w:spacing w:before="240" w:after="240" w:line="259" w:lineRule="auto"/>
      </w:pPr>
      <w:r w:rsidRPr="008E27ED">
        <w:rPr>
          <w:rFonts w:eastAsia="Arial" w:cs="Arial"/>
        </w:rPr>
        <w:t xml:space="preserve">For all other enquiries about the role, please contact </w:t>
      </w:r>
      <w:r w:rsidR="00EF32A6">
        <w:rPr>
          <w:rFonts w:eastAsia="Arial" w:cs="Arial"/>
        </w:rPr>
        <w:t xml:space="preserve">Vikki Southey </w:t>
      </w:r>
      <w:r w:rsidRPr="008E27ED">
        <w:rPr>
          <w:rFonts w:eastAsia="Arial" w:cs="Arial"/>
        </w:rPr>
        <w:t>at</w:t>
      </w:r>
      <w:r w:rsidR="00BE657D">
        <w:rPr>
          <w:rFonts w:eastAsia="Arial" w:cs="Arial"/>
        </w:rPr>
        <w:t xml:space="preserve"> </w:t>
      </w:r>
      <w:hyperlink r:id="rId16" w:history="1">
        <w:r w:rsidR="004941B2" w:rsidRPr="00013414">
          <w:rPr>
            <w:rStyle w:val="Hyperlink"/>
          </w:rPr>
          <w:t>vikki@ourhr.com.au</w:t>
        </w:r>
      </w:hyperlink>
    </w:p>
    <w:p w14:paraId="63561C24" w14:textId="77777777" w:rsidR="004941B2" w:rsidRPr="008E27ED" w:rsidRDefault="004941B2" w:rsidP="004941B2">
      <w:pPr>
        <w:spacing w:before="240" w:after="240" w:line="259" w:lineRule="auto"/>
        <w:rPr>
          <w:rFonts w:eastAsia="Arial" w:cs="Arial"/>
        </w:rPr>
      </w:pPr>
    </w:p>
    <w:p w14:paraId="40E65E22" w14:textId="1739BF56" w:rsidR="005374D4" w:rsidRPr="008E27ED" w:rsidRDefault="005374D4" w:rsidP="005374D4">
      <w:pPr>
        <w:rPr>
          <w:rFonts w:cs="Arial"/>
          <w:color w:val="000000" w:themeColor="text1"/>
        </w:rPr>
      </w:pPr>
    </w:p>
    <w:sectPr w:rsidR="005374D4" w:rsidRPr="008E27ED" w:rsidSect="00BA29D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81CB" w14:textId="77777777" w:rsidR="002826C9" w:rsidRDefault="002826C9">
      <w:pPr>
        <w:spacing w:before="0" w:after="0" w:line="240" w:lineRule="auto"/>
      </w:pPr>
      <w:r>
        <w:separator/>
      </w:r>
    </w:p>
  </w:endnote>
  <w:endnote w:type="continuationSeparator" w:id="0">
    <w:p w14:paraId="407F7659" w14:textId="77777777" w:rsidR="002826C9" w:rsidRDefault="002826C9">
      <w:pPr>
        <w:spacing w:before="0" w:after="0" w:line="240" w:lineRule="auto"/>
      </w:pPr>
      <w:r>
        <w:continuationSeparator/>
      </w:r>
    </w:p>
  </w:endnote>
  <w:endnote w:type="continuationNotice" w:id="1">
    <w:p w14:paraId="1FFF531D" w14:textId="77777777" w:rsidR="002826C9" w:rsidRDefault="002826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1B723" w14:textId="77777777" w:rsidR="002826C9" w:rsidRDefault="002826C9">
      <w:pPr>
        <w:spacing w:before="0" w:after="0" w:line="240" w:lineRule="auto"/>
      </w:pPr>
      <w:r>
        <w:separator/>
      </w:r>
    </w:p>
  </w:footnote>
  <w:footnote w:type="continuationSeparator" w:id="0">
    <w:p w14:paraId="06D60E1E" w14:textId="77777777" w:rsidR="002826C9" w:rsidRDefault="002826C9">
      <w:pPr>
        <w:spacing w:before="0" w:after="0" w:line="240" w:lineRule="auto"/>
      </w:pPr>
      <w:r>
        <w:continuationSeparator/>
      </w:r>
    </w:p>
  </w:footnote>
  <w:footnote w:type="continuationNotice" w:id="1">
    <w:p w14:paraId="5433734F" w14:textId="77777777" w:rsidR="002826C9" w:rsidRDefault="002826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09ED" w14:textId="77777777" w:rsidR="00C91DC7" w:rsidRDefault="00C91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A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74F50"/>
    <w:multiLevelType w:val="multilevel"/>
    <w:tmpl w:val="F296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544C3"/>
    <w:multiLevelType w:val="multilevel"/>
    <w:tmpl w:val="7D7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A09E0"/>
    <w:multiLevelType w:val="hybridMultilevel"/>
    <w:tmpl w:val="AEC8D10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247826"/>
    <w:multiLevelType w:val="multilevel"/>
    <w:tmpl w:val="2FB2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01F44"/>
    <w:multiLevelType w:val="hybridMultilevel"/>
    <w:tmpl w:val="31167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5F31"/>
    <w:multiLevelType w:val="hybridMultilevel"/>
    <w:tmpl w:val="605AB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5F47"/>
    <w:multiLevelType w:val="multilevel"/>
    <w:tmpl w:val="F4C0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030FF"/>
    <w:multiLevelType w:val="hybridMultilevel"/>
    <w:tmpl w:val="A490A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EA7A6"/>
    <w:multiLevelType w:val="hybridMultilevel"/>
    <w:tmpl w:val="E9D66DAA"/>
    <w:lvl w:ilvl="0" w:tplc="89842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6C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2E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8A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E9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42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F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03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C6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5694D"/>
    <w:multiLevelType w:val="hybridMultilevel"/>
    <w:tmpl w:val="A240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6324"/>
    <w:multiLevelType w:val="hybridMultilevel"/>
    <w:tmpl w:val="43245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14F09"/>
    <w:multiLevelType w:val="hybridMultilevel"/>
    <w:tmpl w:val="86641530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19021EB"/>
    <w:multiLevelType w:val="hybridMultilevel"/>
    <w:tmpl w:val="26BC5FF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716315"/>
    <w:multiLevelType w:val="hybridMultilevel"/>
    <w:tmpl w:val="D2CEA9AA"/>
    <w:lvl w:ilvl="0" w:tplc="3B1C1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4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2D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0C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6C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E7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E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00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28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A2C7B"/>
    <w:multiLevelType w:val="multilevel"/>
    <w:tmpl w:val="6B9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C5124"/>
    <w:multiLevelType w:val="multilevel"/>
    <w:tmpl w:val="2830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17B24"/>
    <w:multiLevelType w:val="hybridMultilevel"/>
    <w:tmpl w:val="53EC09EA"/>
    <w:lvl w:ilvl="0" w:tplc="D8DC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A0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5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81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48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2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49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7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E7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74971"/>
    <w:multiLevelType w:val="multilevel"/>
    <w:tmpl w:val="6314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78AC1"/>
    <w:multiLevelType w:val="hybridMultilevel"/>
    <w:tmpl w:val="5F1E8C1E"/>
    <w:lvl w:ilvl="0" w:tplc="C3562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80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E2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4B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25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C1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E8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A2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AE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17F38"/>
    <w:multiLevelType w:val="hybridMultilevel"/>
    <w:tmpl w:val="146CE2FE"/>
    <w:lvl w:ilvl="0" w:tplc="4C7A4ED0">
      <w:start w:val="1"/>
      <w:numFmt w:val="bullet"/>
      <w:pStyle w:val="ListParagraph"/>
      <w:lvlText w:val="Ø"/>
      <w:lvlJc w:val="left"/>
      <w:pPr>
        <w:ind w:left="567" w:hanging="283"/>
      </w:pPr>
      <w:rPr>
        <w:rFonts w:ascii="Wingdings" w:hAnsi="Wingdings" w:hint="default"/>
        <w:color w:val="00A154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15509A7"/>
    <w:multiLevelType w:val="hybridMultilevel"/>
    <w:tmpl w:val="08002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1E8"/>
    <w:multiLevelType w:val="hybridMultilevel"/>
    <w:tmpl w:val="B4189B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C5C42"/>
    <w:multiLevelType w:val="multilevel"/>
    <w:tmpl w:val="512A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E31C85"/>
    <w:multiLevelType w:val="hybridMultilevel"/>
    <w:tmpl w:val="E556B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D404F"/>
    <w:multiLevelType w:val="multilevel"/>
    <w:tmpl w:val="CF82447C"/>
    <w:styleLink w:val="CurrentList1"/>
    <w:lvl w:ilvl="0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C4C31C5"/>
    <w:multiLevelType w:val="hybridMultilevel"/>
    <w:tmpl w:val="0A48A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20409"/>
    <w:multiLevelType w:val="hybridMultilevel"/>
    <w:tmpl w:val="DC041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1285B"/>
    <w:multiLevelType w:val="multilevel"/>
    <w:tmpl w:val="DB3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207BDA"/>
    <w:multiLevelType w:val="hybridMultilevel"/>
    <w:tmpl w:val="6C08D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93931"/>
    <w:multiLevelType w:val="hybridMultilevel"/>
    <w:tmpl w:val="74C2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AC471"/>
    <w:multiLevelType w:val="hybridMultilevel"/>
    <w:tmpl w:val="CDB6443C"/>
    <w:lvl w:ilvl="0" w:tplc="22BA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4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E3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A0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48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0B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08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2B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E1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5BEF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222103"/>
    <w:multiLevelType w:val="multilevel"/>
    <w:tmpl w:val="73E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FF5281"/>
    <w:multiLevelType w:val="multilevel"/>
    <w:tmpl w:val="C998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302060"/>
    <w:multiLevelType w:val="hybridMultilevel"/>
    <w:tmpl w:val="88B29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27386"/>
    <w:multiLevelType w:val="hybridMultilevel"/>
    <w:tmpl w:val="62FA6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709C5"/>
    <w:multiLevelType w:val="multilevel"/>
    <w:tmpl w:val="E28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6F0A90"/>
    <w:multiLevelType w:val="multilevel"/>
    <w:tmpl w:val="CD9EAE10"/>
    <w:styleLink w:val="Bullets1"/>
    <w:lvl w:ilvl="0">
      <w:start w:val="1"/>
      <w:numFmt w:val="bullet"/>
      <w:lvlText w:val="Ø"/>
      <w:lvlJc w:val="left"/>
      <w:pPr>
        <w:ind w:left="1003" w:hanging="360"/>
      </w:pPr>
      <w:rPr>
        <w:rFonts w:ascii="Wingdings" w:hAnsi="Wingdings" w:hint="default"/>
        <w:color w:val="00A154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796F2C04"/>
    <w:multiLevelType w:val="hybridMultilevel"/>
    <w:tmpl w:val="69205D64"/>
    <w:lvl w:ilvl="0" w:tplc="1CA41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CD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A5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A7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45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5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D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4D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52F05"/>
    <w:multiLevelType w:val="hybridMultilevel"/>
    <w:tmpl w:val="12B4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8722">
    <w:abstractNumId w:val="38"/>
  </w:num>
  <w:num w:numId="2" w16cid:durableId="1344086703">
    <w:abstractNumId w:val="0"/>
  </w:num>
  <w:num w:numId="3" w16cid:durableId="1912613352">
    <w:abstractNumId w:val="20"/>
  </w:num>
  <w:num w:numId="4" w16cid:durableId="1928538328">
    <w:abstractNumId w:val="25"/>
  </w:num>
  <w:num w:numId="5" w16cid:durableId="1472092069">
    <w:abstractNumId w:val="32"/>
  </w:num>
  <w:num w:numId="6" w16cid:durableId="1251625761">
    <w:abstractNumId w:val="9"/>
  </w:num>
  <w:num w:numId="7" w16cid:durableId="1507479436">
    <w:abstractNumId w:val="17"/>
  </w:num>
  <w:num w:numId="8" w16cid:durableId="18893340">
    <w:abstractNumId w:val="31"/>
  </w:num>
  <w:num w:numId="9" w16cid:durableId="1011033023">
    <w:abstractNumId w:val="39"/>
  </w:num>
  <w:num w:numId="10" w16cid:durableId="548340232">
    <w:abstractNumId w:val="14"/>
  </w:num>
  <w:num w:numId="11" w16cid:durableId="760370399">
    <w:abstractNumId w:val="19"/>
  </w:num>
  <w:num w:numId="12" w16cid:durableId="1008143107">
    <w:abstractNumId w:val="11"/>
  </w:num>
  <w:num w:numId="13" w16cid:durableId="1756053945">
    <w:abstractNumId w:val="29"/>
  </w:num>
  <w:num w:numId="14" w16cid:durableId="1125729922">
    <w:abstractNumId w:val="8"/>
  </w:num>
  <w:num w:numId="15" w16cid:durableId="193882328">
    <w:abstractNumId w:val="40"/>
  </w:num>
  <w:num w:numId="16" w16cid:durableId="1714960988">
    <w:abstractNumId w:val="28"/>
  </w:num>
  <w:num w:numId="17" w16cid:durableId="658734489">
    <w:abstractNumId w:val="12"/>
  </w:num>
  <w:num w:numId="18" w16cid:durableId="551578667">
    <w:abstractNumId w:val="3"/>
  </w:num>
  <w:num w:numId="19" w16cid:durableId="493834739">
    <w:abstractNumId w:val="13"/>
  </w:num>
  <w:num w:numId="20" w16cid:durableId="106896859">
    <w:abstractNumId w:val="22"/>
  </w:num>
  <w:num w:numId="21" w16cid:durableId="19356146">
    <w:abstractNumId w:val="10"/>
  </w:num>
  <w:num w:numId="22" w16cid:durableId="1147360059">
    <w:abstractNumId w:val="27"/>
  </w:num>
  <w:num w:numId="23" w16cid:durableId="646471399">
    <w:abstractNumId w:val="6"/>
  </w:num>
  <w:num w:numId="24" w16cid:durableId="857740875">
    <w:abstractNumId w:val="30"/>
  </w:num>
  <w:num w:numId="25" w16cid:durableId="1788431583">
    <w:abstractNumId w:val="34"/>
  </w:num>
  <w:num w:numId="26" w16cid:durableId="1726023605">
    <w:abstractNumId w:val="18"/>
  </w:num>
  <w:num w:numId="27" w16cid:durableId="1655141930">
    <w:abstractNumId w:val="4"/>
  </w:num>
  <w:num w:numId="28" w16cid:durableId="1212495602">
    <w:abstractNumId w:val="2"/>
  </w:num>
  <w:num w:numId="29" w16cid:durableId="773020414">
    <w:abstractNumId w:val="7"/>
  </w:num>
  <w:num w:numId="30" w16cid:durableId="2106073628">
    <w:abstractNumId w:val="1"/>
  </w:num>
  <w:num w:numId="31" w16cid:durableId="2063360923">
    <w:abstractNumId w:val="15"/>
  </w:num>
  <w:num w:numId="32" w16cid:durableId="814832567">
    <w:abstractNumId w:val="37"/>
  </w:num>
  <w:num w:numId="33" w16cid:durableId="1016737656">
    <w:abstractNumId w:val="23"/>
  </w:num>
  <w:num w:numId="34" w16cid:durableId="782917520">
    <w:abstractNumId w:val="16"/>
  </w:num>
  <w:num w:numId="35" w16cid:durableId="710692066">
    <w:abstractNumId w:val="33"/>
  </w:num>
  <w:num w:numId="36" w16cid:durableId="2634982">
    <w:abstractNumId w:val="5"/>
  </w:num>
  <w:num w:numId="37" w16cid:durableId="115875349">
    <w:abstractNumId w:val="26"/>
  </w:num>
  <w:num w:numId="38" w16cid:durableId="1167597347">
    <w:abstractNumId w:val="21"/>
  </w:num>
  <w:num w:numId="39" w16cid:durableId="159125620">
    <w:abstractNumId w:val="35"/>
  </w:num>
  <w:num w:numId="40" w16cid:durableId="1948536495">
    <w:abstractNumId w:val="24"/>
  </w:num>
  <w:num w:numId="41" w16cid:durableId="155361712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B"/>
    <w:rsid w:val="000030E9"/>
    <w:rsid w:val="00003588"/>
    <w:rsid w:val="00003984"/>
    <w:rsid w:val="000050EF"/>
    <w:rsid w:val="0001060B"/>
    <w:rsid w:val="00012197"/>
    <w:rsid w:val="00017FE6"/>
    <w:rsid w:val="000208BC"/>
    <w:rsid w:val="00020DEE"/>
    <w:rsid w:val="00027D1F"/>
    <w:rsid w:val="00032043"/>
    <w:rsid w:val="00033599"/>
    <w:rsid w:val="00051BD1"/>
    <w:rsid w:val="00054577"/>
    <w:rsid w:val="000600C5"/>
    <w:rsid w:val="00065514"/>
    <w:rsid w:val="000662A3"/>
    <w:rsid w:val="00066B9A"/>
    <w:rsid w:val="00066EFB"/>
    <w:rsid w:val="00072C2F"/>
    <w:rsid w:val="00073318"/>
    <w:rsid w:val="000747DF"/>
    <w:rsid w:val="0007579C"/>
    <w:rsid w:val="00076D30"/>
    <w:rsid w:val="00077598"/>
    <w:rsid w:val="00085D25"/>
    <w:rsid w:val="00096A12"/>
    <w:rsid w:val="00097A46"/>
    <w:rsid w:val="000A07DE"/>
    <w:rsid w:val="000A2E10"/>
    <w:rsid w:val="000A43C6"/>
    <w:rsid w:val="000A5711"/>
    <w:rsid w:val="000A7AB5"/>
    <w:rsid w:val="000B546F"/>
    <w:rsid w:val="000B5E15"/>
    <w:rsid w:val="000B6F42"/>
    <w:rsid w:val="000C5002"/>
    <w:rsid w:val="000C560D"/>
    <w:rsid w:val="000C62F8"/>
    <w:rsid w:val="000C64EC"/>
    <w:rsid w:val="000C7113"/>
    <w:rsid w:val="000C7313"/>
    <w:rsid w:val="000F79DD"/>
    <w:rsid w:val="001002E7"/>
    <w:rsid w:val="001010C3"/>
    <w:rsid w:val="00102772"/>
    <w:rsid w:val="00105DDC"/>
    <w:rsid w:val="001102DD"/>
    <w:rsid w:val="001129DC"/>
    <w:rsid w:val="00112C35"/>
    <w:rsid w:val="00126E3A"/>
    <w:rsid w:val="0013175E"/>
    <w:rsid w:val="00133EA6"/>
    <w:rsid w:val="00136407"/>
    <w:rsid w:val="00137281"/>
    <w:rsid w:val="00141D65"/>
    <w:rsid w:val="00142D17"/>
    <w:rsid w:val="00142EE2"/>
    <w:rsid w:val="00144B39"/>
    <w:rsid w:val="001513A0"/>
    <w:rsid w:val="00151B59"/>
    <w:rsid w:val="00155080"/>
    <w:rsid w:val="00163743"/>
    <w:rsid w:val="001701FE"/>
    <w:rsid w:val="00171A1B"/>
    <w:rsid w:val="001819C8"/>
    <w:rsid w:val="001839E3"/>
    <w:rsid w:val="00186F2B"/>
    <w:rsid w:val="0019244D"/>
    <w:rsid w:val="001A4056"/>
    <w:rsid w:val="001A522C"/>
    <w:rsid w:val="001A7F3E"/>
    <w:rsid w:val="001B0BC7"/>
    <w:rsid w:val="001B6364"/>
    <w:rsid w:val="001B6CA6"/>
    <w:rsid w:val="001B79A1"/>
    <w:rsid w:val="001C6086"/>
    <w:rsid w:val="001D020A"/>
    <w:rsid w:val="001D0352"/>
    <w:rsid w:val="001D2A77"/>
    <w:rsid w:val="001D3C38"/>
    <w:rsid w:val="001E1275"/>
    <w:rsid w:val="001E4ADB"/>
    <w:rsid w:val="001E650F"/>
    <w:rsid w:val="001F15A3"/>
    <w:rsid w:val="001F1C45"/>
    <w:rsid w:val="001F2825"/>
    <w:rsid w:val="001F4CF9"/>
    <w:rsid w:val="001F59FA"/>
    <w:rsid w:val="001F6B88"/>
    <w:rsid w:val="001F7BAE"/>
    <w:rsid w:val="00207CF9"/>
    <w:rsid w:val="00210C37"/>
    <w:rsid w:val="0021170A"/>
    <w:rsid w:val="00211F3D"/>
    <w:rsid w:val="00212666"/>
    <w:rsid w:val="00215479"/>
    <w:rsid w:val="0021735E"/>
    <w:rsid w:val="00221E69"/>
    <w:rsid w:val="002240FF"/>
    <w:rsid w:val="0023413D"/>
    <w:rsid w:val="002349BF"/>
    <w:rsid w:val="00236579"/>
    <w:rsid w:val="00242DBA"/>
    <w:rsid w:val="002435E6"/>
    <w:rsid w:val="00246DE8"/>
    <w:rsid w:val="00247BFA"/>
    <w:rsid w:val="002513C7"/>
    <w:rsid w:val="002526DB"/>
    <w:rsid w:val="00253370"/>
    <w:rsid w:val="00264567"/>
    <w:rsid w:val="00270FBC"/>
    <w:rsid w:val="00271EB4"/>
    <w:rsid w:val="00272481"/>
    <w:rsid w:val="00274E71"/>
    <w:rsid w:val="002826C9"/>
    <w:rsid w:val="00282B13"/>
    <w:rsid w:val="00285638"/>
    <w:rsid w:val="002863C6"/>
    <w:rsid w:val="00291CEC"/>
    <w:rsid w:val="00291F1A"/>
    <w:rsid w:val="00294A6C"/>
    <w:rsid w:val="00294C76"/>
    <w:rsid w:val="00297491"/>
    <w:rsid w:val="002A1350"/>
    <w:rsid w:val="002A40DF"/>
    <w:rsid w:val="002A6C2B"/>
    <w:rsid w:val="002B13D3"/>
    <w:rsid w:val="002B2295"/>
    <w:rsid w:val="002C0DF1"/>
    <w:rsid w:val="002C7C11"/>
    <w:rsid w:val="002D78EE"/>
    <w:rsid w:val="002E29E5"/>
    <w:rsid w:val="002E5191"/>
    <w:rsid w:val="002E5F8D"/>
    <w:rsid w:val="002E7BA1"/>
    <w:rsid w:val="002F3E8F"/>
    <w:rsid w:val="002F535C"/>
    <w:rsid w:val="002F6618"/>
    <w:rsid w:val="002F6FB8"/>
    <w:rsid w:val="0030036F"/>
    <w:rsid w:val="00301575"/>
    <w:rsid w:val="00303401"/>
    <w:rsid w:val="00303DEC"/>
    <w:rsid w:val="00304D97"/>
    <w:rsid w:val="00307C44"/>
    <w:rsid w:val="00312B45"/>
    <w:rsid w:val="00313483"/>
    <w:rsid w:val="00316144"/>
    <w:rsid w:val="00323E4B"/>
    <w:rsid w:val="0032425A"/>
    <w:rsid w:val="0032707F"/>
    <w:rsid w:val="00327635"/>
    <w:rsid w:val="00327AFE"/>
    <w:rsid w:val="0033263F"/>
    <w:rsid w:val="00333993"/>
    <w:rsid w:val="003364E3"/>
    <w:rsid w:val="003404BE"/>
    <w:rsid w:val="003452FF"/>
    <w:rsid w:val="00346BAE"/>
    <w:rsid w:val="0035417D"/>
    <w:rsid w:val="003568D3"/>
    <w:rsid w:val="003578FF"/>
    <w:rsid w:val="003609FF"/>
    <w:rsid w:val="00363350"/>
    <w:rsid w:val="00364955"/>
    <w:rsid w:val="00366304"/>
    <w:rsid w:val="00376CFC"/>
    <w:rsid w:val="00380C3B"/>
    <w:rsid w:val="00381ED2"/>
    <w:rsid w:val="00384630"/>
    <w:rsid w:val="003907CF"/>
    <w:rsid w:val="0039130D"/>
    <w:rsid w:val="00392F56"/>
    <w:rsid w:val="00394583"/>
    <w:rsid w:val="00394FA5"/>
    <w:rsid w:val="003958D2"/>
    <w:rsid w:val="003974F9"/>
    <w:rsid w:val="003A2133"/>
    <w:rsid w:val="003B0BDC"/>
    <w:rsid w:val="003C061F"/>
    <w:rsid w:val="003C11EF"/>
    <w:rsid w:val="003C2EA2"/>
    <w:rsid w:val="003C3FD8"/>
    <w:rsid w:val="003C555D"/>
    <w:rsid w:val="003C5B43"/>
    <w:rsid w:val="003C7C35"/>
    <w:rsid w:val="003F1AA5"/>
    <w:rsid w:val="003F218D"/>
    <w:rsid w:val="003F58AF"/>
    <w:rsid w:val="003F5D2A"/>
    <w:rsid w:val="00404A31"/>
    <w:rsid w:val="0040763E"/>
    <w:rsid w:val="00407D33"/>
    <w:rsid w:val="004105AC"/>
    <w:rsid w:val="00411AB6"/>
    <w:rsid w:val="00412884"/>
    <w:rsid w:val="004146B1"/>
    <w:rsid w:val="00416AAD"/>
    <w:rsid w:val="00421F32"/>
    <w:rsid w:val="00422359"/>
    <w:rsid w:val="004255E2"/>
    <w:rsid w:val="00430913"/>
    <w:rsid w:val="00431DCE"/>
    <w:rsid w:val="004338EE"/>
    <w:rsid w:val="004341A0"/>
    <w:rsid w:val="00435EBE"/>
    <w:rsid w:val="00441EBF"/>
    <w:rsid w:val="00446148"/>
    <w:rsid w:val="004478EB"/>
    <w:rsid w:val="00452F8B"/>
    <w:rsid w:val="00464617"/>
    <w:rsid w:val="00465387"/>
    <w:rsid w:val="004714CA"/>
    <w:rsid w:val="0047585E"/>
    <w:rsid w:val="00475B98"/>
    <w:rsid w:val="004765A9"/>
    <w:rsid w:val="00485BF0"/>
    <w:rsid w:val="0048705D"/>
    <w:rsid w:val="00492EE5"/>
    <w:rsid w:val="004941B2"/>
    <w:rsid w:val="00495013"/>
    <w:rsid w:val="00496187"/>
    <w:rsid w:val="004966F2"/>
    <w:rsid w:val="004A06C5"/>
    <w:rsid w:val="004A0A26"/>
    <w:rsid w:val="004A711A"/>
    <w:rsid w:val="004A74B2"/>
    <w:rsid w:val="004A772E"/>
    <w:rsid w:val="004A7F1D"/>
    <w:rsid w:val="004B4321"/>
    <w:rsid w:val="004C398D"/>
    <w:rsid w:val="004C69C0"/>
    <w:rsid w:val="004C7A56"/>
    <w:rsid w:val="004D0892"/>
    <w:rsid w:val="004D243C"/>
    <w:rsid w:val="004D4B56"/>
    <w:rsid w:val="004D6461"/>
    <w:rsid w:val="004D7C72"/>
    <w:rsid w:val="004F1501"/>
    <w:rsid w:val="004F170A"/>
    <w:rsid w:val="004F3987"/>
    <w:rsid w:val="004F475E"/>
    <w:rsid w:val="004F76C1"/>
    <w:rsid w:val="00507F65"/>
    <w:rsid w:val="005121E6"/>
    <w:rsid w:val="00512D5F"/>
    <w:rsid w:val="00523678"/>
    <w:rsid w:val="00523E92"/>
    <w:rsid w:val="0052598A"/>
    <w:rsid w:val="005374D4"/>
    <w:rsid w:val="005377C3"/>
    <w:rsid w:val="00542F24"/>
    <w:rsid w:val="00546C23"/>
    <w:rsid w:val="005473FF"/>
    <w:rsid w:val="005566C8"/>
    <w:rsid w:val="00560322"/>
    <w:rsid w:val="00563A96"/>
    <w:rsid w:val="00571104"/>
    <w:rsid w:val="005721F7"/>
    <w:rsid w:val="00572362"/>
    <w:rsid w:val="005745DC"/>
    <w:rsid w:val="0058005F"/>
    <w:rsid w:val="0058093F"/>
    <w:rsid w:val="00580C13"/>
    <w:rsid w:val="0058203E"/>
    <w:rsid w:val="00582444"/>
    <w:rsid w:val="00584E94"/>
    <w:rsid w:val="00587119"/>
    <w:rsid w:val="005923CC"/>
    <w:rsid w:val="00594922"/>
    <w:rsid w:val="005B09A5"/>
    <w:rsid w:val="005B14AA"/>
    <w:rsid w:val="005B52E1"/>
    <w:rsid w:val="005B749C"/>
    <w:rsid w:val="005C32D9"/>
    <w:rsid w:val="005C51DB"/>
    <w:rsid w:val="005D0351"/>
    <w:rsid w:val="005D13BB"/>
    <w:rsid w:val="005D52E3"/>
    <w:rsid w:val="005E36FD"/>
    <w:rsid w:val="005E6C95"/>
    <w:rsid w:val="005E70EE"/>
    <w:rsid w:val="005F08C0"/>
    <w:rsid w:val="005F16EF"/>
    <w:rsid w:val="005F1CF1"/>
    <w:rsid w:val="005F29DB"/>
    <w:rsid w:val="005F440F"/>
    <w:rsid w:val="005F66E7"/>
    <w:rsid w:val="005F7526"/>
    <w:rsid w:val="005F7962"/>
    <w:rsid w:val="00600269"/>
    <w:rsid w:val="0060493C"/>
    <w:rsid w:val="00607292"/>
    <w:rsid w:val="00610B11"/>
    <w:rsid w:val="00611F74"/>
    <w:rsid w:val="0061359D"/>
    <w:rsid w:val="00614C72"/>
    <w:rsid w:val="00621458"/>
    <w:rsid w:val="00621F34"/>
    <w:rsid w:val="00635A73"/>
    <w:rsid w:val="00636A60"/>
    <w:rsid w:val="00641296"/>
    <w:rsid w:val="00642EBA"/>
    <w:rsid w:val="0064568C"/>
    <w:rsid w:val="00645C9A"/>
    <w:rsid w:val="00646B65"/>
    <w:rsid w:val="00654278"/>
    <w:rsid w:val="00655325"/>
    <w:rsid w:val="0065731B"/>
    <w:rsid w:val="006601B7"/>
    <w:rsid w:val="00662DE4"/>
    <w:rsid w:val="00663B3D"/>
    <w:rsid w:val="00667625"/>
    <w:rsid w:val="00671190"/>
    <w:rsid w:val="006730AD"/>
    <w:rsid w:val="00674E63"/>
    <w:rsid w:val="0067709F"/>
    <w:rsid w:val="00677EBE"/>
    <w:rsid w:val="006806C7"/>
    <w:rsid w:val="00691F41"/>
    <w:rsid w:val="006942D0"/>
    <w:rsid w:val="006B0DB1"/>
    <w:rsid w:val="006B3F02"/>
    <w:rsid w:val="006B693C"/>
    <w:rsid w:val="006B6AB8"/>
    <w:rsid w:val="006C00B8"/>
    <w:rsid w:val="006C5181"/>
    <w:rsid w:val="006C6BD9"/>
    <w:rsid w:val="006D0322"/>
    <w:rsid w:val="006D6DD4"/>
    <w:rsid w:val="006E4132"/>
    <w:rsid w:val="006E4835"/>
    <w:rsid w:val="0070058F"/>
    <w:rsid w:val="00701E35"/>
    <w:rsid w:val="007062B7"/>
    <w:rsid w:val="00710742"/>
    <w:rsid w:val="007125E1"/>
    <w:rsid w:val="00713625"/>
    <w:rsid w:val="007211E5"/>
    <w:rsid w:val="00722B04"/>
    <w:rsid w:val="0073622C"/>
    <w:rsid w:val="007368C7"/>
    <w:rsid w:val="00742030"/>
    <w:rsid w:val="00743F74"/>
    <w:rsid w:val="0074406A"/>
    <w:rsid w:val="00744C83"/>
    <w:rsid w:val="007510D0"/>
    <w:rsid w:val="00751A84"/>
    <w:rsid w:val="007534D0"/>
    <w:rsid w:val="00754D1B"/>
    <w:rsid w:val="007565CD"/>
    <w:rsid w:val="00763B97"/>
    <w:rsid w:val="007647F5"/>
    <w:rsid w:val="0076482C"/>
    <w:rsid w:val="00765E7A"/>
    <w:rsid w:val="00766C60"/>
    <w:rsid w:val="00776190"/>
    <w:rsid w:val="00780CAB"/>
    <w:rsid w:val="00793B0F"/>
    <w:rsid w:val="00794607"/>
    <w:rsid w:val="007A42E0"/>
    <w:rsid w:val="007A4F87"/>
    <w:rsid w:val="007B3552"/>
    <w:rsid w:val="007B3FB9"/>
    <w:rsid w:val="007B5192"/>
    <w:rsid w:val="007C28B7"/>
    <w:rsid w:val="007C355B"/>
    <w:rsid w:val="007C6F1F"/>
    <w:rsid w:val="007D3B4F"/>
    <w:rsid w:val="007D4892"/>
    <w:rsid w:val="007D56A2"/>
    <w:rsid w:val="007E1F36"/>
    <w:rsid w:val="007E41EF"/>
    <w:rsid w:val="007F64D6"/>
    <w:rsid w:val="00804390"/>
    <w:rsid w:val="00814843"/>
    <w:rsid w:val="00815554"/>
    <w:rsid w:val="00817412"/>
    <w:rsid w:val="00817BEC"/>
    <w:rsid w:val="0082156D"/>
    <w:rsid w:val="008311BC"/>
    <w:rsid w:val="00836C0D"/>
    <w:rsid w:val="0084669F"/>
    <w:rsid w:val="00846C0B"/>
    <w:rsid w:val="008472E3"/>
    <w:rsid w:val="00847962"/>
    <w:rsid w:val="008520AF"/>
    <w:rsid w:val="00853A22"/>
    <w:rsid w:val="00853D78"/>
    <w:rsid w:val="00860383"/>
    <w:rsid w:val="0087197F"/>
    <w:rsid w:val="00876CBC"/>
    <w:rsid w:val="00877CA2"/>
    <w:rsid w:val="00877D95"/>
    <w:rsid w:val="00880BB3"/>
    <w:rsid w:val="00881B89"/>
    <w:rsid w:val="008839D6"/>
    <w:rsid w:val="00892EB7"/>
    <w:rsid w:val="00895117"/>
    <w:rsid w:val="008955BE"/>
    <w:rsid w:val="008A4AA9"/>
    <w:rsid w:val="008A638E"/>
    <w:rsid w:val="008A6486"/>
    <w:rsid w:val="008B01C6"/>
    <w:rsid w:val="008B042F"/>
    <w:rsid w:val="008B1B4B"/>
    <w:rsid w:val="008B40C1"/>
    <w:rsid w:val="008B445E"/>
    <w:rsid w:val="008B57C4"/>
    <w:rsid w:val="008C0F05"/>
    <w:rsid w:val="008C367B"/>
    <w:rsid w:val="008C4CEF"/>
    <w:rsid w:val="008C58FF"/>
    <w:rsid w:val="008C6CE6"/>
    <w:rsid w:val="008C6FF1"/>
    <w:rsid w:val="008D658C"/>
    <w:rsid w:val="008E27ED"/>
    <w:rsid w:val="008E7753"/>
    <w:rsid w:val="008F28A0"/>
    <w:rsid w:val="00900131"/>
    <w:rsid w:val="00902A77"/>
    <w:rsid w:val="009147F1"/>
    <w:rsid w:val="00920341"/>
    <w:rsid w:val="00924A3F"/>
    <w:rsid w:val="009276C0"/>
    <w:rsid w:val="00931D06"/>
    <w:rsid w:val="00936747"/>
    <w:rsid w:val="009507E4"/>
    <w:rsid w:val="009511D0"/>
    <w:rsid w:val="00957BEE"/>
    <w:rsid w:val="0096183A"/>
    <w:rsid w:val="0096327C"/>
    <w:rsid w:val="00964071"/>
    <w:rsid w:val="0097193E"/>
    <w:rsid w:val="009727FC"/>
    <w:rsid w:val="00973E28"/>
    <w:rsid w:val="00980193"/>
    <w:rsid w:val="009867D1"/>
    <w:rsid w:val="00987FF5"/>
    <w:rsid w:val="00991647"/>
    <w:rsid w:val="009943DB"/>
    <w:rsid w:val="00994D17"/>
    <w:rsid w:val="009A21F3"/>
    <w:rsid w:val="009A5417"/>
    <w:rsid w:val="009A5EB3"/>
    <w:rsid w:val="009B6DDB"/>
    <w:rsid w:val="009C03CB"/>
    <w:rsid w:val="009C29CD"/>
    <w:rsid w:val="009C3F0C"/>
    <w:rsid w:val="009C524E"/>
    <w:rsid w:val="009C651A"/>
    <w:rsid w:val="009E02D7"/>
    <w:rsid w:val="009E4624"/>
    <w:rsid w:val="009E587F"/>
    <w:rsid w:val="009E5D92"/>
    <w:rsid w:val="009F633E"/>
    <w:rsid w:val="00A008C4"/>
    <w:rsid w:val="00A04EAD"/>
    <w:rsid w:val="00A125DF"/>
    <w:rsid w:val="00A144B2"/>
    <w:rsid w:val="00A172A2"/>
    <w:rsid w:val="00A258DE"/>
    <w:rsid w:val="00A313A9"/>
    <w:rsid w:val="00A32071"/>
    <w:rsid w:val="00A328C5"/>
    <w:rsid w:val="00A36E70"/>
    <w:rsid w:val="00A46C7B"/>
    <w:rsid w:val="00A47480"/>
    <w:rsid w:val="00A50AA9"/>
    <w:rsid w:val="00A54525"/>
    <w:rsid w:val="00A56240"/>
    <w:rsid w:val="00A609B3"/>
    <w:rsid w:val="00A6179D"/>
    <w:rsid w:val="00A627D4"/>
    <w:rsid w:val="00A62B60"/>
    <w:rsid w:val="00A645DD"/>
    <w:rsid w:val="00A71466"/>
    <w:rsid w:val="00A738F7"/>
    <w:rsid w:val="00A74428"/>
    <w:rsid w:val="00A853BD"/>
    <w:rsid w:val="00A9237A"/>
    <w:rsid w:val="00A93B0A"/>
    <w:rsid w:val="00A953D4"/>
    <w:rsid w:val="00A9600C"/>
    <w:rsid w:val="00AA1A7B"/>
    <w:rsid w:val="00AA21B7"/>
    <w:rsid w:val="00AA482B"/>
    <w:rsid w:val="00AA7E50"/>
    <w:rsid w:val="00AA7F00"/>
    <w:rsid w:val="00AB55C7"/>
    <w:rsid w:val="00AB5971"/>
    <w:rsid w:val="00AB70C1"/>
    <w:rsid w:val="00AC41AD"/>
    <w:rsid w:val="00AC72E9"/>
    <w:rsid w:val="00AD4985"/>
    <w:rsid w:val="00AD6167"/>
    <w:rsid w:val="00AD6A68"/>
    <w:rsid w:val="00AF3834"/>
    <w:rsid w:val="00AF4952"/>
    <w:rsid w:val="00AF4C42"/>
    <w:rsid w:val="00AF50CC"/>
    <w:rsid w:val="00AF70FB"/>
    <w:rsid w:val="00B05140"/>
    <w:rsid w:val="00B057BF"/>
    <w:rsid w:val="00B0609F"/>
    <w:rsid w:val="00B15595"/>
    <w:rsid w:val="00B251DD"/>
    <w:rsid w:val="00B30B2E"/>
    <w:rsid w:val="00B318E6"/>
    <w:rsid w:val="00B34C28"/>
    <w:rsid w:val="00B36985"/>
    <w:rsid w:val="00B521CA"/>
    <w:rsid w:val="00B6068B"/>
    <w:rsid w:val="00B622D1"/>
    <w:rsid w:val="00B62CDA"/>
    <w:rsid w:val="00B8499C"/>
    <w:rsid w:val="00BA29D7"/>
    <w:rsid w:val="00BA3ACB"/>
    <w:rsid w:val="00BA4232"/>
    <w:rsid w:val="00BA4D5C"/>
    <w:rsid w:val="00BB0962"/>
    <w:rsid w:val="00BB0FA2"/>
    <w:rsid w:val="00BB19D4"/>
    <w:rsid w:val="00BB3E8D"/>
    <w:rsid w:val="00BB7540"/>
    <w:rsid w:val="00BC34C4"/>
    <w:rsid w:val="00BC572F"/>
    <w:rsid w:val="00BC6389"/>
    <w:rsid w:val="00BC722B"/>
    <w:rsid w:val="00BC7CAB"/>
    <w:rsid w:val="00BE2AD0"/>
    <w:rsid w:val="00BE2DA7"/>
    <w:rsid w:val="00BE40D8"/>
    <w:rsid w:val="00BE474C"/>
    <w:rsid w:val="00BE4E95"/>
    <w:rsid w:val="00BE657D"/>
    <w:rsid w:val="00BF6ECA"/>
    <w:rsid w:val="00C026FC"/>
    <w:rsid w:val="00C07C66"/>
    <w:rsid w:val="00C1097F"/>
    <w:rsid w:val="00C129FB"/>
    <w:rsid w:val="00C13B06"/>
    <w:rsid w:val="00C1476F"/>
    <w:rsid w:val="00C35F30"/>
    <w:rsid w:val="00C379FD"/>
    <w:rsid w:val="00C47036"/>
    <w:rsid w:val="00C51706"/>
    <w:rsid w:val="00C54443"/>
    <w:rsid w:val="00C55DF2"/>
    <w:rsid w:val="00C6406C"/>
    <w:rsid w:val="00C675F1"/>
    <w:rsid w:val="00C70912"/>
    <w:rsid w:val="00C750FD"/>
    <w:rsid w:val="00C91DC7"/>
    <w:rsid w:val="00C93671"/>
    <w:rsid w:val="00C93AD7"/>
    <w:rsid w:val="00CA0B67"/>
    <w:rsid w:val="00CA5334"/>
    <w:rsid w:val="00CA7431"/>
    <w:rsid w:val="00CB4EB7"/>
    <w:rsid w:val="00CB6EB9"/>
    <w:rsid w:val="00CD391A"/>
    <w:rsid w:val="00CD5706"/>
    <w:rsid w:val="00CE473B"/>
    <w:rsid w:val="00CE711E"/>
    <w:rsid w:val="00CF479E"/>
    <w:rsid w:val="00CF657C"/>
    <w:rsid w:val="00D04A17"/>
    <w:rsid w:val="00D07438"/>
    <w:rsid w:val="00D07907"/>
    <w:rsid w:val="00D118C3"/>
    <w:rsid w:val="00D12A67"/>
    <w:rsid w:val="00D1454A"/>
    <w:rsid w:val="00D16565"/>
    <w:rsid w:val="00D16DB9"/>
    <w:rsid w:val="00D17BAF"/>
    <w:rsid w:val="00D2151B"/>
    <w:rsid w:val="00D216F8"/>
    <w:rsid w:val="00D24AEB"/>
    <w:rsid w:val="00D25323"/>
    <w:rsid w:val="00D255FB"/>
    <w:rsid w:val="00D25BFC"/>
    <w:rsid w:val="00D2704E"/>
    <w:rsid w:val="00D31C61"/>
    <w:rsid w:val="00D32F7A"/>
    <w:rsid w:val="00D350C0"/>
    <w:rsid w:val="00D351B8"/>
    <w:rsid w:val="00D35349"/>
    <w:rsid w:val="00D403EA"/>
    <w:rsid w:val="00D4434B"/>
    <w:rsid w:val="00D46AD0"/>
    <w:rsid w:val="00D55495"/>
    <w:rsid w:val="00D61995"/>
    <w:rsid w:val="00D61D77"/>
    <w:rsid w:val="00D62DFA"/>
    <w:rsid w:val="00D70941"/>
    <w:rsid w:val="00D71F2D"/>
    <w:rsid w:val="00D7429F"/>
    <w:rsid w:val="00D8012C"/>
    <w:rsid w:val="00D84365"/>
    <w:rsid w:val="00D876A6"/>
    <w:rsid w:val="00D8771C"/>
    <w:rsid w:val="00D910F0"/>
    <w:rsid w:val="00DA09E9"/>
    <w:rsid w:val="00DA6120"/>
    <w:rsid w:val="00DA6821"/>
    <w:rsid w:val="00DA78F4"/>
    <w:rsid w:val="00DB37E5"/>
    <w:rsid w:val="00DD11F2"/>
    <w:rsid w:val="00DD5BA2"/>
    <w:rsid w:val="00DE10B6"/>
    <w:rsid w:val="00DE31EC"/>
    <w:rsid w:val="00DE4E0B"/>
    <w:rsid w:val="00DE5C33"/>
    <w:rsid w:val="00DF1D9B"/>
    <w:rsid w:val="00DF5660"/>
    <w:rsid w:val="00DF5E93"/>
    <w:rsid w:val="00DF78AC"/>
    <w:rsid w:val="00E009F9"/>
    <w:rsid w:val="00E05CE8"/>
    <w:rsid w:val="00E23AA7"/>
    <w:rsid w:val="00E24CCE"/>
    <w:rsid w:val="00E26F7F"/>
    <w:rsid w:val="00E303B7"/>
    <w:rsid w:val="00E30BC4"/>
    <w:rsid w:val="00E3638F"/>
    <w:rsid w:val="00E40EA3"/>
    <w:rsid w:val="00E43FDB"/>
    <w:rsid w:val="00E627A6"/>
    <w:rsid w:val="00E67DEC"/>
    <w:rsid w:val="00E71683"/>
    <w:rsid w:val="00E74024"/>
    <w:rsid w:val="00E7615B"/>
    <w:rsid w:val="00E8370E"/>
    <w:rsid w:val="00E87F9A"/>
    <w:rsid w:val="00E9295A"/>
    <w:rsid w:val="00E9339C"/>
    <w:rsid w:val="00E95298"/>
    <w:rsid w:val="00E95FA9"/>
    <w:rsid w:val="00EA0852"/>
    <w:rsid w:val="00EA0EE0"/>
    <w:rsid w:val="00EA40AD"/>
    <w:rsid w:val="00EA48FF"/>
    <w:rsid w:val="00EB05FA"/>
    <w:rsid w:val="00EB1266"/>
    <w:rsid w:val="00EB22E1"/>
    <w:rsid w:val="00EB3F4A"/>
    <w:rsid w:val="00EB4BC7"/>
    <w:rsid w:val="00EB4BDC"/>
    <w:rsid w:val="00EB569B"/>
    <w:rsid w:val="00EC234E"/>
    <w:rsid w:val="00EC2713"/>
    <w:rsid w:val="00EC4965"/>
    <w:rsid w:val="00ED0ECF"/>
    <w:rsid w:val="00ED206C"/>
    <w:rsid w:val="00ED6A46"/>
    <w:rsid w:val="00ED7FE2"/>
    <w:rsid w:val="00EE0980"/>
    <w:rsid w:val="00EE1678"/>
    <w:rsid w:val="00EE23BB"/>
    <w:rsid w:val="00EE2560"/>
    <w:rsid w:val="00EE3243"/>
    <w:rsid w:val="00EE3566"/>
    <w:rsid w:val="00EE5225"/>
    <w:rsid w:val="00EF32A6"/>
    <w:rsid w:val="00EF4822"/>
    <w:rsid w:val="00EF532A"/>
    <w:rsid w:val="00EF5B7C"/>
    <w:rsid w:val="00F00471"/>
    <w:rsid w:val="00F017D9"/>
    <w:rsid w:val="00F130EE"/>
    <w:rsid w:val="00F1412C"/>
    <w:rsid w:val="00F24753"/>
    <w:rsid w:val="00F25147"/>
    <w:rsid w:val="00F2659E"/>
    <w:rsid w:val="00F302B4"/>
    <w:rsid w:val="00F31888"/>
    <w:rsid w:val="00F35909"/>
    <w:rsid w:val="00F37695"/>
    <w:rsid w:val="00F53BC2"/>
    <w:rsid w:val="00F54AFD"/>
    <w:rsid w:val="00F60D22"/>
    <w:rsid w:val="00F61001"/>
    <w:rsid w:val="00F65D36"/>
    <w:rsid w:val="00F66FFC"/>
    <w:rsid w:val="00F67091"/>
    <w:rsid w:val="00F70AC3"/>
    <w:rsid w:val="00F73639"/>
    <w:rsid w:val="00F73F89"/>
    <w:rsid w:val="00F80C6E"/>
    <w:rsid w:val="00F828BE"/>
    <w:rsid w:val="00F83A2F"/>
    <w:rsid w:val="00F871BD"/>
    <w:rsid w:val="00F9015B"/>
    <w:rsid w:val="00F93272"/>
    <w:rsid w:val="00F94EA5"/>
    <w:rsid w:val="00F95E86"/>
    <w:rsid w:val="00FA4B59"/>
    <w:rsid w:val="00FA635E"/>
    <w:rsid w:val="00FA696A"/>
    <w:rsid w:val="00FB150B"/>
    <w:rsid w:val="00FB2E44"/>
    <w:rsid w:val="00FC0407"/>
    <w:rsid w:val="00FC04F5"/>
    <w:rsid w:val="00FC0DF9"/>
    <w:rsid w:val="00FC19A4"/>
    <w:rsid w:val="00FC4E9A"/>
    <w:rsid w:val="00FC76B6"/>
    <w:rsid w:val="00FE0159"/>
    <w:rsid w:val="00FE0789"/>
    <w:rsid w:val="00FE1D1A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E98"/>
  <w15:docId w15:val="{021A01F1-94E1-488B-9E79-0618212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0D"/>
    <w:pPr>
      <w:spacing w:before="120" w:after="120" w:line="360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4B2"/>
    <w:pPr>
      <w:keepNext/>
      <w:keepLines/>
      <w:spacing w:before="360" w:line="240" w:lineRule="auto"/>
      <w:outlineLvl w:val="0"/>
    </w:pPr>
    <w:rPr>
      <w:rFonts w:eastAsiaTheme="majorEastAsia" w:cstheme="majorBidi"/>
      <w:b/>
      <w:color w:val="00663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C95"/>
    <w:pPr>
      <w:keepNext/>
      <w:keepLines/>
      <w:spacing w:before="40" w:after="0"/>
      <w:outlineLvl w:val="1"/>
    </w:pPr>
    <w:rPr>
      <w:rFonts w:eastAsiaTheme="majorEastAsia" w:cstheme="majorBidi"/>
      <w:b/>
      <w:color w:val="C2542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554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C9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C25427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reen bullets"/>
    <w:basedOn w:val="ListBullet"/>
    <w:uiPriority w:val="34"/>
    <w:qFormat/>
    <w:rsid w:val="00A144B2"/>
    <w:pPr>
      <w:numPr>
        <w:numId w:val="3"/>
      </w:numPr>
      <w:spacing w:before="240" w:after="240"/>
      <w:contextualSpacing w:val="0"/>
    </w:pPr>
  </w:style>
  <w:style w:type="paragraph" w:styleId="Title">
    <w:name w:val="Title"/>
    <w:basedOn w:val="Normal"/>
    <w:next w:val="Normal"/>
    <w:link w:val="TitleChar"/>
    <w:uiPriority w:val="10"/>
    <w:qFormat/>
    <w:rsid w:val="00A144B2"/>
    <w:pPr>
      <w:spacing w:before="240" w:after="240" w:line="240" w:lineRule="auto"/>
      <w:contextualSpacing/>
    </w:pPr>
    <w:rPr>
      <w:rFonts w:eastAsiaTheme="majorEastAsia" w:cstheme="majorBidi"/>
      <w:b/>
      <w:color w:val="00663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4B2"/>
    <w:rPr>
      <w:rFonts w:ascii="Helvetica Neue" w:eastAsiaTheme="majorEastAsia" w:hAnsi="Helvetica Neue" w:cstheme="majorBidi"/>
      <w:b/>
      <w:color w:val="00663E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44B2"/>
    <w:rPr>
      <w:rFonts w:ascii="Helvetica Neue" w:eastAsiaTheme="majorEastAsia" w:hAnsi="Helvetica Neue" w:cstheme="majorBidi"/>
      <w:b/>
      <w:color w:val="00663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6C95"/>
    <w:rPr>
      <w:rFonts w:ascii="Arial" w:eastAsiaTheme="majorEastAsia" w:hAnsi="Arial" w:cstheme="majorBidi"/>
      <w:b/>
      <w:color w:val="C25427"/>
      <w:sz w:val="26"/>
      <w:szCs w:val="26"/>
    </w:rPr>
  </w:style>
  <w:style w:type="numbering" w:customStyle="1" w:styleId="Bullets1">
    <w:name w:val="Bullets 1"/>
    <w:basedOn w:val="NoList"/>
    <w:uiPriority w:val="99"/>
    <w:rsid w:val="00674E63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B74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semiHidden/>
    <w:unhideWhenUsed/>
    <w:rsid w:val="007368C7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7368C7"/>
    <w:pPr>
      <w:numPr>
        <w:numId w:val="4"/>
      </w:numPr>
    </w:pPr>
  </w:style>
  <w:style w:type="numbering" w:customStyle="1" w:styleId="CurrentList2">
    <w:name w:val="Current List2"/>
    <w:uiPriority w:val="99"/>
    <w:rsid w:val="00A144B2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29"/>
    <w:rsid w:val="005B749C"/>
    <w:rPr>
      <w:rFonts w:ascii="Verdana" w:hAnsi="Verdana"/>
      <w:i/>
      <w:iCs/>
      <w:color w:val="404040" w:themeColor="text1" w:themeTint="BF"/>
      <w:sz w:val="22"/>
      <w:szCs w:val="22"/>
    </w:rPr>
  </w:style>
  <w:style w:type="paragraph" w:styleId="Revision">
    <w:name w:val="Revision"/>
    <w:hidden/>
    <w:uiPriority w:val="99"/>
    <w:semiHidden/>
    <w:rsid w:val="00EA0EE0"/>
    <w:rPr>
      <w:rFonts w:ascii="Helvetica Neue" w:hAnsi="Helvetica Neue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36747"/>
    <w:p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705D"/>
    <w:pPr>
      <w:spacing w:after="0"/>
    </w:pPr>
    <w:rPr>
      <w:rFonts w:asciiTheme="minorHAnsi" w:hAnsiTheme="minorHAnsi" w:cstheme="minorHAnsi"/>
      <w:b/>
      <w:bCs/>
      <w:iCs/>
      <w:color w:val="C25427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EE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8705D"/>
    <w:pPr>
      <w:spacing w:after="0"/>
      <w:ind w:left="220"/>
    </w:pPr>
    <w:rPr>
      <w:rFonts w:cstheme="minorHAnsi"/>
      <w:b/>
      <w:bCs/>
      <w:color w:val="3F454F"/>
    </w:rPr>
  </w:style>
  <w:style w:type="paragraph" w:styleId="TOC3">
    <w:name w:val="toc 3"/>
    <w:basedOn w:val="Normal"/>
    <w:next w:val="Normal"/>
    <w:autoRedefine/>
    <w:uiPriority w:val="39"/>
    <w:unhideWhenUsed/>
    <w:rsid w:val="00EA0EE0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0EE0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0EE0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0EE0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0EE0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0EE0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0EE0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105DD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42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5554"/>
    <w:rPr>
      <w:rFonts w:ascii="Arial" w:eastAsiaTheme="majorEastAsia" w:hAnsi="Arial" w:cstheme="majorBidi"/>
      <w:b/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9D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E6C95"/>
    <w:rPr>
      <w:rFonts w:ascii="Arial" w:eastAsiaTheme="majorEastAsia" w:hAnsi="Arial" w:cstheme="majorBidi"/>
      <w:i/>
      <w:iCs/>
      <w:color w:val="C25427"/>
      <w:szCs w:val="2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29D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9D7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A2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9D7"/>
    <w:pPr>
      <w:spacing w:before="0" w:after="1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9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6456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02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ie.org.au/acie-roadmap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yda.org.au/abou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ikki@ourhr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cyda.org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yd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9701EF974E49A0402593F89D7AF4" ma:contentTypeVersion="14" ma:contentTypeDescription="Create a new document." ma:contentTypeScope="" ma:versionID="3ccefcec8c08da8d66bf62db627e4582">
  <xsd:schema xmlns:xsd="http://www.w3.org/2001/XMLSchema" xmlns:xs="http://www.w3.org/2001/XMLSchema" xmlns:p="http://schemas.microsoft.com/office/2006/metadata/properties" xmlns:ns2="a42cb340-1d30-4376-81b2-d70836771798" xmlns:ns3="664371d1-7f7b-40ba-8efd-bf00227cdf29" targetNamespace="http://schemas.microsoft.com/office/2006/metadata/properties" ma:root="true" ma:fieldsID="57af71d1a5735f02f6c91f0b9e5ef7fd" ns2:_="" ns3:_="">
    <xsd:import namespace="a42cb340-1d30-4376-81b2-d70836771798"/>
    <xsd:import namespace="664371d1-7f7b-40ba-8efd-bf00227cd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b340-1d30-4376-81b2-d70836771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099fe-c54a-4fbe-859b-b81a6ee2a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371d1-7f7b-40ba-8efd-bf00227cd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9afdc9-1225-4423-829a-6fadde376ed0}" ma:internalName="TaxCatchAll" ma:showField="CatchAllData" ma:web="664371d1-7f7b-40ba-8efd-bf00227cd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371d1-7f7b-40ba-8efd-bf00227cdf29" xsi:nil="true"/>
    <lcf76f155ced4ddcb4097134ff3c332f xmlns="a42cb340-1d30-4376-81b2-d708367717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9E9411-31EB-4936-BAEE-AA7D2728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cb340-1d30-4376-81b2-d70836771798"/>
    <ds:schemaRef ds:uri="664371d1-7f7b-40ba-8efd-bf00227cd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FE80E-34D1-4A82-9037-A8047BB0A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8246E-8FC9-F748-B0B7-EE38B948B6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30D80-28E3-4E37-9A3C-89C1F03F31A6}">
  <ds:schemaRefs>
    <ds:schemaRef ds:uri="http://schemas.microsoft.com/office/2006/metadata/properties"/>
    <ds:schemaRef ds:uri="http://schemas.microsoft.com/office/infopath/2007/PartnerControls"/>
    <ds:schemaRef ds:uri="664371d1-7f7b-40ba-8efd-bf00227cdf29"/>
    <ds:schemaRef ds:uri="a42cb340-1d30-4376-81b2-d70836771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Links>
    <vt:vector size="30" baseType="variant">
      <vt:variant>
        <vt:i4>1441914</vt:i4>
      </vt:variant>
      <vt:variant>
        <vt:i4>12</vt:i4>
      </vt:variant>
      <vt:variant>
        <vt:i4>0</vt:i4>
      </vt:variant>
      <vt:variant>
        <vt:i4>5</vt:i4>
      </vt:variant>
      <vt:variant>
        <vt:lpwstr>mailto:vikki@ourhr.com.au</vt:lpwstr>
      </vt:variant>
      <vt:variant>
        <vt:lpwstr/>
      </vt:variant>
      <vt:variant>
        <vt:i4>6029374</vt:i4>
      </vt:variant>
      <vt:variant>
        <vt:i4>9</vt:i4>
      </vt:variant>
      <vt:variant>
        <vt:i4>0</vt:i4>
      </vt:variant>
      <vt:variant>
        <vt:i4>5</vt:i4>
      </vt:variant>
      <vt:variant>
        <vt:lpwstr>mailto:info@cyda.org.au</vt:lpwstr>
      </vt:variant>
      <vt:variant>
        <vt:lpwstr/>
      </vt:variant>
      <vt:variant>
        <vt:i4>6029374</vt:i4>
      </vt:variant>
      <vt:variant>
        <vt:i4>6</vt:i4>
      </vt:variant>
      <vt:variant>
        <vt:i4>0</vt:i4>
      </vt:variant>
      <vt:variant>
        <vt:i4>5</vt:i4>
      </vt:variant>
      <vt:variant>
        <vt:lpwstr>mailto:info@cyda.org.au</vt:lpwstr>
      </vt:variant>
      <vt:variant>
        <vt:lpwstr/>
      </vt:variant>
      <vt:variant>
        <vt:i4>5832704</vt:i4>
      </vt:variant>
      <vt:variant>
        <vt:i4>3</vt:i4>
      </vt:variant>
      <vt:variant>
        <vt:i4>0</vt:i4>
      </vt:variant>
      <vt:variant>
        <vt:i4>5</vt:i4>
      </vt:variant>
      <vt:variant>
        <vt:lpwstr>https://acie.org.au/acie-roadmap/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https://cyda.org.au/about/</vt:lpwstr>
      </vt:variant>
      <vt:variant>
        <vt:lpwstr>elementor-toc__heading-anchor-4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Joanne Ellingworth</cp:lastModifiedBy>
  <cp:revision>2</cp:revision>
  <dcterms:created xsi:type="dcterms:W3CDTF">2025-01-15T21:57:00Z</dcterms:created>
  <dcterms:modified xsi:type="dcterms:W3CDTF">2025-01-15T21:57:00Z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0x010100FCF99701EF974E49A0402593F89D7AF4</vt:lpwstr>
  </property>
  <property fmtid="{D5CDD505-2E9C-101B-9397-08002B2CF9AE}" pid="3" name="MediaServiceImageTags">
    <vt:lpwstr/>
  </property>
</Properties>
</file>