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D5724" w14:textId="77777777" w:rsidR="002E53E2" w:rsidRPr="002E53E2" w:rsidRDefault="002E53E2" w:rsidP="002E53E2">
      <w:pPr>
        <w:rPr>
          <w:rFonts w:ascii="Arial" w:hAnsi="Arial" w:cs="Arial"/>
        </w:rPr>
      </w:pPr>
      <w:r w:rsidRPr="002E53E2">
        <w:rPr>
          <w:rFonts w:ascii="Arial" w:hAnsi="Arial" w:cs="Arial"/>
        </w:rPr>
        <w:t>ADS Governance Team</w:t>
      </w:r>
    </w:p>
    <w:p w14:paraId="3A84E5C2" w14:textId="77777777" w:rsidR="002E53E2" w:rsidRPr="002E53E2" w:rsidRDefault="002E53E2" w:rsidP="002E53E2">
      <w:pPr>
        <w:rPr>
          <w:rFonts w:ascii="Arial" w:hAnsi="Arial" w:cs="Arial"/>
        </w:rPr>
      </w:pPr>
      <w:r w:rsidRPr="002E53E2">
        <w:rPr>
          <w:rFonts w:ascii="Arial" w:hAnsi="Arial" w:cs="Arial"/>
        </w:rPr>
        <w:t xml:space="preserve">Australia’s Disability Strategy </w:t>
      </w:r>
    </w:p>
    <w:p w14:paraId="176F099D" w14:textId="77777777" w:rsidR="002E53E2" w:rsidRPr="009F5EA8" w:rsidRDefault="002E53E2" w:rsidP="002E53E2">
      <w:pPr>
        <w:rPr>
          <w:rFonts w:ascii="Arial" w:hAnsi="Arial" w:cs="Arial"/>
        </w:rPr>
      </w:pPr>
      <w:r w:rsidRPr="009F5EA8">
        <w:rPr>
          <w:rFonts w:ascii="Arial" w:hAnsi="Arial" w:cs="Arial"/>
        </w:rPr>
        <w:t>Disability Reforms and Royal Commission Group</w:t>
      </w:r>
    </w:p>
    <w:p w14:paraId="19D0801D" w14:textId="77777777" w:rsidR="002E53E2" w:rsidRPr="009F5EA8" w:rsidRDefault="002E53E2" w:rsidP="002E53E2">
      <w:pPr>
        <w:rPr>
          <w:rFonts w:ascii="Arial" w:hAnsi="Arial" w:cs="Arial"/>
        </w:rPr>
      </w:pPr>
      <w:r w:rsidRPr="009F5EA8">
        <w:rPr>
          <w:rFonts w:ascii="Arial" w:hAnsi="Arial" w:cs="Arial"/>
        </w:rPr>
        <w:t xml:space="preserve">Department of Social Services </w:t>
      </w:r>
    </w:p>
    <w:p w14:paraId="587C7928" w14:textId="52AA3429" w:rsidR="002E53E2" w:rsidRDefault="002E53E2" w:rsidP="002E53E2">
      <w:pPr>
        <w:rPr>
          <w:rFonts w:ascii="Arial" w:hAnsi="Arial" w:cs="Arial"/>
        </w:rPr>
      </w:pPr>
      <w:r w:rsidRPr="009F5EA8">
        <w:rPr>
          <w:rFonts w:ascii="Arial" w:hAnsi="Arial" w:cs="Arial"/>
        </w:rPr>
        <w:t xml:space="preserve">E: </w:t>
      </w:r>
      <w:hyperlink r:id="rId10" w:tooltip="mailto:ADSGovernance@dss.gov.au" w:history="1">
        <w:r w:rsidR="0044244D" w:rsidRPr="0044244D">
          <w:rPr>
            <w:rStyle w:val="Hyperlink"/>
            <w:rFonts w:ascii="Arial" w:hAnsi="Arial" w:cs="Arial"/>
          </w:rPr>
          <w:t>ADSGovernance@dss.gov.au</w:t>
        </w:r>
      </w:hyperlink>
    </w:p>
    <w:p w14:paraId="575B5602" w14:textId="77777777" w:rsidR="0044244D" w:rsidRPr="009F5EA8" w:rsidRDefault="0044244D" w:rsidP="002E53E2">
      <w:pPr>
        <w:rPr>
          <w:rFonts w:ascii="Arial" w:hAnsi="Arial" w:cs="Arial"/>
        </w:rPr>
      </w:pPr>
    </w:p>
    <w:p w14:paraId="7EC11122" w14:textId="2D384F8A" w:rsidR="00C2668E" w:rsidRPr="009F5EA8" w:rsidRDefault="00E76FDD" w:rsidP="00C2668E">
      <w:pPr>
        <w:rPr>
          <w:rFonts w:ascii="Arial" w:hAnsi="Arial" w:cs="Arial"/>
        </w:rPr>
      </w:pPr>
      <w:r w:rsidRPr="6BDE39AE">
        <w:rPr>
          <w:rFonts w:ascii="Arial" w:hAnsi="Arial" w:cs="Arial"/>
        </w:rPr>
        <w:t>6</w:t>
      </w:r>
      <w:r w:rsidR="5BD6343A" w:rsidRPr="6BDE39AE">
        <w:rPr>
          <w:rFonts w:ascii="Arial" w:hAnsi="Arial" w:cs="Arial"/>
        </w:rPr>
        <w:t xml:space="preserve"> </w:t>
      </w:r>
      <w:r w:rsidR="00CD2E2C" w:rsidRPr="6BDE39AE">
        <w:rPr>
          <w:rFonts w:ascii="Arial" w:hAnsi="Arial" w:cs="Arial"/>
        </w:rPr>
        <w:t>May 2025</w:t>
      </w:r>
    </w:p>
    <w:p w14:paraId="4FBB45C7" w14:textId="77777777" w:rsidR="00C2668E" w:rsidRPr="00285D9A" w:rsidRDefault="00C2668E" w:rsidP="00C2668E">
      <w:pPr>
        <w:rPr>
          <w:rFonts w:ascii="Arial" w:hAnsi="Arial" w:cs="Arial"/>
        </w:rPr>
      </w:pPr>
    </w:p>
    <w:p w14:paraId="5E70CA05" w14:textId="06B16731" w:rsidR="00C2668E" w:rsidRPr="00285D9A" w:rsidRDefault="00C2668E" w:rsidP="00C2668E">
      <w:pPr>
        <w:spacing w:after="240"/>
        <w:rPr>
          <w:rFonts w:ascii="Arial" w:hAnsi="Arial" w:cs="Arial"/>
        </w:rPr>
      </w:pPr>
      <w:r w:rsidRPr="5B4EBF05">
        <w:rPr>
          <w:rFonts w:ascii="Arial" w:hAnsi="Arial" w:cs="Arial"/>
        </w:rPr>
        <w:t xml:space="preserve">Dear </w:t>
      </w:r>
      <w:r w:rsidR="1F33BD26" w:rsidRPr="5B4EBF05">
        <w:rPr>
          <w:rFonts w:ascii="Arial" w:hAnsi="Arial" w:cs="Arial"/>
        </w:rPr>
        <w:t xml:space="preserve">ADS </w:t>
      </w:r>
      <w:r w:rsidR="1F33BD26" w:rsidRPr="3240D666">
        <w:rPr>
          <w:rFonts w:ascii="Arial" w:hAnsi="Arial" w:cs="Arial"/>
        </w:rPr>
        <w:t>Governance</w:t>
      </w:r>
      <w:r w:rsidR="008D675A" w:rsidRPr="5B4EBF05">
        <w:rPr>
          <w:rFonts w:ascii="Arial" w:hAnsi="Arial" w:cs="Arial"/>
        </w:rPr>
        <w:t xml:space="preserve"> Team</w:t>
      </w:r>
      <w:r w:rsidRPr="5B4EBF05">
        <w:rPr>
          <w:rFonts w:ascii="Arial" w:hAnsi="Arial" w:cs="Arial"/>
        </w:rPr>
        <w:t xml:space="preserve">, </w:t>
      </w:r>
    </w:p>
    <w:p w14:paraId="2802FCC8" w14:textId="37A5938D" w:rsidR="00C2668E" w:rsidRPr="00285D9A" w:rsidRDefault="00E43251" w:rsidP="00C2668E">
      <w:pPr>
        <w:spacing w:before="120" w:after="160"/>
        <w:rPr>
          <w:rFonts w:ascii="Arial" w:hAnsi="Arial" w:cs="Arial"/>
          <w:b/>
          <w:bCs/>
        </w:rPr>
      </w:pPr>
      <w:r>
        <w:rPr>
          <w:rFonts w:ascii="Arial" w:hAnsi="Arial" w:cs="Arial"/>
          <w:b/>
          <w:bCs/>
        </w:rPr>
        <w:t xml:space="preserve">CYDA’s </w:t>
      </w:r>
      <w:r w:rsidR="008F4243">
        <w:rPr>
          <w:rFonts w:ascii="Arial" w:hAnsi="Arial" w:cs="Arial"/>
          <w:b/>
          <w:bCs/>
        </w:rPr>
        <w:t>F</w:t>
      </w:r>
      <w:r w:rsidR="008F4243" w:rsidRPr="008F4243">
        <w:rPr>
          <w:rFonts w:ascii="Arial" w:hAnsi="Arial" w:cs="Arial"/>
          <w:b/>
          <w:bCs/>
        </w:rPr>
        <w:t xml:space="preserve">eedback on </w:t>
      </w:r>
      <w:r w:rsidR="004375A8">
        <w:rPr>
          <w:rFonts w:ascii="Arial" w:hAnsi="Arial" w:cs="Arial"/>
          <w:b/>
          <w:bCs/>
        </w:rPr>
        <w:t>Australia’s Disability Strategy</w:t>
      </w:r>
      <w:r>
        <w:rPr>
          <w:rFonts w:ascii="Arial" w:hAnsi="Arial" w:cs="Arial"/>
          <w:b/>
          <w:bCs/>
        </w:rPr>
        <w:t xml:space="preserve"> </w:t>
      </w:r>
      <w:r w:rsidR="008F4243" w:rsidRPr="008F4243">
        <w:rPr>
          <w:rFonts w:ascii="Arial" w:hAnsi="Arial" w:cs="Arial"/>
          <w:b/>
          <w:bCs/>
        </w:rPr>
        <w:t>Evaluation scope</w:t>
      </w:r>
    </w:p>
    <w:p w14:paraId="6E7A08FD" w14:textId="77777777" w:rsidR="00610DA4" w:rsidRPr="00610DA4" w:rsidRDefault="00610DA4" w:rsidP="00610DA4">
      <w:pPr>
        <w:spacing w:before="120" w:after="160"/>
        <w:rPr>
          <w:rFonts w:ascii="Arial" w:hAnsi="Arial" w:cs="Arial"/>
        </w:rPr>
      </w:pPr>
      <w:bookmarkStart w:id="0" w:name="_Hlk59181181"/>
      <w:r w:rsidRPr="00610DA4">
        <w:rPr>
          <w:rFonts w:ascii="Arial" w:hAnsi="Arial" w:cs="Arial"/>
        </w:rPr>
        <w:t xml:space="preserve">Children and Young People with Disability Australia (CYDA) is the national representative organisation for children and young people with disability aged 0 to 25 years. CYDA has extensive national networks of young people with disability, families and caregivers of children with disability, and advocacy and community organisations. </w:t>
      </w:r>
    </w:p>
    <w:p w14:paraId="15A84BC4" w14:textId="5AB7B8F0" w:rsidR="00C2668E" w:rsidRDefault="00610DA4" w:rsidP="00610DA4">
      <w:pPr>
        <w:spacing w:before="120" w:after="160"/>
        <w:rPr>
          <w:rFonts w:ascii="Arial" w:hAnsi="Arial" w:cs="Arial"/>
        </w:rPr>
      </w:pPr>
      <w:r w:rsidRPr="00610DA4">
        <w:rPr>
          <w:rFonts w:ascii="Arial" w:hAnsi="Arial" w:cs="Arial"/>
        </w:rPr>
        <w:t>Our vision is that children and young people with disability in Australia will fully exercise their rights, realise their aspirations and thrive in all communities</w:t>
      </w:r>
      <w:r w:rsidR="00C2668E" w:rsidRPr="00AB53F8">
        <w:rPr>
          <w:rFonts w:ascii="Arial" w:hAnsi="Arial" w:cs="Arial"/>
        </w:rPr>
        <w:t>.</w:t>
      </w:r>
      <w:bookmarkEnd w:id="0"/>
    </w:p>
    <w:p w14:paraId="746F6023" w14:textId="5541D588" w:rsidR="00C2668E" w:rsidRPr="00B00D3A" w:rsidRDefault="00C2668E" w:rsidP="00C2668E">
      <w:pPr>
        <w:spacing w:before="120" w:after="160"/>
        <w:rPr>
          <w:rFonts w:ascii="Arial" w:hAnsi="Arial" w:cs="Arial"/>
        </w:rPr>
      </w:pPr>
      <w:r>
        <w:rPr>
          <w:rFonts w:ascii="Arial" w:hAnsi="Arial" w:cs="Arial"/>
        </w:rPr>
        <w:t xml:space="preserve">Please accept this letter as </w:t>
      </w:r>
      <w:r w:rsidRPr="0034717C">
        <w:rPr>
          <w:rFonts w:ascii="Arial" w:hAnsi="Arial" w:cs="Arial"/>
        </w:rPr>
        <w:t xml:space="preserve">CYDA’s formal </w:t>
      </w:r>
      <w:r w:rsidR="00A21CEF">
        <w:rPr>
          <w:rFonts w:ascii="Arial" w:hAnsi="Arial" w:cs="Arial"/>
        </w:rPr>
        <w:t xml:space="preserve">feedback to </w:t>
      </w:r>
      <w:r w:rsidR="7C8F86EF" w:rsidRPr="78A176ED">
        <w:rPr>
          <w:rFonts w:ascii="Arial" w:hAnsi="Arial" w:cs="Arial"/>
        </w:rPr>
        <w:t xml:space="preserve">Australia’s </w:t>
      </w:r>
      <w:r w:rsidR="7C8F86EF" w:rsidRPr="5373F878">
        <w:rPr>
          <w:rFonts w:ascii="Arial" w:hAnsi="Arial" w:cs="Arial"/>
        </w:rPr>
        <w:t xml:space="preserve">Disability </w:t>
      </w:r>
      <w:r w:rsidR="7C8F86EF" w:rsidRPr="2535840C">
        <w:rPr>
          <w:rFonts w:ascii="Arial" w:hAnsi="Arial" w:cs="Arial"/>
        </w:rPr>
        <w:t>Strategy 2021-</w:t>
      </w:r>
      <w:r w:rsidR="7C8F86EF" w:rsidRPr="5631E897">
        <w:rPr>
          <w:rFonts w:ascii="Arial" w:hAnsi="Arial" w:cs="Arial"/>
        </w:rPr>
        <w:t>31 (ADS)</w:t>
      </w:r>
      <w:r w:rsidR="00A21CEF">
        <w:rPr>
          <w:rFonts w:ascii="Arial" w:hAnsi="Arial" w:cs="Arial"/>
        </w:rPr>
        <w:t xml:space="preserve"> </w:t>
      </w:r>
      <w:r w:rsidR="326818FD" w:rsidRPr="03914D9F">
        <w:rPr>
          <w:rFonts w:ascii="Arial" w:hAnsi="Arial" w:cs="Arial"/>
        </w:rPr>
        <w:t>E</w:t>
      </w:r>
      <w:r w:rsidR="00A21CEF" w:rsidRPr="03914D9F">
        <w:rPr>
          <w:rFonts w:ascii="Arial" w:hAnsi="Arial" w:cs="Arial"/>
        </w:rPr>
        <w:t>valuation</w:t>
      </w:r>
      <w:r w:rsidR="00A21CEF">
        <w:rPr>
          <w:rFonts w:ascii="Arial" w:hAnsi="Arial" w:cs="Arial"/>
        </w:rPr>
        <w:t xml:space="preserve"> scope</w:t>
      </w:r>
      <w:r>
        <w:rPr>
          <w:rFonts w:ascii="Arial" w:hAnsi="Arial" w:cs="Arial"/>
          <w:i/>
          <w:iCs/>
        </w:rPr>
        <w:t>.</w:t>
      </w:r>
    </w:p>
    <w:p w14:paraId="6FC818EC" w14:textId="3C456D6B" w:rsidR="00C2668E" w:rsidRDefault="00F0325C" w:rsidP="00C2668E">
      <w:pPr>
        <w:spacing w:before="120" w:after="160"/>
        <w:rPr>
          <w:rFonts w:ascii="Arial" w:hAnsi="Arial" w:cs="Arial"/>
        </w:rPr>
      </w:pPr>
      <w:r w:rsidRPr="6BDE39AE">
        <w:rPr>
          <w:rFonts w:ascii="Arial" w:hAnsi="Arial" w:cs="Arial"/>
        </w:rPr>
        <w:t xml:space="preserve">CYDA is supportive of the </w:t>
      </w:r>
      <w:r w:rsidR="67500598" w:rsidRPr="6BDE39AE">
        <w:rPr>
          <w:rFonts w:ascii="Arial" w:hAnsi="Arial" w:cs="Arial"/>
        </w:rPr>
        <w:t>Department of Social Services</w:t>
      </w:r>
      <w:r w:rsidR="00470616" w:rsidRPr="6BDE39AE">
        <w:rPr>
          <w:rFonts w:ascii="Arial" w:hAnsi="Arial" w:cs="Arial"/>
        </w:rPr>
        <w:t xml:space="preserve">’ </w:t>
      </w:r>
      <w:r w:rsidRPr="6BDE39AE">
        <w:rPr>
          <w:rFonts w:ascii="Arial" w:hAnsi="Arial" w:cs="Arial"/>
        </w:rPr>
        <w:t xml:space="preserve">approach to design, conduct and report the findings of the first </w:t>
      </w:r>
      <w:r w:rsidR="797E10D1" w:rsidRPr="6BDE39AE">
        <w:rPr>
          <w:rFonts w:ascii="Arial" w:hAnsi="Arial" w:cs="Arial"/>
        </w:rPr>
        <w:t>E</w:t>
      </w:r>
      <w:r w:rsidRPr="6BDE39AE">
        <w:rPr>
          <w:rFonts w:ascii="Arial" w:hAnsi="Arial" w:cs="Arial"/>
        </w:rPr>
        <w:t>valuation of ADS</w:t>
      </w:r>
      <w:r w:rsidR="001A26C6" w:rsidRPr="6BDE39AE">
        <w:rPr>
          <w:rFonts w:ascii="Arial" w:hAnsi="Arial" w:cs="Arial"/>
        </w:rPr>
        <w:t xml:space="preserve"> for the period 2021 to 2025</w:t>
      </w:r>
      <w:r w:rsidR="00126345" w:rsidRPr="6BDE39AE">
        <w:rPr>
          <w:rFonts w:ascii="Arial" w:hAnsi="Arial" w:cs="Arial"/>
        </w:rPr>
        <w:t>.</w:t>
      </w:r>
      <w:r w:rsidR="001B2D17" w:rsidRPr="6BDE39AE">
        <w:rPr>
          <w:rFonts w:ascii="Arial" w:hAnsi="Arial" w:cs="Arial"/>
        </w:rPr>
        <w:t xml:space="preserve"> Below we outline our feedback on the three areas </w:t>
      </w:r>
      <w:r w:rsidR="00E84F39" w:rsidRPr="6BDE39AE">
        <w:rPr>
          <w:rFonts w:ascii="Arial" w:hAnsi="Arial" w:cs="Arial"/>
        </w:rPr>
        <w:t xml:space="preserve">requested by the ADS </w:t>
      </w:r>
      <w:r w:rsidR="38219835" w:rsidRPr="6BDE39AE">
        <w:rPr>
          <w:rFonts w:ascii="Arial" w:hAnsi="Arial" w:cs="Arial"/>
        </w:rPr>
        <w:t>Governance</w:t>
      </w:r>
      <w:r w:rsidR="00074029" w:rsidRPr="6BDE39AE">
        <w:rPr>
          <w:rFonts w:ascii="Arial" w:hAnsi="Arial" w:cs="Arial"/>
        </w:rPr>
        <w:t xml:space="preserve"> T</w:t>
      </w:r>
      <w:r w:rsidR="00E84F39" w:rsidRPr="6BDE39AE">
        <w:rPr>
          <w:rFonts w:ascii="Arial" w:hAnsi="Arial" w:cs="Arial"/>
        </w:rPr>
        <w:t>eam.</w:t>
      </w:r>
    </w:p>
    <w:p w14:paraId="1F66A7B3" w14:textId="3052BAD7" w:rsidR="00E84F39" w:rsidRPr="00074029" w:rsidRDefault="00E84F39" w:rsidP="00CB39C1">
      <w:pPr>
        <w:pStyle w:val="ListParagraph"/>
        <w:numPr>
          <w:ilvl w:val="0"/>
          <w:numId w:val="2"/>
        </w:numPr>
        <w:spacing w:before="120" w:after="160"/>
        <w:rPr>
          <w:rFonts w:ascii="Arial" w:hAnsi="Arial" w:cs="Arial"/>
          <w:b/>
          <w:bCs/>
        </w:rPr>
      </w:pPr>
      <w:r w:rsidRPr="00074029">
        <w:rPr>
          <w:rFonts w:ascii="Arial" w:hAnsi="Arial" w:cs="Arial"/>
          <w:b/>
          <w:bCs/>
        </w:rPr>
        <w:t xml:space="preserve">Intended scope of the </w:t>
      </w:r>
      <w:r w:rsidR="0DA3AC0B" w:rsidRPr="448B3509">
        <w:rPr>
          <w:rFonts w:ascii="Arial" w:hAnsi="Arial" w:cs="Arial"/>
          <w:b/>
          <w:bCs/>
        </w:rPr>
        <w:t>I</w:t>
      </w:r>
      <w:r w:rsidRPr="448B3509">
        <w:rPr>
          <w:rFonts w:ascii="Arial" w:hAnsi="Arial" w:cs="Arial"/>
          <w:b/>
          <w:bCs/>
        </w:rPr>
        <w:t xml:space="preserve">ndependent </w:t>
      </w:r>
      <w:r w:rsidR="72287555" w:rsidRPr="175CF87F">
        <w:rPr>
          <w:rFonts w:ascii="Arial" w:hAnsi="Arial" w:cs="Arial"/>
          <w:b/>
          <w:bCs/>
        </w:rPr>
        <w:t>E</w:t>
      </w:r>
      <w:r w:rsidRPr="175CF87F">
        <w:rPr>
          <w:rFonts w:ascii="Arial" w:hAnsi="Arial" w:cs="Arial"/>
          <w:b/>
          <w:bCs/>
        </w:rPr>
        <w:t>valuation</w:t>
      </w:r>
    </w:p>
    <w:p w14:paraId="311708D9" w14:textId="3D8A3AE2" w:rsidR="00032670" w:rsidRPr="00032670" w:rsidRDefault="00032670" w:rsidP="00032670">
      <w:pPr>
        <w:spacing w:before="120" w:after="160"/>
        <w:rPr>
          <w:rFonts w:ascii="Arial" w:hAnsi="Arial" w:cs="Arial"/>
        </w:rPr>
      </w:pPr>
      <w:r w:rsidRPr="6BDE39AE">
        <w:rPr>
          <w:rFonts w:ascii="Arial" w:hAnsi="Arial" w:cs="Arial"/>
        </w:rPr>
        <w:t xml:space="preserve">CYDA supports the proposed areas identified by the </w:t>
      </w:r>
      <w:r w:rsidR="197FFB7B" w:rsidRPr="6BDE39AE">
        <w:rPr>
          <w:rFonts w:ascii="Arial" w:hAnsi="Arial" w:cs="Arial"/>
        </w:rPr>
        <w:t xml:space="preserve">ADS </w:t>
      </w:r>
      <w:r w:rsidR="2E22A099" w:rsidRPr="6BDE39AE">
        <w:rPr>
          <w:rFonts w:ascii="Arial" w:hAnsi="Arial" w:cs="Arial"/>
        </w:rPr>
        <w:t>Governance</w:t>
      </w:r>
      <w:r w:rsidRPr="6BDE39AE">
        <w:rPr>
          <w:rFonts w:ascii="Arial" w:hAnsi="Arial" w:cs="Arial"/>
        </w:rPr>
        <w:t xml:space="preserve"> Team as within scope. We also agree that the areas listed as </w:t>
      </w:r>
      <w:r w:rsidR="00D2181E" w:rsidRPr="6BDE39AE">
        <w:rPr>
          <w:rFonts w:ascii="Arial" w:hAnsi="Arial" w:cs="Arial"/>
        </w:rPr>
        <w:t xml:space="preserve">queries </w:t>
      </w:r>
      <w:r w:rsidR="00C048BD" w:rsidRPr="6BDE39AE">
        <w:rPr>
          <w:rFonts w:ascii="Arial" w:hAnsi="Arial" w:cs="Arial"/>
        </w:rPr>
        <w:t xml:space="preserve">to be </w:t>
      </w:r>
      <w:r w:rsidRPr="6BDE39AE">
        <w:rPr>
          <w:rFonts w:ascii="Arial" w:hAnsi="Arial" w:cs="Arial"/>
        </w:rPr>
        <w:t>out of scope are appropriate—except for the National Disability Data Asset (NDDA).</w:t>
      </w:r>
    </w:p>
    <w:p w14:paraId="03FF27F0" w14:textId="5B240B0C" w:rsidR="00032670" w:rsidRDefault="00032670" w:rsidP="00032670">
      <w:pPr>
        <w:spacing w:before="120" w:after="160"/>
        <w:rPr>
          <w:rFonts w:ascii="Arial" w:hAnsi="Arial" w:cs="Arial"/>
        </w:rPr>
      </w:pPr>
      <w:r w:rsidRPr="00032670">
        <w:rPr>
          <w:rFonts w:ascii="Arial" w:hAnsi="Arial" w:cs="Arial"/>
        </w:rPr>
        <w:t xml:space="preserve">While the NDDA is still being developed, significant contributions have already been made by the community and disability experts to establish disability indicators. These indicators are now available for use in approved projects, as noted on the </w:t>
      </w:r>
      <w:hyperlink r:id="rId11" w:history="1">
        <w:r w:rsidR="00097A71" w:rsidRPr="00097A71">
          <w:rPr>
            <w:rStyle w:val="Hyperlink"/>
            <w:rFonts w:ascii="Arial" w:hAnsi="Arial" w:cs="Arial"/>
          </w:rPr>
          <w:t>NDDA website</w:t>
        </w:r>
      </w:hyperlink>
      <w:r w:rsidRPr="00032670">
        <w:rPr>
          <w:rFonts w:ascii="Arial" w:hAnsi="Arial" w:cs="Arial"/>
        </w:rPr>
        <w:t xml:space="preserve">. Given this progress and investment, CYDA </w:t>
      </w:r>
      <w:r w:rsidR="001D17D2">
        <w:rPr>
          <w:rFonts w:ascii="Arial" w:hAnsi="Arial" w:cs="Arial"/>
        </w:rPr>
        <w:t>recommends that</w:t>
      </w:r>
      <w:r w:rsidRPr="00032670">
        <w:rPr>
          <w:rFonts w:ascii="Arial" w:hAnsi="Arial" w:cs="Arial"/>
        </w:rPr>
        <w:t xml:space="preserve"> the NDDA should be included in the </w:t>
      </w:r>
      <w:r w:rsidR="007D1DD0">
        <w:rPr>
          <w:rFonts w:ascii="Arial" w:hAnsi="Arial" w:cs="Arial"/>
        </w:rPr>
        <w:t>E</w:t>
      </w:r>
      <w:r w:rsidRPr="00032670">
        <w:rPr>
          <w:rFonts w:ascii="Arial" w:hAnsi="Arial" w:cs="Arial"/>
        </w:rPr>
        <w:t>valuation scope</w:t>
      </w:r>
      <w:r w:rsidR="00D015FF">
        <w:rPr>
          <w:rFonts w:ascii="Arial" w:hAnsi="Arial" w:cs="Arial"/>
        </w:rPr>
        <w:t>.</w:t>
      </w:r>
    </w:p>
    <w:p w14:paraId="0E5F43D4" w14:textId="2B4F65D8" w:rsidR="004D4036" w:rsidRPr="00074029" w:rsidRDefault="009A2FC5" w:rsidP="00CB39C1">
      <w:pPr>
        <w:pStyle w:val="ListParagraph"/>
        <w:numPr>
          <w:ilvl w:val="0"/>
          <w:numId w:val="2"/>
        </w:numPr>
        <w:spacing w:before="120" w:after="160"/>
        <w:rPr>
          <w:rFonts w:ascii="Arial" w:hAnsi="Arial" w:cs="Arial"/>
          <w:b/>
          <w:bCs/>
          <w:lang w:val="en-US"/>
        </w:rPr>
      </w:pPr>
      <w:r w:rsidRPr="00074029">
        <w:rPr>
          <w:rFonts w:ascii="Arial" w:hAnsi="Arial" w:cs="Arial"/>
          <w:b/>
          <w:bCs/>
          <w:lang w:val="en-US"/>
        </w:rPr>
        <w:t>Steering Committee membership</w:t>
      </w:r>
    </w:p>
    <w:p w14:paraId="62810A24" w14:textId="3DE6BA27" w:rsidR="009A2FC5" w:rsidRDefault="00231F3F" w:rsidP="00C2668E">
      <w:pPr>
        <w:spacing w:before="120" w:after="160"/>
        <w:rPr>
          <w:rFonts w:ascii="Arial" w:hAnsi="Arial" w:cs="Arial"/>
          <w:lang w:val="en-US"/>
        </w:rPr>
      </w:pPr>
      <w:r w:rsidRPr="6BDE39AE">
        <w:rPr>
          <w:rFonts w:ascii="Arial" w:hAnsi="Arial" w:cs="Arial"/>
          <w:lang w:val="en-US"/>
        </w:rPr>
        <w:t>CYDA recommends that the Terms of Reference for the Steering Committee include clearly identified</w:t>
      </w:r>
      <w:r w:rsidR="44A4B7C2" w:rsidRPr="6BDE39AE">
        <w:rPr>
          <w:rFonts w:ascii="Arial" w:hAnsi="Arial" w:cs="Arial"/>
          <w:lang w:val="en-US"/>
        </w:rPr>
        <w:t xml:space="preserve"> </w:t>
      </w:r>
      <w:r w:rsidRPr="6BDE39AE">
        <w:rPr>
          <w:rFonts w:ascii="Arial" w:hAnsi="Arial" w:cs="Arial"/>
          <w:lang w:val="en-US"/>
        </w:rPr>
        <w:t>positions and representation quotas to ensure the inclusion of people from all key intersectional disability groups</w:t>
      </w:r>
      <w:r w:rsidR="06B5C885" w:rsidRPr="6BDE39AE">
        <w:rPr>
          <w:rFonts w:ascii="Arial" w:hAnsi="Arial" w:cs="Arial"/>
          <w:lang w:val="en-US"/>
        </w:rPr>
        <w:t>, remunerated in line with best practice</w:t>
      </w:r>
      <w:r w:rsidRPr="6BDE39AE">
        <w:rPr>
          <w:rFonts w:ascii="Arial" w:hAnsi="Arial" w:cs="Arial"/>
          <w:lang w:val="en-US"/>
        </w:rPr>
        <w:t>. This should include children and young people with disability, First Nations people with disability, LGBTIQA+ people with disability, people from culturally and linguistically diverse backgrounds</w:t>
      </w:r>
      <w:r w:rsidR="004442C0" w:rsidRPr="6BDE39AE">
        <w:rPr>
          <w:rFonts w:ascii="Arial" w:hAnsi="Arial" w:cs="Arial"/>
          <w:lang w:val="en-US"/>
        </w:rPr>
        <w:t xml:space="preserve"> with disability</w:t>
      </w:r>
      <w:r w:rsidRPr="6BDE39AE">
        <w:rPr>
          <w:rFonts w:ascii="Arial" w:hAnsi="Arial" w:cs="Arial"/>
          <w:lang w:val="en-US"/>
        </w:rPr>
        <w:t xml:space="preserve">, women and girls with disability, </w:t>
      </w:r>
      <w:r w:rsidR="00BD657D" w:rsidRPr="6BDE39AE">
        <w:rPr>
          <w:rFonts w:ascii="Arial" w:hAnsi="Arial" w:cs="Arial"/>
          <w:lang w:val="en-US"/>
        </w:rPr>
        <w:t xml:space="preserve">people with </w:t>
      </w:r>
      <w:r w:rsidR="00144E8A" w:rsidRPr="6BDE39AE">
        <w:rPr>
          <w:rFonts w:ascii="Arial" w:hAnsi="Arial" w:cs="Arial"/>
          <w:lang w:val="en-US"/>
        </w:rPr>
        <w:t>I</w:t>
      </w:r>
      <w:r w:rsidR="00BD657D" w:rsidRPr="6BDE39AE">
        <w:rPr>
          <w:rFonts w:ascii="Arial" w:hAnsi="Arial" w:cs="Arial"/>
          <w:lang w:val="en-US"/>
        </w:rPr>
        <w:t xml:space="preserve">ntellectual </w:t>
      </w:r>
      <w:r w:rsidR="00144E8A" w:rsidRPr="6BDE39AE">
        <w:rPr>
          <w:rFonts w:ascii="Arial" w:hAnsi="Arial" w:cs="Arial"/>
          <w:lang w:val="en-US"/>
        </w:rPr>
        <w:t>D</w:t>
      </w:r>
      <w:r w:rsidR="00BD657D" w:rsidRPr="6BDE39AE">
        <w:rPr>
          <w:rFonts w:ascii="Arial" w:hAnsi="Arial" w:cs="Arial"/>
          <w:lang w:val="en-US"/>
        </w:rPr>
        <w:t>isability</w:t>
      </w:r>
      <w:r w:rsidR="00FA667E" w:rsidRPr="6BDE39AE">
        <w:rPr>
          <w:rFonts w:ascii="Arial" w:hAnsi="Arial" w:cs="Arial"/>
          <w:lang w:val="en-US"/>
        </w:rPr>
        <w:t>,</w:t>
      </w:r>
      <w:r w:rsidRPr="6BDE39AE">
        <w:rPr>
          <w:rFonts w:ascii="Arial" w:hAnsi="Arial" w:cs="Arial"/>
          <w:lang w:val="en-US"/>
        </w:rPr>
        <w:t xml:space="preserve"> and people with disability living in regional and remote areas. Representation from these groups is essential to ensure the </w:t>
      </w:r>
      <w:r w:rsidR="006545DE" w:rsidRPr="6BDE39AE">
        <w:rPr>
          <w:rFonts w:ascii="Arial" w:hAnsi="Arial" w:cs="Arial"/>
          <w:lang w:val="en-US"/>
        </w:rPr>
        <w:t>E</w:t>
      </w:r>
      <w:r w:rsidRPr="6BDE39AE">
        <w:rPr>
          <w:rFonts w:ascii="Arial" w:hAnsi="Arial" w:cs="Arial"/>
          <w:lang w:val="en-US"/>
        </w:rPr>
        <w:t>valuation reflects the diverse experiences and priorities of the disability community and aligns with the inclusive intent of the</w:t>
      </w:r>
      <w:r w:rsidR="00EC2017" w:rsidRPr="6BDE39AE">
        <w:rPr>
          <w:rFonts w:ascii="Arial" w:hAnsi="Arial" w:cs="Arial"/>
          <w:lang w:val="en-US"/>
        </w:rPr>
        <w:t xml:space="preserve"> ADS</w:t>
      </w:r>
      <w:r w:rsidRPr="6BDE39AE">
        <w:rPr>
          <w:rFonts w:ascii="Arial" w:hAnsi="Arial" w:cs="Arial"/>
          <w:lang w:val="en-US"/>
        </w:rPr>
        <w:t>.</w:t>
      </w:r>
    </w:p>
    <w:p w14:paraId="3B12E260" w14:textId="06412AA8" w:rsidR="009A2FC5" w:rsidRPr="00074029" w:rsidRDefault="00CB39C1" w:rsidP="00CB39C1">
      <w:pPr>
        <w:pStyle w:val="ListParagraph"/>
        <w:numPr>
          <w:ilvl w:val="0"/>
          <w:numId w:val="2"/>
        </w:numPr>
        <w:spacing w:before="120" w:after="160"/>
        <w:rPr>
          <w:rFonts w:ascii="Arial" w:hAnsi="Arial" w:cs="Arial"/>
          <w:b/>
          <w:bCs/>
        </w:rPr>
      </w:pPr>
      <w:r w:rsidRPr="00074029">
        <w:rPr>
          <w:rFonts w:ascii="Arial" w:hAnsi="Arial" w:cs="Arial"/>
          <w:b/>
          <w:bCs/>
        </w:rPr>
        <w:t xml:space="preserve">Involving people with disability in the </w:t>
      </w:r>
      <w:r w:rsidR="008D49F0">
        <w:rPr>
          <w:rFonts w:ascii="Arial" w:hAnsi="Arial" w:cs="Arial"/>
          <w:b/>
          <w:bCs/>
        </w:rPr>
        <w:t>E</w:t>
      </w:r>
      <w:r w:rsidRPr="00074029">
        <w:rPr>
          <w:rFonts w:ascii="Arial" w:hAnsi="Arial" w:cs="Arial"/>
          <w:b/>
          <w:bCs/>
        </w:rPr>
        <w:t>valuation</w:t>
      </w:r>
    </w:p>
    <w:p w14:paraId="608D293C" w14:textId="09D405EF" w:rsidR="00E84F39" w:rsidRDefault="00BC6178" w:rsidP="00C2668E">
      <w:pPr>
        <w:spacing w:before="120" w:after="160"/>
        <w:rPr>
          <w:rFonts w:ascii="Arial" w:hAnsi="Arial" w:cs="Arial"/>
        </w:rPr>
      </w:pPr>
      <w:r w:rsidRPr="00BC6178">
        <w:rPr>
          <w:rFonts w:ascii="Arial" w:hAnsi="Arial" w:cs="Arial"/>
        </w:rPr>
        <w:t>CYDA recommends that an Expression of Interest (EOI) be shared with Disability Representative Organisations (DROs) to circulate among their staff and membership networks, ensuring broad reach to people with disability who have skills and experience in evaluation. CYDA would be pleased to support the promotion of this opportunity through our social media channels and e-newsletter to help encourage applications from a diverse and representative pool of candidates.</w:t>
      </w:r>
    </w:p>
    <w:p w14:paraId="6475CFA7" w14:textId="69463C37" w:rsidR="005215BD" w:rsidRDefault="00CE53FD" w:rsidP="00C2668E">
      <w:pPr>
        <w:spacing w:before="120" w:after="160"/>
        <w:rPr>
          <w:rFonts w:ascii="Arial" w:hAnsi="Arial" w:cs="Arial"/>
        </w:rPr>
      </w:pPr>
      <w:r w:rsidRPr="00CE53FD">
        <w:rPr>
          <w:rFonts w:ascii="Arial" w:hAnsi="Arial" w:cs="Arial"/>
        </w:rPr>
        <w:t xml:space="preserve">In closing, while not directly related to the scope of the Evaluation, we draw your attention </w:t>
      </w:r>
      <w:r w:rsidR="00D803C3">
        <w:rPr>
          <w:rFonts w:ascii="Arial" w:hAnsi="Arial" w:cs="Arial"/>
        </w:rPr>
        <w:t xml:space="preserve">to </w:t>
      </w:r>
      <w:hyperlink r:id="rId12" w:history="1">
        <w:r w:rsidR="00D803C3">
          <w:rPr>
            <w:rStyle w:val="Hyperlink"/>
            <w:rFonts w:ascii="Arial" w:hAnsi="Arial" w:cs="Arial"/>
          </w:rPr>
          <w:t>CYDA’s submission to Australia's Disability Strategy Review (2024)</w:t>
        </w:r>
      </w:hyperlink>
      <w:r w:rsidRPr="00CE53FD">
        <w:rPr>
          <w:rFonts w:ascii="Arial" w:hAnsi="Arial" w:cs="Arial"/>
        </w:rPr>
        <w:t>—which outline</w:t>
      </w:r>
      <w:r w:rsidR="009E323B">
        <w:rPr>
          <w:rFonts w:ascii="Arial" w:hAnsi="Arial" w:cs="Arial"/>
        </w:rPr>
        <w:t>s</w:t>
      </w:r>
      <w:r w:rsidRPr="00CE53FD">
        <w:rPr>
          <w:rFonts w:ascii="Arial" w:hAnsi="Arial" w:cs="Arial"/>
        </w:rPr>
        <w:t xml:space="preserve"> critical areas for strengthening the </w:t>
      </w:r>
      <w:r w:rsidR="000B3982">
        <w:rPr>
          <w:rFonts w:ascii="Arial" w:hAnsi="Arial" w:cs="Arial"/>
        </w:rPr>
        <w:t>ADS</w:t>
      </w:r>
      <w:r w:rsidRPr="00CE53FD">
        <w:rPr>
          <w:rFonts w:ascii="Arial" w:hAnsi="Arial" w:cs="Arial"/>
        </w:rPr>
        <w:t>. These include the need for improved reporting mechanisms, more robust and inclusive data collection, and stronger intersectional representation and engagement across all aspects of the Strategy’s design and implementation.</w:t>
      </w:r>
    </w:p>
    <w:p w14:paraId="62B1912E" w14:textId="2FA0864E" w:rsidR="005215BD" w:rsidRDefault="005215BD" w:rsidP="00C2668E">
      <w:pPr>
        <w:spacing w:before="120" w:after="160"/>
        <w:rPr>
          <w:rFonts w:ascii="Arial" w:hAnsi="Arial" w:cs="Arial"/>
        </w:rPr>
      </w:pPr>
      <w:r>
        <w:rPr>
          <w:rFonts w:ascii="Arial" w:hAnsi="Arial" w:cs="Arial"/>
        </w:rPr>
        <w:t>Thank you again for the opportunity to consider the scope of the ADS Evaluation</w:t>
      </w:r>
      <w:r w:rsidR="00CE53FD">
        <w:rPr>
          <w:rFonts w:ascii="Arial" w:hAnsi="Arial" w:cs="Arial"/>
        </w:rPr>
        <w:t>.</w:t>
      </w:r>
      <w:r>
        <w:rPr>
          <w:rFonts w:ascii="Arial" w:hAnsi="Arial" w:cs="Arial"/>
        </w:rPr>
        <w:t xml:space="preserve"> </w:t>
      </w:r>
    </w:p>
    <w:p w14:paraId="6907679E" w14:textId="16CE9679" w:rsidR="00C2668E" w:rsidRPr="00AB53F8" w:rsidRDefault="00C2668E" w:rsidP="00C2668E">
      <w:pPr>
        <w:spacing w:before="120" w:after="160"/>
        <w:rPr>
          <w:rFonts w:ascii="Arial" w:hAnsi="Arial" w:cs="Arial"/>
        </w:rPr>
      </w:pPr>
      <w:r w:rsidRPr="00AB53F8">
        <w:rPr>
          <w:rFonts w:ascii="Arial" w:hAnsi="Arial" w:cs="Arial"/>
        </w:rPr>
        <w:t>If you would like to know more about CYDA’s work</w:t>
      </w:r>
      <w:r>
        <w:rPr>
          <w:rFonts w:ascii="Arial" w:hAnsi="Arial" w:cs="Arial"/>
        </w:rPr>
        <w:t xml:space="preserve"> or the</w:t>
      </w:r>
      <w:r w:rsidR="0071663D">
        <w:rPr>
          <w:rFonts w:ascii="Arial" w:hAnsi="Arial" w:cs="Arial"/>
        </w:rPr>
        <w:t xml:space="preserve"> </w:t>
      </w:r>
      <w:r>
        <w:rPr>
          <w:rFonts w:ascii="Arial" w:hAnsi="Arial" w:cs="Arial"/>
        </w:rPr>
        <w:t xml:space="preserve">details of </w:t>
      </w:r>
      <w:r w:rsidR="0071663D">
        <w:rPr>
          <w:rFonts w:ascii="Arial" w:hAnsi="Arial" w:cs="Arial"/>
        </w:rPr>
        <w:t xml:space="preserve">our feedback outlined </w:t>
      </w:r>
      <w:r>
        <w:rPr>
          <w:rFonts w:ascii="Arial" w:hAnsi="Arial" w:cs="Arial"/>
        </w:rPr>
        <w:t>in this letter</w:t>
      </w:r>
      <w:r w:rsidRPr="00AB53F8">
        <w:rPr>
          <w:rFonts w:ascii="Arial" w:hAnsi="Arial" w:cs="Arial"/>
        </w:rPr>
        <w:t xml:space="preserve">, please feel free to contact </w:t>
      </w:r>
      <w:r w:rsidR="000C0D31">
        <w:rPr>
          <w:rFonts w:ascii="Arial" w:hAnsi="Arial" w:cs="Arial"/>
        </w:rPr>
        <w:t xml:space="preserve">Dr. Liz Hudson, </w:t>
      </w:r>
      <w:r>
        <w:rPr>
          <w:rFonts w:ascii="Arial" w:hAnsi="Arial" w:cs="Arial"/>
        </w:rPr>
        <w:t xml:space="preserve">Policy and Research </w:t>
      </w:r>
      <w:r w:rsidR="0013099D">
        <w:rPr>
          <w:rFonts w:ascii="Arial" w:hAnsi="Arial" w:cs="Arial"/>
        </w:rPr>
        <w:t xml:space="preserve">Manager, </w:t>
      </w:r>
      <w:r w:rsidRPr="00AB53F8">
        <w:rPr>
          <w:rFonts w:ascii="Arial" w:hAnsi="Arial" w:cs="Arial"/>
        </w:rPr>
        <w:t xml:space="preserve">on 03 9417 1025 or </w:t>
      </w:r>
      <w:hyperlink r:id="rId13" w:history="1">
        <w:r w:rsidRPr="00AB53F8">
          <w:rPr>
            <w:rStyle w:val="Hyperlink"/>
            <w:rFonts w:ascii="Arial" w:hAnsi="Arial" w:cs="Arial"/>
          </w:rPr>
          <w:t>info@cyda.org.au</w:t>
        </w:r>
      </w:hyperlink>
      <w:r w:rsidRPr="00AB53F8">
        <w:rPr>
          <w:rFonts w:ascii="Arial" w:hAnsi="Arial" w:cs="Arial"/>
        </w:rPr>
        <w:t xml:space="preserve">.  </w:t>
      </w:r>
    </w:p>
    <w:p w14:paraId="5C1F0B1D" w14:textId="77777777" w:rsidR="000834AA" w:rsidRPr="000834AA" w:rsidRDefault="000834AA" w:rsidP="000834AA">
      <w:pPr>
        <w:spacing w:before="120" w:after="160"/>
        <w:contextualSpacing/>
        <w:rPr>
          <w:rFonts w:ascii="Arial" w:hAnsi="Arial" w:cs="Arial"/>
        </w:rPr>
      </w:pPr>
      <w:r w:rsidRPr="000834AA">
        <w:rPr>
          <w:rFonts w:ascii="Arial" w:hAnsi="Arial" w:cs="Arial"/>
        </w:rPr>
        <w:t>Kind regards,</w:t>
      </w:r>
    </w:p>
    <w:p w14:paraId="76278E6C" w14:textId="77777777" w:rsidR="000834AA" w:rsidRPr="000834AA" w:rsidRDefault="000834AA" w:rsidP="000834AA">
      <w:pPr>
        <w:spacing w:before="120" w:after="160"/>
        <w:contextualSpacing/>
        <w:rPr>
          <w:rFonts w:ascii="Arial" w:hAnsi="Arial" w:cs="Arial"/>
        </w:rPr>
      </w:pPr>
    </w:p>
    <w:p w14:paraId="668FB0C1" w14:textId="49C389F4" w:rsidR="000834AA" w:rsidRPr="000834AA" w:rsidRDefault="000834AA" w:rsidP="000834AA">
      <w:pPr>
        <w:spacing w:before="120" w:after="160"/>
        <w:contextualSpacing/>
        <w:rPr>
          <w:rFonts w:ascii="Arial" w:hAnsi="Arial" w:cs="Arial"/>
        </w:rPr>
      </w:pPr>
      <w:r w:rsidRPr="000834AA">
        <w:rPr>
          <w:rFonts w:ascii="Arial" w:hAnsi="Arial" w:cs="Arial"/>
          <w:noProof/>
        </w:rPr>
        <w:drawing>
          <wp:inline distT="0" distB="0" distL="0" distR="0" wp14:anchorId="08EDDAC3" wp14:editId="6BA23B22">
            <wp:extent cx="1257300" cy="542925"/>
            <wp:effectExtent l="0" t="0" r="0" b="9525"/>
            <wp:docPr id="1196936238" name="Picture 1" descr="A black line drawing of a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line drawing of a cup&#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0" cy="542925"/>
                    </a:xfrm>
                    <a:prstGeom prst="rect">
                      <a:avLst/>
                    </a:prstGeom>
                    <a:noFill/>
                    <a:ln>
                      <a:noFill/>
                    </a:ln>
                  </pic:spPr>
                </pic:pic>
              </a:graphicData>
            </a:graphic>
          </wp:inline>
        </w:drawing>
      </w:r>
    </w:p>
    <w:p w14:paraId="317CCF21" w14:textId="77777777" w:rsidR="000834AA" w:rsidRPr="000834AA" w:rsidRDefault="000834AA" w:rsidP="000834AA">
      <w:pPr>
        <w:spacing w:before="120" w:after="160"/>
        <w:contextualSpacing/>
        <w:rPr>
          <w:rFonts w:ascii="Arial" w:hAnsi="Arial" w:cs="Arial"/>
        </w:rPr>
      </w:pPr>
    </w:p>
    <w:p w14:paraId="1C22F7DD" w14:textId="77777777" w:rsidR="000834AA" w:rsidRPr="000834AA" w:rsidRDefault="000834AA" w:rsidP="000834AA">
      <w:pPr>
        <w:spacing w:before="120" w:after="160"/>
        <w:contextualSpacing/>
        <w:rPr>
          <w:rFonts w:ascii="Arial" w:hAnsi="Arial" w:cs="Arial"/>
        </w:rPr>
      </w:pPr>
      <w:r w:rsidRPr="000834AA">
        <w:rPr>
          <w:rFonts w:ascii="Arial" w:hAnsi="Arial" w:cs="Arial"/>
        </w:rPr>
        <w:t>Skye Kakoschke-Moore</w:t>
      </w:r>
    </w:p>
    <w:p w14:paraId="59CAA6AA" w14:textId="0F5B2E77" w:rsidR="006A526E" w:rsidRPr="00C2668E" w:rsidRDefault="000834AA" w:rsidP="6BDE39AE">
      <w:pPr>
        <w:spacing w:before="120" w:after="160"/>
        <w:contextualSpacing/>
        <w:rPr>
          <w:rFonts w:ascii="Arial" w:hAnsi="Arial" w:cs="Arial"/>
        </w:rPr>
      </w:pPr>
      <w:r w:rsidRPr="6BDE39AE">
        <w:rPr>
          <w:rFonts w:ascii="Arial" w:hAnsi="Arial" w:cs="Arial"/>
        </w:rPr>
        <w:t>Chief Executive Officer</w:t>
      </w:r>
      <w:r w:rsidR="006A526E">
        <w:tab/>
      </w:r>
    </w:p>
    <w:sectPr w:rsidR="006A526E" w:rsidRPr="00C2668E" w:rsidSect="00CF0DDB">
      <w:headerReference w:type="default" r:id="rId15"/>
      <w:pgSz w:w="11906" w:h="16838"/>
      <w:pgMar w:top="1315" w:right="991" w:bottom="1440" w:left="1298" w:header="67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8B9F" w14:textId="77777777" w:rsidR="001D61A1" w:rsidRDefault="001D61A1" w:rsidP="00AC4561">
      <w:r>
        <w:separator/>
      </w:r>
    </w:p>
  </w:endnote>
  <w:endnote w:type="continuationSeparator" w:id="0">
    <w:p w14:paraId="28819C4D" w14:textId="77777777" w:rsidR="001D61A1" w:rsidRDefault="001D61A1" w:rsidP="00AC4561">
      <w:r>
        <w:continuationSeparator/>
      </w:r>
    </w:p>
  </w:endnote>
  <w:endnote w:type="continuationNotice" w:id="1">
    <w:p w14:paraId="7045574A" w14:textId="77777777" w:rsidR="001D61A1" w:rsidRDefault="001D6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Headings CS)">
    <w:altName w:val="Arial"/>
    <w:charset w:val="00"/>
    <w:family w:val="roman"/>
    <w:pitch w:val="default"/>
  </w:font>
  <w:font w:name="Helvetica Neue">
    <w:altName w:val="Arial"/>
    <w:charset w:val="00"/>
    <w:family w:val="auto"/>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63E8B" w14:textId="77777777" w:rsidR="001D61A1" w:rsidRDefault="001D61A1" w:rsidP="00AC4561">
      <w:r>
        <w:separator/>
      </w:r>
    </w:p>
  </w:footnote>
  <w:footnote w:type="continuationSeparator" w:id="0">
    <w:p w14:paraId="491B8101" w14:textId="77777777" w:rsidR="001D61A1" w:rsidRDefault="001D61A1" w:rsidP="00AC4561">
      <w:r>
        <w:continuationSeparator/>
      </w:r>
    </w:p>
  </w:footnote>
  <w:footnote w:type="continuationNotice" w:id="1">
    <w:p w14:paraId="524C526C" w14:textId="77777777" w:rsidR="001D61A1" w:rsidRDefault="001D6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7FD0" w14:textId="4049FEC4" w:rsidR="00AC4561" w:rsidRDefault="00AC4561" w:rsidP="00BB1957">
    <w:pPr>
      <w:pStyle w:val="Header"/>
      <w:tabs>
        <w:tab w:val="clear" w:pos="4513"/>
        <w:tab w:val="clear" w:pos="9026"/>
      </w:tabs>
    </w:pPr>
    <w:r>
      <w:rPr>
        <w:noProof/>
      </w:rPr>
      <w:drawing>
        <wp:inline distT="0" distB="0" distL="0" distR="0" wp14:anchorId="68C705D2" wp14:editId="1DB0D76F">
          <wp:extent cx="2337898" cy="734727"/>
          <wp:effectExtent l="0" t="0" r="5715" b="8255"/>
          <wp:docPr id="350716432" name="Picture 35071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2337898" cy="734727"/>
                  </a:xfrm>
                  <a:prstGeom prst="rect">
                    <a:avLst/>
                  </a:prstGeom>
                </pic:spPr>
              </pic:pic>
            </a:graphicData>
          </a:graphic>
        </wp:inline>
      </w:drawing>
    </w:r>
  </w:p>
  <w:p w14:paraId="6B915C17" w14:textId="4B1B3ED1" w:rsidR="002A52AA" w:rsidRPr="002A52AA" w:rsidRDefault="00AC4561" w:rsidP="006A526E">
    <w:pPr>
      <w:jc w:val="right"/>
      <w:rPr>
        <w:rFonts w:ascii="Arial" w:hAnsi="Arial" w:cs="Arial"/>
        <w:b/>
        <w:bCs/>
        <w:color w:val="00663E"/>
      </w:rPr>
    </w:pPr>
    <w:r w:rsidRPr="00AC4561">
      <w:rPr>
        <w:rFonts w:ascii="Arial" w:hAnsi="Arial" w:cs="Arial"/>
      </w:rPr>
      <w:t>PO Box 172</w:t>
    </w:r>
    <w:r w:rsidRPr="00AC4561">
      <w:rPr>
        <w:rFonts w:ascii="Arial" w:hAnsi="Arial" w:cs="Arial"/>
      </w:rPr>
      <w:br/>
      <w:t>Clifton Hill VIC 3068</w:t>
    </w:r>
    <w:r w:rsidR="00CF0DDB">
      <w:rPr>
        <w:rFonts w:ascii="Arial" w:hAnsi="Arial" w:cs="Arial"/>
      </w:rPr>
      <w:br/>
    </w:r>
    <w:r>
      <w:rPr>
        <w:rFonts w:ascii="Arial" w:hAnsi="Arial" w:cs="Arial"/>
      </w:rPr>
      <w:t>Phone</w:t>
    </w:r>
    <w:r w:rsidRPr="00AC4561">
      <w:rPr>
        <w:rFonts w:ascii="Arial" w:hAnsi="Arial" w:cs="Arial"/>
      </w:rPr>
      <w:t>: 03 9417 1025</w:t>
    </w:r>
    <w:r w:rsidRPr="00AC4561">
      <w:rPr>
        <w:rFonts w:ascii="Arial" w:hAnsi="Arial" w:cs="Arial"/>
      </w:rPr>
      <w:br/>
      <w:t>Regional &amp; Interstate: 1800 222 660</w:t>
    </w:r>
    <w:r w:rsidRPr="00AC4561">
      <w:rPr>
        <w:rFonts w:ascii="Arial" w:hAnsi="Arial" w:cs="Arial"/>
      </w:rPr>
      <w:br/>
    </w:r>
    <w:r w:rsidRPr="00AC4561">
      <w:rPr>
        <w:rFonts w:ascii="Arial" w:hAnsi="Arial" w:cs="Arial"/>
        <w:sz w:val="22"/>
        <w:szCs w:val="22"/>
      </w:rPr>
      <w:t>ABN: 42 140 529 273</w:t>
    </w:r>
    <w:r w:rsidR="00CF0DDB">
      <w:rPr>
        <w:rFonts w:ascii="Arial" w:hAnsi="Arial" w:cs="Arial"/>
        <w:sz w:val="22"/>
        <w:szCs w:val="22"/>
      </w:rPr>
      <w:br/>
    </w:r>
    <w:r w:rsidR="002A52AA" w:rsidRPr="002A52AA">
      <w:rPr>
        <w:rFonts w:ascii="Arial" w:hAnsi="Arial" w:cs="Arial"/>
        <w:b/>
        <w:bCs/>
        <w:color w:val="00663E"/>
      </w:rPr>
      <w:t>www.cyda.org.au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596EA8"/>
    <w:multiLevelType w:val="hybridMultilevel"/>
    <w:tmpl w:val="A3F212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92503319">
    <w:abstractNumId w:val="0"/>
  </w:num>
  <w:num w:numId="2" w16cid:durableId="130833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61"/>
    <w:rsid w:val="0000728E"/>
    <w:rsid w:val="00013698"/>
    <w:rsid w:val="00032670"/>
    <w:rsid w:val="00044A2C"/>
    <w:rsid w:val="00045AB8"/>
    <w:rsid w:val="00066835"/>
    <w:rsid w:val="00074029"/>
    <w:rsid w:val="000834AA"/>
    <w:rsid w:val="00097A71"/>
    <w:rsid w:val="000A5F09"/>
    <w:rsid w:val="000B3982"/>
    <w:rsid w:val="000C0D31"/>
    <w:rsid w:val="000C2432"/>
    <w:rsid w:val="000E1BF3"/>
    <w:rsid w:val="00107804"/>
    <w:rsid w:val="00126345"/>
    <w:rsid w:val="0013099D"/>
    <w:rsid w:val="00144E8A"/>
    <w:rsid w:val="00184AB2"/>
    <w:rsid w:val="001918C1"/>
    <w:rsid w:val="0019712D"/>
    <w:rsid w:val="001A26C6"/>
    <w:rsid w:val="001A3AD6"/>
    <w:rsid w:val="001A4958"/>
    <w:rsid w:val="001B2D17"/>
    <w:rsid w:val="001B7D77"/>
    <w:rsid w:val="001C4425"/>
    <w:rsid w:val="001D17D2"/>
    <w:rsid w:val="001D61A1"/>
    <w:rsid w:val="001E0189"/>
    <w:rsid w:val="001F0B25"/>
    <w:rsid w:val="001F0F05"/>
    <w:rsid w:val="001F0F18"/>
    <w:rsid w:val="002253B1"/>
    <w:rsid w:val="00227F30"/>
    <w:rsid w:val="00231F3F"/>
    <w:rsid w:val="00245494"/>
    <w:rsid w:val="002610BB"/>
    <w:rsid w:val="00263F1F"/>
    <w:rsid w:val="0026654F"/>
    <w:rsid w:val="00271948"/>
    <w:rsid w:val="002863F5"/>
    <w:rsid w:val="002A52AA"/>
    <w:rsid w:val="002A7EEB"/>
    <w:rsid w:val="002D23CE"/>
    <w:rsid w:val="002D6C89"/>
    <w:rsid w:val="002E259F"/>
    <w:rsid w:val="002E4F38"/>
    <w:rsid w:val="002E53E2"/>
    <w:rsid w:val="002F07EB"/>
    <w:rsid w:val="0031499A"/>
    <w:rsid w:val="00331E2E"/>
    <w:rsid w:val="00333373"/>
    <w:rsid w:val="0036088D"/>
    <w:rsid w:val="0038630D"/>
    <w:rsid w:val="003A294E"/>
    <w:rsid w:val="003A710C"/>
    <w:rsid w:val="003B6452"/>
    <w:rsid w:val="003E033E"/>
    <w:rsid w:val="003E1F83"/>
    <w:rsid w:val="003E3FC1"/>
    <w:rsid w:val="003F209E"/>
    <w:rsid w:val="004169AB"/>
    <w:rsid w:val="00424C9D"/>
    <w:rsid w:val="0042752B"/>
    <w:rsid w:val="0043195F"/>
    <w:rsid w:val="00434842"/>
    <w:rsid w:val="004375A8"/>
    <w:rsid w:val="0044244D"/>
    <w:rsid w:val="004442C0"/>
    <w:rsid w:val="00452F00"/>
    <w:rsid w:val="00470616"/>
    <w:rsid w:val="004B5ED3"/>
    <w:rsid w:val="004B7D98"/>
    <w:rsid w:val="004B7F98"/>
    <w:rsid w:val="004D29C5"/>
    <w:rsid w:val="004D4036"/>
    <w:rsid w:val="004D64E5"/>
    <w:rsid w:val="004D7684"/>
    <w:rsid w:val="004F4C3D"/>
    <w:rsid w:val="004F5E3D"/>
    <w:rsid w:val="00514A13"/>
    <w:rsid w:val="00517A8C"/>
    <w:rsid w:val="005215BD"/>
    <w:rsid w:val="005356C1"/>
    <w:rsid w:val="00567DBC"/>
    <w:rsid w:val="0058122C"/>
    <w:rsid w:val="005938E8"/>
    <w:rsid w:val="0059574A"/>
    <w:rsid w:val="005A6C14"/>
    <w:rsid w:val="005B2E3D"/>
    <w:rsid w:val="005B77F8"/>
    <w:rsid w:val="005D699E"/>
    <w:rsid w:val="005E1FD3"/>
    <w:rsid w:val="005E6444"/>
    <w:rsid w:val="005E65A3"/>
    <w:rsid w:val="005E7524"/>
    <w:rsid w:val="005F3475"/>
    <w:rsid w:val="00610DA4"/>
    <w:rsid w:val="006110EC"/>
    <w:rsid w:val="006220EF"/>
    <w:rsid w:val="006414A0"/>
    <w:rsid w:val="00653825"/>
    <w:rsid w:val="006545DE"/>
    <w:rsid w:val="0066713C"/>
    <w:rsid w:val="00672291"/>
    <w:rsid w:val="00690C45"/>
    <w:rsid w:val="00694B8D"/>
    <w:rsid w:val="006A0900"/>
    <w:rsid w:val="006A526E"/>
    <w:rsid w:val="006B5DA3"/>
    <w:rsid w:val="006F3F30"/>
    <w:rsid w:val="006F4676"/>
    <w:rsid w:val="0071663D"/>
    <w:rsid w:val="00730406"/>
    <w:rsid w:val="00732A96"/>
    <w:rsid w:val="0074142D"/>
    <w:rsid w:val="00760C3E"/>
    <w:rsid w:val="00762DD9"/>
    <w:rsid w:val="007967B0"/>
    <w:rsid w:val="007D1DD0"/>
    <w:rsid w:val="007D3260"/>
    <w:rsid w:val="00805038"/>
    <w:rsid w:val="008122EC"/>
    <w:rsid w:val="00821527"/>
    <w:rsid w:val="0083146F"/>
    <w:rsid w:val="00845998"/>
    <w:rsid w:val="00854D10"/>
    <w:rsid w:val="0086060C"/>
    <w:rsid w:val="008B0046"/>
    <w:rsid w:val="008B0F81"/>
    <w:rsid w:val="008D49F0"/>
    <w:rsid w:val="008D675A"/>
    <w:rsid w:val="008F00FF"/>
    <w:rsid w:val="008F15FE"/>
    <w:rsid w:val="008F4243"/>
    <w:rsid w:val="00901297"/>
    <w:rsid w:val="00904EBB"/>
    <w:rsid w:val="0094081B"/>
    <w:rsid w:val="00950CFC"/>
    <w:rsid w:val="009566AB"/>
    <w:rsid w:val="0098037A"/>
    <w:rsid w:val="00980C3E"/>
    <w:rsid w:val="009A2FC5"/>
    <w:rsid w:val="009A57C1"/>
    <w:rsid w:val="009D30A1"/>
    <w:rsid w:val="009E323B"/>
    <w:rsid w:val="009F5EA8"/>
    <w:rsid w:val="009F5F02"/>
    <w:rsid w:val="00A21CEF"/>
    <w:rsid w:val="00A30902"/>
    <w:rsid w:val="00AC3DA2"/>
    <w:rsid w:val="00AC4561"/>
    <w:rsid w:val="00AF090D"/>
    <w:rsid w:val="00B05A61"/>
    <w:rsid w:val="00B1179A"/>
    <w:rsid w:val="00B62E90"/>
    <w:rsid w:val="00B6423B"/>
    <w:rsid w:val="00B64FA7"/>
    <w:rsid w:val="00BA4059"/>
    <w:rsid w:val="00BB1957"/>
    <w:rsid w:val="00BB7F99"/>
    <w:rsid w:val="00BC6178"/>
    <w:rsid w:val="00BD1BBE"/>
    <w:rsid w:val="00BD657D"/>
    <w:rsid w:val="00BF7998"/>
    <w:rsid w:val="00C01D41"/>
    <w:rsid w:val="00C048BD"/>
    <w:rsid w:val="00C1681E"/>
    <w:rsid w:val="00C2668E"/>
    <w:rsid w:val="00C45790"/>
    <w:rsid w:val="00C55108"/>
    <w:rsid w:val="00C640B9"/>
    <w:rsid w:val="00CA00D4"/>
    <w:rsid w:val="00CB39C1"/>
    <w:rsid w:val="00CC783A"/>
    <w:rsid w:val="00CD2E2C"/>
    <w:rsid w:val="00CE4563"/>
    <w:rsid w:val="00CE53FD"/>
    <w:rsid w:val="00CE75A6"/>
    <w:rsid w:val="00CF0DDB"/>
    <w:rsid w:val="00D015FF"/>
    <w:rsid w:val="00D20909"/>
    <w:rsid w:val="00D2181E"/>
    <w:rsid w:val="00D239B9"/>
    <w:rsid w:val="00D25B9A"/>
    <w:rsid w:val="00D423C6"/>
    <w:rsid w:val="00D44D3A"/>
    <w:rsid w:val="00D52877"/>
    <w:rsid w:val="00D803C3"/>
    <w:rsid w:val="00D84C81"/>
    <w:rsid w:val="00DA4813"/>
    <w:rsid w:val="00DC05FE"/>
    <w:rsid w:val="00DD2A57"/>
    <w:rsid w:val="00DE6A9D"/>
    <w:rsid w:val="00DF2396"/>
    <w:rsid w:val="00DF3A10"/>
    <w:rsid w:val="00E01283"/>
    <w:rsid w:val="00E04E36"/>
    <w:rsid w:val="00E2625E"/>
    <w:rsid w:val="00E35AA5"/>
    <w:rsid w:val="00E37731"/>
    <w:rsid w:val="00E43251"/>
    <w:rsid w:val="00E64F70"/>
    <w:rsid w:val="00E74C38"/>
    <w:rsid w:val="00E76FDD"/>
    <w:rsid w:val="00E8437E"/>
    <w:rsid w:val="00E84F39"/>
    <w:rsid w:val="00E86B83"/>
    <w:rsid w:val="00E9524E"/>
    <w:rsid w:val="00E9651B"/>
    <w:rsid w:val="00EA1812"/>
    <w:rsid w:val="00EB3BCF"/>
    <w:rsid w:val="00EB59C7"/>
    <w:rsid w:val="00EC2017"/>
    <w:rsid w:val="00EC6411"/>
    <w:rsid w:val="00ED038B"/>
    <w:rsid w:val="00EE460F"/>
    <w:rsid w:val="00EE7F1C"/>
    <w:rsid w:val="00EF10C5"/>
    <w:rsid w:val="00F00301"/>
    <w:rsid w:val="00F0325C"/>
    <w:rsid w:val="00F10B0B"/>
    <w:rsid w:val="00F24589"/>
    <w:rsid w:val="00F36BCE"/>
    <w:rsid w:val="00F61A92"/>
    <w:rsid w:val="00F702E9"/>
    <w:rsid w:val="00F85AA6"/>
    <w:rsid w:val="00FA667E"/>
    <w:rsid w:val="00FB02E6"/>
    <w:rsid w:val="00FB3C92"/>
    <w:rsid w:val="00FE0A5A"/>
    <w:rsid w:val="00FE5004"/>
    <w:rsid w:val="03914D9F"/>
    <w:rsid w:val="06B5C885"/>
    <w:rsid w:val="0DA3AC0B"/>
    <w:rsid w:val="175CF87F"/>
    <w:rsid w:val="18D78F1C"/>
    <w:rsid w:val="197FFB7B"/>
    <w:rsid w:val="1F33BD26"/>
    <w:rsid w:val="211C31EE"/>
    <w:rsid w:val="2535840C"/>
    <w:rsid w:val="2720735B"/>
    <w:rsid w:val="2E22A099"/>
    <w:rsid w:val="3240D666"/>
    <w:rsid w:val="325A596A"/>
    <w:rsid w:val="326818FD"/>
    <w:rsid w:val="3299317D"/>
    <w:rsid w:val="32F05DBB"/>
    <w:rsid w:val="38219835"/>
    <w:rsid w:val="3B04588F"/>
    <w:rsid w:val="448B3509"/>
    <w:rsid w:val="44A4B7C2"/>
    <w:rsid w:val="4D1909DA"/>
    <w:rsid w:val="5373F878"/>
    <w:rsid w:val="5631E897"/>
    <w:rsid w:val="5B3FDE54"/>
    <w:rsid w:val="5B4EBF05"/>
    <w:rsid w:val="5BD6343A"/>
    <w:rsid w:val="5EAD0B9C"/>
    <w:rsid w:val="5F3EEF48"/>
    <w:rsid w:val="612F2D34"/>
    <w:rsid w:val="67500598"/>
    <w:rsid w:val="6BDE39AE"/>
    <w:rsid w:val="72287555"/>
    <w:rsid w:val="73522E86"/>
    <w:rsid w:val="76D807F1"/>
    <w:rsid w:val="78A176ED"/>
    <w:rsid w:val="797E10D1"/>
    <w:rsid w:val="7C8F86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50489"/>
  <w15:chartTrackingRefBased/>
  <w15:docId w15:val="{11778EBE-242F-46AD-A63B-87E5DDB7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561"/>
    <w:pPr>
      <w:keepNext/>
      <w:keepLines/>
      <w:spacing w:before="240"/>
      <w:outlineLvl w:val="0"/>
    </w:pPr>
    <w:rPr>
      <w:rFonts w:asciiTheme="majorHAnsi" w:eastAsiaTheme="majorEastAsia" w:hAnsiTheme="majorHAnsi" w:cstheme="majorBidi"/>
      <w:color w:val="FDA301" w:themeColor="accent1" w:themeShade="BF"/>
      <w:sz w:val="32"/>
      <w:szCs w:val="32"/>
    </w:rPr>
  </w:style>
  <w:style w:type="paragraph" w:styleId="Heading2">
    <w:name w:val="heading 2"/>
    <w:basedOn w:val="Normal"/>
    <w:next w:val="Normal"/>
    <w:link w:val="Heading2Char"/>
    <w:autoRedefine/>
    <w:uiPriority w:val="1"/>
    <w:unhideWhenUsed/>
    <w:qFormat/>
    <w:rsid w:val="001F0B25"/>
    <w:pPr>
      <w:keepNext/>
      <w:keepLines/>
      <w:spacing w:before="360" w:after="60"/>
      <w:outlineLvl w:val="1"/>
    </w:pPr>
    <w:rPr>
      <w:rFonts w:ascii="Calibri" w:eastAsiaTheme="majorEastAsia" w:hAnsi="Calibri" w:cs="Arial (Headings CS)"/>
      <w:b/>
      <w:color w:val="4D6485"/>
      <w:kern w:val="20"/>
      <w:sz w:val="28"/>
      <w14:ligatures w14:val="standardContextual"/>
    </w:rPr>
  </w:style>
  <w:style w:type="paragraph" w:styleId="Heading3">
    <w:name w:val="heading 3"/>
    <w:basedOn w:val="Normal"/>
    <w:next w:val="Normal"/>
    <w:link w:val="Heading3Char"/>
    <w:autoRedefine/>
    <w:uiPriority w:val="1"/>
    <w:unhideWhenUsed/>
    <w:qFormat/>
    <w:rsid w:val="001F0B25"/>
    <w:pPr>
      <w:keepNext/>
      <w:keepLines/>
      <w:spacing w:before="200" w:line="276" w:lineRule="auto"/>
      <w:outlineLvl w:val="2"/>
    </w:pPr>
    <w:rPr>
      <w:rFonts w:ascii="Calibri" w:eastAsiaTheme="majorEastAsia" w:hAnsi="Calibri" w:cs="Arial (Headings CS)"/>
      <w:b/>
      <w:bCs/>
      <w:color w:val="A4B9D4"/>
      <w:kern w:val="20"/>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F0B25"/>
    <w:rPr>
      <w:rFonts w:ascii="Calibri" w:eastAsiaTheme="majorEastAsia" w:hAnsi="Calibri" w:cs="Arial (Headings CS)"/>
      <w:b/>
      <w:color w:val="4D6485"/>
      <w:kern w:val="20"/>
      <w:sz w:val="28"/>
      <w14:ligatures w14:val="standardContextual"/>
    </w:rPr>
  </w:style>
  <w:style w:type="character" w:customStyle="1" w:styleId="Heading3Char">
    <w:name w:val="Heading 3 Char"/>
    <w:basedOn w:val="DefaultParagraphFont"/>
    <w:link w:val="Heading3"/>
    <w:uiPriority w:val="1"/>
    <w:rsid w:val="001F0B25"/>
    <w:rPr>
      <w:rFonts w:ascii="Calibri" w:eastAsiaTheme="majorEastAsia" w:hAnsi="Calibri" w:cs="Arial (Headings CS)"/>
      <w:b/>
      <w:bCs/>
      <w:color w:val="A4B9D4"/>
      <w:kern w:val="20"/>
      <w:sz w:val="22"/>
      <w14:ligatures w14:val="standardContextual"/>
    </w:rPr>
  </w:style>
  <w:style w:type="paragraph" w:customStyle="1" w:styleId="Captionsandtables">
    <w:name w:val="Captions and tables"/>
    <w:autoRedefine/>
    <w:qFormat/>
    <w:rsid w:val="001F0B25"/>
    <w:pPr>
      <w:spacing w:after="200" w:line="276" w:lineRule="auto"/>
    </w:pPr>
    <w:rPr>
      <w:rFonts w:ascii="Calibri" w:eastAsiaTheme="majorEastAsia" w:hAnsi="Calibri" w:cs="Arial (Headings CS)"/>
      <w:b/>
      <w:bCs/>
      <w:kern w:val="20"/>
      <w:sz w:val="18"/>
      <w:szCs w:val="20"/>
      <w:lang w:val="en-US" w:eastAsia="ja-JP"/>
      <w14:ligatures w14:val="standardContextual"/>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ascii="Calibri" w:hAnsi="Calibri" w:cs="Calibri"/>
      <w:color w:val="000000"/>
      <w:sz w:val="18"/>
      <w:szCs w:val="18"/>
      <w:lang w:eastAsia="ja-JP"/>
    </w:rPr>
  </w:style>
  <w:style w:type="paragraph" w:styleId="ListParagraph">
    <w:name w:val="List Paragraph"/>
    <w:basedOn w:val="Normal"/>
    <w:uiPriority w:val="34"/>
    <w:qFormat/>
    <w:rsid w:val="001F0B25"/>
    <w:pPr>
      <w:ind w:left="720"/>
      <w:contextualSpacing/>
    </w:pPr>
  </w:style>
  <w:style w:type="paragraph" w:styleId="Header">
    <w:name w:val="header"/>
    <w:basedOn w:val="Normal"/>
    <w:link w:val="HeaderChar"/>
    <w:uiPriority w:val="99"/>
    <w:unhideWhenUsed/>
    <w:rsid w:val="00AC4561"/>
    <w:pPr>
      <w:tabs>
        <w:tab w:val="center" w:pos="4513"/>
        <w:tab w:val="right" w:pos="9026"/>
      </w:tabs>
    </w:pPr>
  </w:style>
  <w:style w:type="character" w:customStyle="1" w:styleId="HeaderChar">
    <w:name w:val="Header Char"/>
    <w:basedOn w:val="DefaultParagraphFont"/>
    <w:link w:val="Header"/>
    <w:uiPriority w:val="99"/>
    <w:rsid w:val="00AC4561"/>
  </w:style>
  <w:style w:type="paragraph" w:styleId="Footer">
    <w:name w:val="footer"/>
    <w:basedOn w:val="Normal"/>
    <w:link w:val="FooterChar"/>
    <w:uiPriority w:val="99"/>
    <w:unhideWhenUsed/>
    <w:rsid w:val="00AC4561"/>
    <w:pPr>
      <w:tabs>
        <w:tab w:val="center" w:pos="4513"/>
        <w:tab w:val="right" w:pos="9026"/>
      </w:tabs>
    </w:pPr>
  </w:style>
  <w:style w:type="character" w:customStyle="1" w:styleId="FooterChar">
    <w:name w:val="Footer Char"/>
    <w:basedOn w:val="DefaultParagraphFont"/>
    <w:link w:val="Footer"/>
    <w:uiPriority w:val="99"/>
    <w:rsid w:val="00AC4561"/>
  </w:style>
  <w:style w:type="paragraph" w:customStyle="1" w:styleId="CYDABodycopyArial12pt">
    <w:name w:val="CYDA Body copy Arial 12pt"/>
    <w:uiPriority w:val="99"/>
    <w:rsid w:val="0066713C"/>
    <w:pPr>
      <w:tabs>
        <w:tab w:val="left" w:pos="283"/>
      </w:tabs>
      <w:suppressAutoHyphens/>
      <w:autoSpaceDE w:val="0"/>
      <w:autoSpaceDN w:val="0"/>
      <w:adjustRightInd w:val="0"/>
      <w:spacing w:before="160" w:after="160" w:line="252" w:lineRule="auto"/>
      <w:textAlignment w:val="center"/>
    </w:pPr>
    <w:rPr>
      <w:rFonts w:ascii="Arial" w:hAnsi="Arial" w:cs="Helvetica Neue"/>
      <w:color w:val="000000"/>
      <w:lang w:val="en-US"/>
    </w:rPr>
  </w:style>
  <w:style w:type="paragraph" w:styleId="NoSpacing">
    <w:name w:val="No Spacing"/>
    <w:uiPriority w:val="1"/>
    <w:qFormat/>
    <w:rsid w:val="00AC4561"/>
  </w:style>
  <w:style w:type="character" w:customStyle="1" w:styleId="Heading1Char">
    <w:name w:val="Heading 1 Char"/>
    <w:basedOn w:val="DefaultParagraphFont"/>
    <w:link w:val="Heading1"/>
    <w:uiPriority w:val="9"/>
    <w:rsid w:val="00AC4561"/>
    <w:rPr>
      <w:rFonts w:asciiTheme="majorHAnsi" w:eastAsiaTheme="majorEastAsia" w:hAnsiTheme="majorHAnsi" w:cstheme="majorBidi"/>
      <w:color w:val="FDA301" w:themeColor="accent1" w:themeShade="BF"/>
      <w:sz w:val="32"/>
      <w:szCs w:val="32"/>
    </w:rPr>
  </w:style>
  <w:style w:type="paragraph" w:customStyle="1" w:styleId="LetterText">
    <w:name w:val="Letter Text"/>
    <w:rsid w:val="00AC4561"/>
    <w:rPr>
      <w:rFonts w:ascii="Arial" w:eastAsiaTheme="minorEastAsia" w:hAnsi="Arial"/>
      <w:sz w:val="22"/>
      <w:szCs w:val="22"/>
    </w:rPr>
  </w:style>
  <w:style w:type="character" w:styleId="Hyperlink">
    <w:name w:val="Hyperlink"/>
    <w:basedOn w:val="DefaultParagraphFont"/>
    <w:uiPriority w:val="99"/>
    <w:unhideWhenUsed/>
    <w:rsid w:val="0000728E"/>
    <w:rPr>
      <w:color w:val="0563C1" w:themeColor="hyperlink"/>
      <w:u w:val="single"/>
    </w:rPr>
  </w:style>
  <w:style w:type="character" w:styleId="UnresolvedMention">
    <w:name w:val="Unresolved Mention"/>
    <w:basedOn w:val="DefaultParagraphFont"/>
    <w:uiPriority w:val="99"/>
    <w:semiHidden/>
    <w:unhideWhenUsed/>
    <w:rsid w:val="00007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cyda.org.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yda.org.au/cydas-submission-to-the-australian-disability-strategy-revie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da.gov.au/measuring-disability-factshee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ADSGovernance@dss.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000000"/>
      </a:dk1>
      <a:lt1>
        <a:srgbClr val="FFFFFF"/>
      </a:lt1>
      <a:dk2>
        <a:srgbClr val="3D444F"/>
      </a:dk2>
      <a:lt2>
        <a:srgbClr val="E9EBEC"/>
      </a:lt2>
      <a:accent1>
        <a:srgbClr val="FEC357"/>
      </a:accent1>
      <a:accent2>
        <a:srgbClr val="F79C3D"/>
      </a:accent2>
      <a:accent3>
        <a:srgbClr val="DE5F1F"/>
      </a:accent3>
      <a:accent4>
        <a:srgbClr val="DEE56D"/>
      </a:accent4>
      <a:accent5>
        <a:srgbClr val="66BD6A"/>
      </a:accent5>
      <a:accent6>
        <a:srgbClr val="00663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4463c61db8639333065d88679dd8d4d9">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cf89fbc87516244c30f648df12f1088c"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92245-4B5F-4EBB-A591-04DAAD4DE4BE}">
  <ds:schemaRefs>
    <ds:schemaRef ds:uri="http://schemas.microsoft.com/sharepoint/v3/contenttype/forms"/>
  </ds:schemaRefs>
</ds:datastoreItem>
</file>

<file path=customXml/itemProps2.xml><?xml version="1.0" encoding="utf-8"?>
<ds:datastoreItem xmlns:ds="http://schemas.openxmlformats.org/officeDocument/2006/customXml" ds:itemID="{CA2A8AEF-2A03-4224-BD2E-061EB0422F83}">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3.xml><?xml version="1.0" encoding="utf-8"?>
<ds:datastoreItem xmlns:ds="http://schemas.openxmlformats.org/officeDocument/2006/customXml" ds:itemID="{0C1173F4-7F11-43D9-BE65-E85268D98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3595</Characters>
  <Application>Microsoft Office Word</Application>
  <DocSecurity>4</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Tess Altman</cp:lastModifiedBy>
  <cp:revision>105</cp:revision>
  <dcterms:created xsi:type="dcterms:W3CDTF">2025-05-06T14:28:00Z</dcterms:created>
  <dcterms:modified xsi:type="dcterms:W3CDTF">2025-05-06T03:50:00Z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